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B3B66" w14:textId="77777777" w:rsidR="000710F8" w:rsidRPr="00191D72" w:rsidRDefault="000710F8" w:rsidP="002D01D7">
      <w:pPr>
        <w:pStyle w:val="Heading4"/>
        <w:rPr>
          <w:lang w:val="en-US"/>
        </w:rPr>
      </w:pPr>
      <w:bookmarkStart w:id="0" w:name="_Toc265495742"/>
      <w:bookmarkStart w:id="1" w:name="_Toc474333912"/>
      <w:bookmarkStart w:id="2" w:name="_Toc474334081"/>
      <w:bookmarkStart w:id="3" w:name="_Toc501027030"/>
      <w:bookmarkStart w:id="4" w:name="_Toc524528027"/>
    </w:p>
    <w:p w14:paraId="2D52C2AC" w14:textId="77777777" w:rsidR="000710F8" w:rsidRPr="00191D72" w:rsidRDefault="000710F8" w:rsidP="00820C13">
      <w:pPr>
        <w:keepNext/>
        <w:keepLines/>
        <w:spacing w:after="0" w:line="300" w:lineRule="auto"/>
        <w:jc w:val="center"/>
        <w:outlineLvl w:val="0"/>
        <w:rPr>
          <w:rFonts w:ascii="Times New Roman" w:eastAsia="Times New Roman" w:hAnsi="Times New Roman" w:cs="Times New Roman"/>
          <w:b/>
          <w:sz w:val="40"/>
          <w:szCs w:val="40"/>
          <w:lang w:val="en-US"/>
        </w:rPr>
      </w:pPr>
    </w:p>
    <w:p w14:paraId="5B031BD2" w14:textId="77777777" w:rsidR="000710F8" w:rsidRPr="00191D72" w:rsidRDefault="000710F8" w:rsidP="00820C13">
      <w:pPr>
        <w:keepNext/>
        <w:keepLines/>
        <w:spacing w:after="0" w:line="300" w:lineRule="auto"/>
        <w:jc w:val="center"/>
        <w:outlineLvl w:val="0"/>
        <w:rPr>
          <w:rFonts w:ascii="Times New Roman" w:eastAsia="Times New Roman" w:hAnsi="Times New Roman" w:cs="Times New Roman"/>
          <w:b/>
          <w:sz w:val="40"/>
          <w:szCs w:val="40"/>
          <w:lang w:val="en-US"/>
        </w:rPr>
      </w:pPr>
    </w:p>
    <w:p w14:paraId="214F313D" w14:textId="77777777" w:rsidR="007B3AAC" w:rsidRPr="006E2101" w:rsidRDefault="007B3AAC" w:rsidP="00E819F6">
      <w:pPr>
        <w:jc w:val="center"/>
        <w:rPr>
          <w:rFonts w:ascii="Times New Roman" w:hAnsi="Times New Roman" w:cs="Times New Roman"/>
          <w:b/>
          <w:sz w:val="56"/>
          <w:szCs w:val="56"/>
          <w:lang w:val="en-US"/>
        </w:rPr>
      </w:pPr>
      <w:r w:rsidRPr="006E2101">
        <w:rPr>
          <w:rFonts w:ascii="Times New Roman" w:hAnsi="Times New Roman" w:cs="Times New Roman"/>
          <w:b/>
          <w:sz w:val="56"/>
          <w:szCs w:val="56"/>
          <w:lang w:val="en-US"/>
        </w:rPr>
        <w:t>Section 7.  Terms of Reference</w:t>
      </w:r>
      <w:bookmarkEnd w:id="0"/>
      <w:bookmarkEnd w:id="1"/>
      <w:bookmarkEnd w:id="2"/>
      <w:bookmarkEnd w:id="3"/>
      <w:bookmarkEnd w:id="4"/>
    </w:p>
    <w:p w14:paraId="7620C4DA" w14:textId="77777777" w:rsidR="000710F8" w:rsidRPr="00191D72" w:rsidRDefault="000710F8" w:rsidP="00820C13">
      <w:pPr>
        <w:keepNext/>
        <w:keepLines/>
        <w:spacing w:after="0" w:line="300" w:lineRule="auto"/>
        <w:jc w:val="center"/>
        <w:outlineLvl w:val="0"/>
        <w:rPr>
          <w:rFonts w:ascii="Times New Roman" w:eastAsia="Times New Roman" w:hAnsi="Times New Roman" w:cs="Times New Roman"/>
          <w:b/>
          <w:sz w:val="40"/>
          <w:szCs w:val="40"/>
          <w:lang w:val="en-US"/>
        </w:rPr>
      </w:pPr>
    </w:p>
    <w:p w14:paraId="622CDB46" w14:textId="4F19F29E" w:rsidR="000710F8" w:rsidRDefault="000710F8" w:rsidP="00820C13">
      <w:pPr>
        <w:keepNext/>
        <w:keepLines/>
        <w:spacing w:after="0" w:line="300" w:lineRule="auto"/>
        <w:jc w:val="center"/>
        <w:outlineLvl w:val="0"/>
        <w:rPr>
          <w:rFonts w:ascii="Times New Roman" w:eastAsia="Times New Roman" w:hAnsi="Times New Roman" w:cs="Times New Roman"/>
          <w:b/>
          <w:sz w:val="40"/>
          <w:szCs w:val="40"/>
          <w:lang w:val="en-US"/>
        </w:rPr>
      </w:pPr>
    </w:p>
    <w:p w14:paraId="43F45E50" w14:textId="10D2F39D" w:rsidR="006E2101" w:rsidRDefault="006E2101" w:rsidP="00820C13">
      <w:pPr>
        <w:keepNext/>
        <w:keepLines/>
        <w:spacing w:after="0" w:line="300" w:lineRule="auto"/>
        <w:jc w:val="center"/>
        <w:outlineLvl w:val="0"/>
        <w:rPr>
          <w:rFonts w:ascii="Times New Roman" w:eastAsia="Times New Roman" w:hAnsi="Times New Roman" w:cs="Times New Roman"/>
          <w:b/>
          <w:sz w:val="40"/>
          <w:szCs w:val="40"/>
          <w:lang w:val="en-US"/>
        </w:rPr>
      </w:pPr>
    </w:p>
    <w:p w14:paraId="07D88BA1" w14:textId="19715ECE" w:rsidR="006E2101" w:rsidRDefault="006E2101" w:rsidP="00820C13">
      <w:pPr>
        <w:keepNext/>
        <w:keepLines/>
        <w:spacing w:after="0" w:line="300" w:lineRule="auto"/>
        <w:jc w:val="center"/>
        <w:outlineLvl w:val="0"/>
        <w:rPr>
          <w:rFonts w:ascii="Times New Roman" w:eastAsia="Times New Roman" w:hAnsi="Times New Roman" w:cs="Times New Roman"/>
          <w:b/>
          <w:sz w:val="40"/>
          <w:szCs w:val="40"/>
          <w:lang w:val="en-US"/>
        </w:rPr>
      </w:pPr>
    </w:p>
    <w:p w14:paraId="095B4CC1" w14:textId="0E9C3AFE" w:rsidR="006E2101" w:rsidRDefault="006E2101" w:rsidP="00820C13">
      <w:pPr>
        <w:keepNext/>
        <w:keepLines/>
        <w:spacing w:after="0" w:line="300" w:lineRule="auto"/>
        <w:jc w:val="center"/>
        <w:outlineLvl w:val="0"/>
        <w:rPr>
          <w:rFonts w:ascii="Times New Roman" w:eastAsia="Times New Roman" w:hAnsi="Times New Roman" w:cs="Times New Roman"/>
          <w:b/>
          <w:sz w:val="40"/>
          <w:szCs w:val="40"/>
          <w:lang w:val="en-US"/>
        </w:rPr>
      </w:pPr>
    </w:p>
    <w:p w14:paraId="1A8FE291" w14:textId="77777777" w:rsidR="006E2101" w:rsidRPr="00191D72" w:rsidRDefault="006E2101" w:rsidP="00820C13">
      <w:pPr>
        <w:keepNext/>
        <w:keepLines/>
        <w:spacing w:after="0" w:line="300" w:lineRule="auto"/>
        <w:jc w:val="center"/>
        <w:outlineLvl w:val="0"/>
        <w:rPr>
          <w:rFonts w:ascii="Times New Roman" w:eastAsia="Times New Roman" w:hAnsi="Times New Roman" w:cs="Times New Roman"/>
          <w:b/>
          <w:sz w:val="40"/>
          <w:szCs w:val="40"/>
          <w:lang w:val="en-US"/>
        </w:rPr>
      </w:pPr>
    </w:p>
    <w:p w14:paraId="4597CFDE" w14:textId="1695866E" w:rsidR="00E25F57" w:rsidRDefault="006E2101" w:rsidP="00722A1C">
      <w:pPr>
        <w:spacing w:after="0" w:line="240" w:lineRule="auto"/>
        <w:jc w:val="center"/>
        <w:rPr>
          <w:rFonts w:ascii="Times New Roman" w:hAnsi="Times New Roman" w:cs="Times New Roman"/>
          <w:b/>
          <w:bCs/>
          <w:sz w:val="48"/>
          <w:szCs w:val="48"/>
          <w:lang w:val="en-US"/>
        </w:rPr>
      </w:pPr>
      <w:r w:rsidRPr="002C450C">
        <w:rPr>
          <w:rFonts w:ascii="Times New Roman" w:hAnsi="Times New Roman" w:cs="Times New Roman"/>
          <w:b/>
          <w:bCs/>
          <w:sz w:val="48"/>
          <w:szCs w:val="48"/>
          <w:lang w:val="en-US"/>
        </w:rPr>
        <w:t xml:space="preserve">"Consultancy Services for </w:t>
      </w:r>
      <w:r w:rsidR="00E1132C">
        <w:rPr>
          <w:rFonts w:ascii="Times New Roman" w:hAnsi="Times New Roman" w:cs="Times New Roman"/>
          <w:b/>
          <w:bCs/>
          <w:sz w:val="48"/>
          <w:szCs w:val="48"/>
          <w:lang w:val="en-US"/>
        </w:rPr>
        <w:t xml:space="preserve">Preparation of </w:t>
      </w:r>
      <w:r w:rsidR="00F83700">
        <w:rPr>
          <w:rFonts w:ascii="Times New Roman" w:hAnsi="Times New Roman" w:cs="Times New Roman"/>
          <w:b/>
          <w:bCs/>
          <w:sz w:val="48"/>
          <w:szCs w:val="48"/>
          <w:lang w:val="en-US"/>
        </w:rPr>
        <w:t>Concept</w:t>
      </w:r>
      <w:r w:rsidR="009D3A7C">
        <w:rPr>
          <w:rFonts w:ascii="Times New Roman" w:hAnsi="Times New Roman" w:cs="Times New Roman"/>
          <w:b/>
          <w:bCs/>
          <w:sz w:val="48"/>
          <w:szCs w:val="48"/>
          <w:lang w:val="en-US"/>
        </w:rPr>
        <w:t>ual</w:t>
      </w:r>
      <w:r w:rsidR="00F83700">
        <w:rPr>
          <w:rFonts w:ascii="Times New Roman" w:hAnsi="Times New Roman" w:cs="Times New Roman"/>
          <w:b/>
          <w:bCs/>
          <w:sz w:val="48"/>
          <w:szCs w:val="48"/>
          <w:lang w:val="en-US"/>
        </w:rPr>
        <w:t xml:space="preserve"> Design</w:t>
      </w:r>
      <w:r w:rsidR="00497610">
        <w:rPr>
          <w:rFonts w:ascii="Times New Roman" w:hAnsi="Times New Roman" w:cs="Times New Roman"/>
          <w:b/>
          <w:bCs/>
          <w:sz w:val="48"/>
          <w:szCs w:val="48"/>
          <w:lang w:val="en-US"/>
        </w:rPr>
        <w:t>, Bidding Documents</w:t>
      </w:r>
      <w:r w:rsidR="00610D46">
        <w:rPr>
          <w:rFonts w:ascii="Times New Roman" w:hAnsi="Times New Roman" w:cs="Times New Roman"/>
          <w:b/>
          <w:bCs/>
          <w:sz w:val="48"/>
          <w:szCs w:val="48"/>
          <w:lang w:val="en-US"/>
        </w:rPr>
        <w:t xml:space="preserve"> and</w:t>
      </w:r>
      <w:r w:rsidR="00497610">
        <w:rPr>
          <w:rFonts w:ascii="Times New Roman" w:hAnsi="Times New Roman" w:cs="Times New Roman"/>
          <w:b/>
          <w:bCs/>
          <w:sz w:val="48"/>
          <w:szCs w:val="48"/>
          <w:lang w:val="en-US"/>
        </w:rPr>
        <w:t xml:space="preserve"> </w:t>
      </w:r>
      <w:r w:rsidR="007F54B5">
        <w:rPr>
          <w:rFonts w:ascii="Times New Roman" w:hAnsi="Times New Roman" w:cs="Times New Roman"/>
          <w:b/>
          <w:bCs/>
          <w:sz w:val="48"/>
          <w:szCs w:val="48"/>
          <w:lang w:val="en-US"/>
        </w:rPr>
        <w:t xml:space="preserve">Procurement </w:t>
      </w:r>
      <w:r w:rsidR="00497610">
        <w:rPr>
          <w:rFonts w:ascii="Times New Roman" w:hAnsi="Times New Roman" w:cs="Times New Roman"/>
          <w:b/>
          <w:bCs/>
          <w:sz w:val="48"/>
          <w:szCs w:val="48"/>
          <w:lang w:val="en-US"/>
        </w:rPr>
        <w:t>Support</w:t>
      </w:r>
      <w:r w:rsidR="007F54B5">
        <w:rPr>
          <w:rFonts w:ascii="Times New Roman" w:hAnsi="Times New Roman" w:cs="Times New Roman"/>
          <w:b/>
          <w:bCs/>
          <w:sz w:val="48"/>
          <w:szCs w:val="48"/>
          <w:lang w:val="en-US"/>
        </w:rPr>
        <w:t xml:space="preserve"> </w:t>
      </w:r>
      <w:r w:rsidR="0034608B">
        <w:rPr>
          <w:rFonts w:ascii="Times New Roman" w:hAnsi="Times New Roman" w:cs="Times New Roman"/>
          <w:b/>
          <w:bCs/>
          <w:sz w:val="48"/>
          <w:szCs w:val="48"/>
          <w:lang w:val="en-US"/>
        </w:rPr>
        <w:t xml:space="preserve">for </w:t>
      </w:r>
      <w:r w:rsidR="00444232">
        <w:rPr>
          <w:rFonts w:ascii="Times New Roman" w:hAnsi="Times New Roman" w:cs="Times New Roman"/>
          <w:b/>
          <w:bCs/>
          <w:sz w:val="48"/>
          <w:szCs w:val="48"/>
          <w:lang w:val="en-US"/>
        </w:rPr>
        <w:t>Output and Performance Based Road Contracting (</w:t>
      </w:r>
      <w:r w:rsidR="00AE65DE">
        <w:rPr>
          <w:rFonts w:ascii="Times New Roman" w:hAnsi="Times New Roman" w:cs="Times New Roman"/>
          <w:b/>
          <w:bCs/>
          <w:sz w:val="48"/>
          <w:szCs w:val="48"/>
          <w:lang w:val="en-US"/>
        </w:rPr>
        <w:t>OPBRC</w:t>
      </w:r>
      <w:r w:rsidR="00444232">
        <w:rPr>
          <w:rFonts w:ascii="Times New Roman" w:hAnsi="Times New Roman" w:cs="Times New Roman"/>
          <w:b/>
          <w:bCs/>
          <w:sz w:val="48"/>
          <w:szCs w:val="48"/>
          <w:lang w:val="en-US"/>
        </w:rPr>
        <w:t>)</w:t>
      </w:r>
      <w:r w:rsidR="00AE65DE">
        <w:rPr>
          <w:rFonts w:ascii="Times New Roman" w:hAnsi="Times New Roman" w:cs="Times New Roman"/>
          <w:b/>
          <w:bCs/>
          <w:sz w:val="48"/>
          <w:szCs w:val="48"/>
          <w:lang w:val="en-US"/>
        </w:rPr>
        <w:t xml:space="preserve"> </w:t>
      </w:r>
      <w:r w:rsidR="00497610">
        <w:rPr>
          <w:rFonts w:ascii="Times New Roman" w:hAnsi="Times New Roman" w:cs="Times New Roman"/>
          <w:b/>
          <w:bCs/>
          <w:sz w:val="48"/>
          <w:szCs w:val="48"/>
          <w:lang w:val="en-US"/>
        </w:rPr>
        <w:t>Civil Works</w:t>
      </w:r>
      <w:r w:rsidRPr="002C450C">
        <w:rPr>
          <w:rFonts w:ascii="Times New Roman" w:hAnsi="Times New Roman" w:cs="Times New Roman"/>
          <w:b/>
          <w:bCs/>
          <w:sz w:val="48"/>
          <w:szCs w:val="48"/>
          <w:lang w:val="en-US"/>
        </w:rPr>
        <w:t xml:space="preserve"> in N1 Corridor"</w:t>
      </w:r>
      <w:r w:rsidR="0062510C">
        <w:rPr>
          <w:rFonts w:ascii="Times New Roman" w:hAnsi="Times New Roman" w:cs="Times New Roman"/>
          <w:b/>
          <w:bCs/>
          <w:sz w:val="48"/>
          <w:szCs w:val="48"/>
          <w:lang w:val="en-US"/>
        </w:rPr>
        <w:t xml:space="preserve"> </w:t>
      </w:r>
    </w:p>
    <w:p w14:paraId="6FEF1683" w14:textId="4EC8DA9C" w:rsidR="009D522C" w:rsidRDefault="009A4DAB" w:rsidP="00722A1C">
      <w:pPr>
        <w:spacing w:after="0" w:line="240" w:lineRule="auto"/>
        <w:jc w:val="center"/>
        <w:rPr>
          <w:rFonts w:ascii="Times New Roman" w:hAnsi="Times New Roman" w:cs="Times New Roman"/>
          <w:b/>
          <w:bCs/>
          <w:sz w:val="48"/>
          <w:szCs w:val="48"/>
          <w:lang w:val="en-US"/>
        </w:rPr>
      </w:pPr>
      <w:r>
        <w:rPr>
          <w:rFonts w:ascii="Times New Roman" w:hAnsi="Times New Roman" w:cs="Times New Roman"/>
          <w:b/>
          <w:bCs/>
          <w:sz w:val="48"/>
          <w:szCs w:val="48"/>
          <w:lang w:val="en-US"/>
        </w:rPr>
        <w:t>Package 3: Chimuara - Nicoadala Lot 1 (0 - 88.0km) and Chimuara – Nicoadala Lot 2 (88 – 176 km), in Zamb</w:t>
      </w:r>
      <w:r>
        <w:rPr>
          <w:rFonts w:ascii="Times New Roman" w:hAnsi="Times New Roman" w:cs="Times New Roman"/>
          <w:b/>
          <w:bCs/>
          <w:sz w:val="48"/>
          <w:szCs w:val="48"/>
          <w:lang w:val="en-GB"/>
        </w:rPr>
        <w:t>ézia</w:t>
      </w:r>
      <w:r>
        <w:rPr>
          <w:rFonts w:ascii="Times New Roman" w:hAnsi="Times New Roman" w:cs="Times New Roman"/>
          <w:b/>
          <w:bCs/>
          <w:sz w:val="48"/>
          <w:szCs w:val="48"/>
          <w:lang w:val="en-US"/>
        </w:rPr>
        <w:t xml:space="preserve"> Province </w:t>
      </w:r>
      <w:r w:rsidR="00831A8C">
        <w:rPr>
          <w:rFonts w:ascii="Times New Roman" w:hAnsi="Times New Roman" w:cs="Times New Roman"/>
          <w:b/>
          <w:bCs/>
          <w:sz w:val="48"/>
          <w:szCs w:val="48"/>
          <w:lang w:val="en-US"/>
        </w:rPr>
        <w:t>under Design, Build</w:t>
      </w:r>
      <w:r w:rsidR="008C2C73">
        <w:rPr>
          <w:rFonts w:ascii="Times New Roman" w:hAnsi="Times New Roman" w:cs="Times New Roman"/>
          <w:b/>
          <w:bCs/>
          <w:sz w:val="48"/>
          <w:szCs w:val="48"/>
          <w:lang w:val="en-US"/>
        </w:rPr>
        <w:t>,</w:t>
      </w:r>
      <w:r w:rsidR="00831A8C">
        <w:rPr>
          <w:rFonts w:ascii="Times New Roman" w:hAnsi="Times New Roman" w:cs="Times New Roman"/>
          <w:b/>
          <w:bCs/>
          <w:sz w:val="48"/>
          <w:szCs w:val="48"/>
          <w:lang w:val="en-US"/>
        </w:rPr>
        <w:t xml:space="preserve"> Maintain</w:t>
      </w:r>
      <w:r w:rsidR="008C2C73">
        <w:rPr>
          <w:rFonts w:ascii="Times New Roman" w:hAnsi="Times New Roman" w:cs="Times New Roman"/>
          <w:b/>
          <w:bCs/>
          <w:sz w:val="48"/>
          <w:szCs w:val="48"/>
          <w:lang w:val="en-US"/>
        </w:rPr>
        <w:t xml:space="preserve"> and Transfer</w:t>
      </w:r>
      <w:r w:rsidR="00831A8C">
        <w:rPr>
          <w:rFonts w:ascii="Times New Roman" w:hAnsi="Times New Roman" w:cs="Times New Roman"/>
          <w:b/>
          <w:bCs/>
          <w:sz w:val="48"/>
          <w:szCs w:val="48"/>
          <w:lang w:val="en-US"/>
        </w:rPr>
        <w:t xml:space="preserve"> Methodology</w:t>
      </w:r>
    </w:p>
    <w:p w14:paraId="1DF33FB8" w14:textId="77777777" w:rsidR="009D522C" w:rsidRDefault="009D522C" w:rsidP="00722A1C">
      <w:pPr>
        <w:spacing w:after="0" w:line="240" w:lineRule="auto"/>
        <w:jc w:val="center"/>
        <w:rPr>
          <w:rFonts w:ascii="Times New Roman" w:hAnsi="Times New Roman" w:cs="Times New Roman"/>
          <w:b/>
          <w:bCs/>
          <w:sz w:val="48"/>
          <w:szCs w:val="48"/>
          <w:lang w:val="en-US"/>
        </w:rPr>
      </w:pPr>
    </w:p>
    <w:p w14:paraId="4B9C60BF" w14:textId="77777777" w:rsidR="009D522C" w:rsidRDefault="009D522C" w:rsidP="00722A1C">
      <w:pPr>
        <w:spacing w:after="0" w:line="240" w:lineRule="auto"/>
        <w:jc w:val="center"/>
        <w:rPr>
          <w:rFonts w:ascii="Times New Roman" w:hAnsi="Times New Roman" w:cs="Times New Roman"/>
          <w:b/>
          <w:bCs/>
          <w:sz w:val="48"/>
          <w:szCs w:val="48"/>
          <w:lang w:val="en-US"/>
        </w:rPr>
      </w:pPr>
    </w:p>
    <w:p w14:paraId="116ABBC1" w14:textId="77777777" w:rsidR="009D522C" w:rsidRDefault="009D522C" w:rsidP="00722A1C">
      <w:pPr>
        <w:spacing w:after="0" w:line="240" w:lineRule="auto"/>
        <w:jc w:val="center"/>
        <w:rPr>
          <w:rFonts w:ascii="Times New Roman" w:hAnsi="Times New Roman" w:cs="Times New Roman"/>
          <w:b/>
          <w:bCs/>
          <w:sz w:val="48"/>
          <w:szCs w:val="48"/>
          <w:lang w:val="en-US"/>
        </w:rPr>
      </w:pPr>
    </w:p>
    <w:p w14:paraId="268C9373" w14:textId="77777777" w:rsidR="009D522C" w:rsidRDefault="009D522C" w:rsidP="00722A1C">
      <w:pPr>
        <w:spacing w:after="0" w:line="240" w:lineRule="auto"/>
        <w:jc w:val="center"/>
        <w:rPr>
          <w:rFonts w:ascii="Times New Roman" w:hAnsi="Times New Roman" w:cs="Times New Roman"/>
          <w:b/>
          <w:bCs/>
          <w:sz w:val="48"/>
          <w:szCs w:val="48"/>
          <w:lang w:val="en-US"/>
        </w:rPr>
      </w:pPr>
    </w:p>
    <w:p w14:paraId="23170D9A" w14:textId="77777777" w:rsidR="009D522C" w:rsidRDefault="009D522C" w:rsidP="00722A1C">
      <w:pPr>
        <w:spacing w:after="0" w:line="240" w:lineRule="auto"/>
        <w:jc w:val="center"/>
        <w:rPr>
          <w:rFonts w:ascii="Times New Roman" w:hAnsi="Times New Roman" w:cs="Times New Roman"/>
          <w:b/>
          <w:bCs/>
          <w:sz w:val="48"/>
          <w:szCs w:val="48"/>
          <w:lang w:val="en-US"/>
        </w:rPr>
      </w:pPr>
    </w:p>
    <w:p w14:paraId="03420D98" w14:textId="7A01689B" w:rsidR="003F7718" w:rsidRPr="002D01D7" w:rsidRDefault="000710F8" w:rsidP="00722A1C">
      <w:pPr>
        <w:spacing w:after="0" w:line="240" w:lineRule="auto"/>
        <w:jc w:val="center"/>
        <w:rPr>
          <w:rFonts w:ascii="Times New Roman" w:eastAsia="Times New Roman" w:hAnsi="Times New Roman" w:cs="Times New Roman"/>
          <w:b/>
          <w:sz w:val="40"/>
          <w:szCs w:val="40"/>
          <w:lang w:val="en-US"/>
        </w:rPr>
      </w:pPr>
      <w:r w:rsidRPr="002D01D7">
        <w:rPr>
          <w:rFonts w:ascii="Times New Roman" w:eastAsia="Times New Roman" w:hAnsi="Times New Roman" w:cs="Times New Roman"/>
          <w:b/>
          <w:sz w:val="40"/>
          <w:szCs w:val="40"/>
          <w:lang w:val="en-US"/>
        </w:rPr>
        <w:br w:type="page"/>
      </w:r>
    </w:p>
    <w:p w14:paraId="69C4B851" w14:textId="4025E018" w:rsidR="00B52E22" w:rsidRPr="002D01D7" w:rsidRDefault="00B52E22" w:rsidP="00831DAF">
      <w:pPr>
        <w:rPr>
          <w:rFonts w:ascii="Times New Roman" w:eastAsia="Times New Roman" w:hAnsi="Times New Roman" w:cs="Times New Roman"/>
          <w:sz w:val="24"/>
          <w:szCs w:val="24"/>
          <w:lang w:val="en-US"/>
        </w:rPr>
      </w:pPr>
    </w:p>
    <w:sdt>
      <w:sdtPr>
        <w:rPr>
          <w:rFonts w:asciiTheme="minorHAnsi" w:eastAsiaTheme="minorHAnsi" w:hAnsiTheme="minorHAnsi" w:cstheme="minorBidi"/>
          <w:b w:val="0"/>
          <w:color w:val="auto"/>
          <w:sz w:val="22"/>
          <w:szCs w:val="22"/>
          <w:lang w:val="pt-PT"/>
        </w:rPr>
        <w:id w:val="498460147"/>
        <w:docPartObj>
          <w:docPartGallery w:val="Table of Contents"/>
          <w:docPartUnique/>
        </w:docPartObj>
      </w:sdtPr>
      <w:sdtEndPr>
        <w:rPr>
          <w:bCs/>
          <w:noProof/>
        </w:rPr>
      </w:sdtEndPr>
      <w:sdtContent>
        <w:p w14:paraId="22D902B8" w14:textId="106B56FB" w:rsidR="00B52E22" w:rsidRDefault="00B52E22">
          <w:pPr>
            <w:pStyle w:val="TOCHeading"/>
          </w:pPr>
          <w:r>
            <w:t>Contents</w:t>
          </w:r>
        </w:p>
        <w:p w14:paraId="07920406" w14:textId="60E98F75" w:rsidR="002513AD" w:rsidRDefault="00B52E22">
          <w:pPr>
            <w:pStyle w:val="TOC1"/>
            <w:rPr>
              <w:rFonts w:eastAsiaTheme="minorEastAsia"/>
              <w:noProof/>
              <w:kern w:val="2"/>
              <w:lang w:val="en-GB" w:eastAsia="en-GB"/>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35752785" w:history="1">
            <w:r w:rsidR="002513AD" w:rsidRPr="00CA1FEA">
              <w:rPr>
                <w:rStyle w:val="Hyperlink"/>
                <w:noProof/>
                <w:lang w:val="en-US"/>
              </w:rPr>
              <w:t>1.</w:t>
            </w:r>
            <w:r w:rsidR="002513AD">
              <w:rPr>
                <w:rFonts w:eastAsiaTheme="minorEastAsia"/>
                <w:noProof/>
                <w:kern w:val="2"/>
                <w:lang w:val="en-GB" w:eastAsia="en-GB"/>
                <w14:ligatures w14:val="standardContextual"/>
              </w:rPr>
              <w:tab/>
            </w:r>
            <w:r w:rsidR="002513AD" w:rsidRPr="00CA1FEA">
              <w:rPr>
                <w:rStyle w:val="Hyperlink"/>
                <w:noProof/>
                <w:lang w:val="en-GB"/>
              </w:rPr>
              <w:t>INTRODUCTION</w:t>
            </w:r>
            <w:r w:rsidR="002513AD">
              <w:rPr>
                <w:noProof/>
                <w:webHidden/>
              </w:rPr>
              <w:tab/>
            </w:r>
            <w:r w:rsidR="002513AD">
              <w:rPr>
                <w:noProof/>
                <w:webHidden/>
              </w:rPr>
              <w:fldChar w:fldCharType="begin"/>
            </w:r>
            <w:r w:rsidR="002513AD">
              <w:rPr>
                <w:noProof/>
                <w:webHidden/>
              </w:rPr>
              <w:instrText xml:space="preserve"> PAGEREF _Toc135752785 \h </w:instrText>
            </w:r>
            <w:r w:rsidR="002513AD">
              <w:rPr>
                <w:noProof/>
                <w:webHidden/>
              </w:rPr>
            </w:r>
            <w:r w:rsidR="002513AD">
              <w:rPr>
                <w:noProof/>
                <w:webHidden/>
              </w:rPr>
              <w:fldChar w:fldCharType="separate"/>
            </w:r>
            <w:r w:rsidR="002513AD">
              <w:rPr>
                <w:noProof/>
                <w:webHidden/>
              </w:rPr>
              <w:t>5</w:t>
            </w:r>
            <w:r w:rsidR="002513AD">
              <w:rPr>
                <w:noProof/>
                <w:webHidden/>
              </w:rPr>
              <w:fldChar w:fldCharType="end"/>
            </w:r>
          </w:hyperlink>
        </w:p>
        <w:p w14:paraId="07B11A19" w14:textId="3451FED2" w:rsidR="002513AD" w:rsidRDefault="00000000">
          <w:pPr>
            <w:pStyle w:val="TOC1"/>
            <w:rPr>
              <w:rFonts w:eastAsiaTheme="minorEastAsia"/>
              <w:noProof/>
              <w:kern w:val="2"/>
              <w:lang w:val="en-GB" w:eastAsia="en-GB"/>
              <w14:ligatures w14:val="standardContextual"/>
            </w:rPr>
          </w:pPr>
          <w:hyperlink w:anchor="_Toc135752786" w:history="1">
            <w:r w:rsidR="002513AD" w:rsidRPr="00CA1FEA">
              <w:rPr>
                <w:rStyle w:val="Hyperlink"/>
                <w:noProof/>
                <w:lang w:val="en-GB"/>
              </w:rPr>
              <w:t>2.</w:t>
            </w:r>
            <w:r w:rsidR="002513AD">
              <w:rPr>
                <w:rFonts w:eastAsiaTheme="minorEastAsia"/>
                <w:noProof/>
                <w:kern w:val="2"/>
                <w:lang w:val="en-GB" w:eastAsia="en-GB"/>
                <w14:ligatures w14:val="standardContextual"/>
              </w:rPr>
              <w:tab/>
            </w:r>
            <w:r w:rsidR="002513AD" w:rsidRPr="00CA1FEA">
              <w:rPr>
                <w:rStyle w:val="Hyperlink"/>
                <w:noProof/>
                <w:lang w:val="en-GB"/>
              </w:rPr>
              <w:t>KEY OBJECTIVES</w:t>
            </w:r>
            <w:r w:rsidR="002513AD">
              <w:rPr>
                <w:noProof/>
                <w:webHidden/>
              </w:rPr>
              <w:tab/>
            </w:r>
            <w:r w:rsidR="002513AD">
              <w:rPr>
                <w:noProof/>
                <w:webHidden/>
              </w:rPr>
              <w:fldChar w:fldCharType="begin"/>
            </w:r>
            <w:r w:rsidR="002513AD">
              <w:rPr>
                <w:noProof/>
                <w:webHidden/>
              </w:rPr>
              <w:instrText xml:space="preserve"> PAGEREF _Toc135752786 \h </w:instrText>
            </w:r>
            <w:r w:rsidR="002513AD">
              <w:rPr>
                <w:noProof/>
                <w:webHidden/>
              </w:rPr>
            </w:r>
            <w:r w:rsidR="002513AD">
              <w:rPr>
                <w:noProof/>
                <w:webHidden/>
              </w:rPr>
              <w:fldChar w:fldCharType="separate"/>
            </w:r>
            <w:r w:rsidR="002513AD">
              <w:rPr>
                <w:noProof/>
                <w:webHidden/>
              </w:rPr>
              <w:t>5</w:t>
            </w:r>
            <w:r w:rsidR="002513AD">
              <w:rPr>
                <w:noProof/>
                <w:webHidden/>
              </w:rPr>
              <w:fldChar w:fldCharType="end"/>
            </w:r>
          </w:hyperlink>
        </w:p>
        <w:p w14:paraId="3042E23C" w14:textId="06D8B565" w:rsidR="002513AD" w:rsidRDefault="00000000">
          <w:pPr>
            <w:pStyle w:val="TOC1"/>
            <w:rPr>
              <w:rFonts w:eastAsiaTheme="minorEastAsia"/>
              <w:noProof/>
              <w:kern w:val="2"/>
              <w:lang w:val="en-GB" w:eastAsia="en-GB"/>
              <w14:ligatures w14:val="standardContextual"/>
            </w:rPr>
          </w:pPr>
          <w:hyperlink w:anchor="_Toc135752787" w:history="1">
            <w:r w:rsidR="002513AD" w:rsidRPr="00CA1FEA">
              <w:rPr>
                <w:rStyle w:val="Hyperlink"/>
                <w:noProof/>
                <w:lang w:val="en-US"/>
              </w:rPr>
              <w:t>3.</w:t>
            </w:r>
            <w:r w:rsidR="002513AD">
              <w:rPr>
                <w:rFonts w:eastAsiaTheme="minorEastAsia"/>
                <w:noProof/>
                <w:kern w:val="2"/>
                <w:lang w:val="en-GB" w:eastAsia="en-GB"/>
                <w14:ligatures w14:val="standardContextual"/>
              </w:rPr>
              <w:tab/>
            </w:r>
            <w:r w:rsidR="002513AD" w:rsidRPr="00CA1FEA">
              <w:rPr>
                <w:rStyle w:val="Hyperlink"/>
                <w:noProof/>
                <w:lang w:val="en-US"/>
              </w:rPr>
              <w:t>SCOPE OF THE SERVICES</w:t>
            </w:r>
            <w:r w:rsidR="002513AD">
              <w:rPr>
                <w:noProof/>
                <w:webHidden/>
              </w:rPr>
              <w:tab/>
            </w:r>
            <w:r w:rsidR="002513AD">
              <w:rPr>
                <w:noProof/>
                <w:webHidden/>
              </w:rPr>
              <w:fldChar w:fldCharType="begin"/>
            </w:r>
            <w:r w:rsidR="002513AD">
              <w:rPr>
                <w:noProof/>
                <w:webHidden/>
              </w:rPr>
              <w:instrText xml:space="preserve"> PAGEREF _Toc135752787 \h </w:instrText>
            </w:r>
            <w:r w:rsidR="002513AD">
              <w:rPr>
                <w:noProof/>
                <w:webHidden/>
              </w:rPr>
            </w:r>
            <w:r w:rsidR="002513AD">
              <w:rPr>
                <w:noProof/>
                <w:webHidden/>
              </w:rPr>
              <w:fldChar w:fldCharType="separate"/>
            </w:r>
            <w:r w:rsidR="002513AD">
              <w:rPr>
                <w:noProof/>
                <w:webHidden/>
              </w:rPr>
              <w:t>8</w:t>
            </w:r>
            <w:r w:rsidR="002513AD">
              <w:rPr>
                <w:noProof/>
                <w:webHidden/>
              </w:rPr>
              <w:fldChar w:fldCharType="end"/>
            </w:r>
          </w:hyperlink>
        </w:p>
        <w:p w14:paraId="10EDF7A2" w14:textId="205567A5" w:rsidR="002513AD" w:rsidRDefault="00000000">
          <w:pPr>
            <w:pStyle w:val="TOC2"/>
            <w:rPr>
              <w:rFonts w:eastAsiaTheme="minorEastAsia"/>
              <w:noProof/>
              <w:kern w:val="2"/>
              <w:lang w:val="en-GB" w:eastAsia="en-GB"/>
              <w14:ligatures w14:val="standardContextual"/>
            </w:rPr>
          </w:pPr>
          <w:hyperlink w:anchor="_Toc135752788" w:history="1">
            <w:r w:rsidR="002513AD" w:rsidRPr="00CA1FEA">
              <w:rPr>
                <w:rStyle w:val="Hyperlink"/>
                <w:noProof/>
                <w:lang w:val="en-US"/>
              </w:rPr>
              <w:t>3.1</w:t>
            </w:r>
            <w:r w:rsidR="002513AD">
              <w:rPr>
                <w:rFonts w:eastAsiaTheme="minorEastAsia"/>
                <w:noProof/>
                <w:kern w:val="2"/>
                <w:lang w:val="en-GB" w:eastAsia="en-GB"/>
                <w14:ligatures w14:val="standardContextual"/>
              </w:rPr>
              <w:tab/>
            </w:r>
            <w:r w:rsidR="002513AD" w:rsidRPr="00CA1FEA">
              <w:rPr>
                <w:rStyle w:val="Hyperlink"/>
                <w:noProof/>
                <w:lang w:val="en-GB"/>
              </w:rPr>
              <w:t>General</w:t>
            </w:r>
            <w:r w:rsidR="002513AD">
              <w:rPr>
                <w:noProof/>
                <w:webHidden/>
              </w:rPr>
              <w:tab/>
            </w:r>
            <w:r w:rsidR="002513AD">
              <w:rPr>
                <w:noProof/>
                <w:webHidden/>
              </w:rPr>
              <w:fldChar w:fldCharType="begin"/>
            </w:r>
            <w:r w:rsidR="002513AD">
              <w:rPr>
                <w:noProof/>
                <w:webHidden/>
              </w:rPr>
              <w:instrText xml:space="preserve"> PAGEREF _Toc135752788 \h </w:instrText>
            </w:r>
            <w:r w:rsidR="002513AD">
              <w:rPr>
                <w:noProof/>
                <w:webHidden/>
              </w:rPr>
            </w:r>
            <w:r w:rsidR="002513AD">
              <w:rPr>
                <w:noProof/>
                <w:webHidden/>
              </w:rPr>
              <w:fldChar w:fldCharType="separate"/>
            </w:r>
            <w:r w:rsidR="002513AD">
              <w:rPr>
                <w:noProof/>
                <w:webHidden/>
              </w:rPr>
              <w:t>8</w:t>
            </w:r>
            <w:r w:rsidR="002513AD">
              <w:rPr>
                <w:noProof/>
                <w:webHidden/>
              </w:rPr>
              <w:fldChar w:fldCharType="end"/>
            </w:r>
          </w:hyperlink>
        </w:p>
        <w:p w14:paraId="1441C18B" w14:textId="7947E5FF" w:rsidR="002513AD" w:rsidRDefault="00000000">
          <w:pPr>
            <w:pStyle w:val="TOC2"/>
            <w:rPr>
              <w:rFonts w:eastAsiaTheme="minorEastAsia"/>
              <w:noProof/>
              <w:kern w:val="2"/>
              <w:lang w:val="en-GB" w:eastAsia="en-GB"/>
              <w14:ligatures w14:val="standardContextual"/>
            </w:rPr>
          </w:pPr>
          <w:hyperlink w:anchor="_Toc135752789" w:history="1">
            <w:r w:rsidR="002513AD" w:rsidRPr="00CA1FEA">
              <w:rPr>
                <w:rStyle w:val="Hyperlink"/>
                <w:noProof/>
                <w:lang w:val="en-GB"/>
              </w:rPr>
              <w:t>3.2</w:t>
            </w:r>
            <w:r w:rsidR="002513AD">
              <w:rPr>
                <w:rFonts w:eastAsiaTheme="minorEastAsia"/>
                <w:noProof/>
                <w:kern w:val="2"/>
                <w:lang w:val="en-GB" w:eastAsia="en-GB"/>
                <w14:ligatures w14:val="standardContextual"/>
              </w:rPr>
              <w:tab/>
            </w:r>
            <w:r w:rsidR="002513AD" w:rsidRPr="00CA1FEA">
              <w:rPr>
                <w:rStyle w:val="Hyperlink"/>
                <w:noProof/>
                <w:lang w:val="en-GB"/>
              </w:rPr>
              <w:t>Phase 1-1: Development of Contract Strategy</w:t>
            </w:r>
            <w:r w:rsidR="002513AD">
              <w:rPr>
                <w:noProof/>
                <w:webHidden/>
              </w:rPr>
              <w:tab/>
            </w:r>
            <w:r w:rsidR="002513AD">
              <w:rPr>
                <w:noProof/>
                <w:webHidden/>
              </w:rPr>
              <w:fldChar w:fldCharType="begin"/>
            </w:r>
            <w:r w:rsidR="002513AD">
              <w:rPr>
                <w:noProof/>
                <w:webHidden/>
              </w:rPr>
              <w:instrText xml:space="preserve"> PAGEREF _Toc135752789 \h </w:instrText>
            </w:r>
            <w:r w:rsidR="002513AD">
              <w:rPr>
                <w:noProof/>
                <w:webHidden/>
              </w:rPr>
            </w:r>
            <w:r w:rsidR="002513AD">
              <w:rPr>
                <w:noProof/>
                <w:webHidden/>
              </w:rPr>
              <w:fldChar w:fldCharType="separate"/>
            </w:r>
            <w:r w:rsidR="002513AD">
              <w:rPr>
                <w:noProof/>
                <w:webHidden/>
              </w:rPr>
              <w:t>8</w:t>
            </w:r>
            <w:r w:rsidR="002513AD">
              <w:rPr>
                <w:noProof/>
                <w:webHidden/>
              </w:rPr>
              <w:fldChar w:fldCharType="end"/>
            </w:r>
          </w:hyperlink>
        </w:p>
        <w:p w14:paraId="39AAB41C" w14:textId="337C2597" w:rsidR="002513AD" w:rsidRDefault="00000000">
          <w:pPr>
            <w:pStyle w:val="TOC3"/>
            <w:rPr>
              <w:rFonts w:eastAsiaTheme="minorEastAsia"/>
              <w:noProof/>
              <w:kern w:val="2"/>
              <w:lang w:val="en-GB" w:eastAsia="en-GB"/>
              <w14:ligatures w14:val="standardContextual"/>
            </w:rPr>
          </w:pPr>
          <w:hyperlink w:anchor="_Toc135752790" w:history="1">
            <w:r w:rsidR="002513AD" w:rsidRPr="00CA1FEA">
              <w:rPr>
                <w:rStyle w:val="Hyperlink"/>
                <w:noProof/>
                <w:lang w:val="en-US"/>
              </w:rPr>
              <w:t>Task 1-1:  Definition of service level classification.</w:t>
            </w:r>
            <w:r w:rsidR="002513AD">
              <w:rPr>
                <w:noProof/>
                <w:webHidden/>
              </w:rPr>
              <w:tab/>
            </w:r>
            <w:r w:rsidR="002513AD">
              <w:rPr>
                <w:noProof/>
                <w:webHidden/>
              </w:rPr>
              <w:fldChar w:fldCharType="begin"/>
            </w:r>
            <w:r w:rsidR="002513AD">
              <w:rPr>
                <w:noProof/>
                <w:webHidden/>
              </w:rPr>
              <w:instrText xml:space="preserve"> PAGEREF _Toc135752790 \h </w:instrText>
            </w:r>
            <w:r w:rsidR="002513AD">
              <w:rPr>
                <w:noProof/>
                <w:webHidden/>
              </w:rPr>
            </w:r>
            <w:r w:rsidR="002513AD">
              <w:rPr>
                <w:noProof/>
                <w:webHidden/>
              </w:rPr>
              <w:fldChar w:fldCharType="separate"/>
            </w:r>
            <w:r w:rsidR="002513AD">
              <w:rPr>
                <w:noProof/>
                <w:webHidden/>
              </w:rPr>
              <w:t>8</w:t>
            </w:r>
            <w:r w:rsidR="002513AD">
              <w:rPr>
                <w:noProof/>
                <w:webHidden/>
              </w:rPr>
              <w:fldChar w:fldCharType="end"/>
            </w:r>
          </w:hyperlink>
        </w:p>
        <w:p w14:paraId="64CC5C01" w14:textId="4D3CE776" w:rsidR="002513AD" w:rsidRDefault="00000000">
          <w:pPr>
            <w:pStyle w:val="TOC3"/>
            <w:rPr>
              <w:rFonts w:eastAsiaTheme="minorEastAsia"/>
              <w:noProof/>
              <w:kern w:val="2"/>
              <w:lang w:val="en-GB" w:eastAsia="en-GB"/>
              <w14:ligatures w14:val="standardContextual"/>
            </w:rPr>
          </w:pPr>
          <w:hyperlink w:anchor="_Toc135752791" w:history="1">
            <w:r w:rsidR="002513AD" w:rsidRPr="00CA1FEA">
              <w:rPr>
                <w:rStyle w:val="Hyperlink"/>
                <w:noProof/>
                <w:lang w:val="en-US"/>
              </w:rPr>
              <w:t>Task 1-2:  Cost Benefit Analysis</w:t>
            </w:r>
            <w:r w:rsidR="002513AD">
              <w:rPr>
                <w:noProof/>
                <w:webHidden/>
              </w:rPr>
              <w:tab/>
            </w:r>
            <w:r w:rsidR="002513AD">
              <w:rPr>
                <w:noProof/>
                <w:webHidden/>
              </w:rPr>
              <w:fldChar w:fldCharType="begin"/>
            </w:r>
            <w:r w:rsidR="002513AD">
              <w:rPr>
                <w:noProof/>
                <w:webHidden/>
              </w:rPr>
              <w:instrText xml:space="preserve"> PAGEREF _Toc135752791 \h </w:instrText>
            </w:r>
            <w:r w:rsidR="002513AD">
              <w:rPr>
                <w:noProof/>
                <w:webHidden/>
              </w:rPr>
            </w:r>
            <w:r w:rsidR="002513AD">
              <w:rPr>
                <w:noProof/>
                <w:webHidden/>
              </w:rPr>
              <w:fldChar w:fldCharType="separate"/>
            </w:r>
            <w:r w:rsidR="002513AD">
              <w:rPr>
                <w:noProof/>
                <w:webHidden/>
              </w:rPr>
              <w:t>9</w:t>
            </w:r>
            <w:r w:rsidR="002513AD">
              <w:rPr>
                <w:noProof/>
                <w:webHidden/>
              </w:rPr>
              <w:fldChar w:fldCharType="end"/>
            </w:r>
          </w:hyperlink>
        </w:p>
        <w:p w14:paraId="0EF2774C" w14:textId="6644732A" w:rsidR="002513AD" w:rsidRDefault="00000000">
          <w:pPr>
            <w:pStyle w:val="TOC3"/>
            <w:rPr>
              <w:rFonts w:eastAsiaTheme="minorEastAsia"/>
              <w:noProof/>
              <w:kern w:val="2"/>
              <w:lang w:val="en-GB" w:eastAsia="en-GB"/>
              <w14:ligatures w14:val="standardContextual"/>
            </w:rPr>
          </w:pPr>
          <w:hyperlink w:anchor="_Toc135752792" w:history="1">
            <w:r w:rsidR="002513AD" w:rsidRPr="00CA1FEA">
              <w:rPr>
                <w:rStyle w:val="Hyperlink"/>
                <w:noProof/>
                <w:lang w:val="en-US"/>
              </w:rPr>
              <w:t>Task 1-3:  Financial Model to be used in design of the Mandatory Payment Schedule</w:t>
            </w:r>
            <w:r w:rsidR="002513AD">
              <w:rPr>
                <w:noProof/>
                <w:webHidden/>
              </w:rPr>
              <w:tab/>
            </w:r>
            <w:r w:rsidR="002513AD">
              <w:rPr>
                <w:noProof/>
                <w:webHidden/>
              </w:rPr>
              <w:fldChar w:fldCharType="begin"/>
            </w:r>
            <w:r w:rsidR="002513AD">
              <w:rPr>
                <w:noProof/>
                <w:webHidden/>
              </w:rPr>
              <w:instrText xml:space="preserve"> PAGEREF _Toc135752792 \h </w:instrText>
            </w:r>
            <w:r w:rsidR="002513AD">
              <w:rPr>
                <w:noProof/>
                <w:webHidden/>
              </w:rPr>
            </w:r>
            <w:r w:rsidR="002513AD">
              <w:rPr>
                <w:noProof/>
                <w:webHidden/>
              </w:rPr>
              <w:fldChar w:fldCharType="separate"/>
            </w:r>
            <w:r w:rsidR="002513AD">
              <w:rPr>
                <w:noProof/>
                <w:webHidden/>
              </w:rPr>
              <w:t>9</w:t>
            </w:r>
            <w:r w:rsidR="002513AD">
              <w:rPr>
                <w:noProof/>
                <w:webHidden/>
              </w:rPr>
              <w:fldChar w:fldCharType="end"/>
            </w:r>
          </w:hyperlink>
        </w:p>
        <w:p w14:paraId="06D7456D" w14:textId="67CA9978" w:rsidR="002513AD" w:rsidRDefault="00000000">
          <w:pPr>
            <w:pStyle w:val="TOC3"/>
            <w:rPr>
              <w:rFonts w:eastAsiaTheme="minorEastAsia"/>
              <w:noProof/>
              <w:kern w:val="2"/>
              <w:lang w:val="en-GB" w:eastAsia="en-GB"/>
              <w14:ligatures w14:val="standardContextual"/>
            </w:rPr>
          </w:pPr>
          <w:hyperlink w:anchor="_Toc135752793" w:history="1">
            <w:r w:rsidR="002513AD" w:rsidRPr="00CA1FEA">
              <w:rPr>
                <w:rStyle w:val="Hyperlink"/>
                <w:noProof/>
                <w:lang w:val="en-US"/>
              </w:rPr>
              <w:t>Task 1-4:  Review of the contracting capacity to undertake and manage the works</w:t>
            </w:r>
            <w:r w:rsidR="002513AD">
              <w:rPr>
                <w:noProof/>
                <w:webHidden/>
              </w:rPr>
              <w:tab/>
            </w:r>
            <w:r w:rsidR="002513AD">
              <w:rPr>
                <w:noProof/>
                <w:webHidden/>
              </w:rPr>
              <w:fldChar w:fldCharType="begin"/>
            </w:r>
            <w:r w:rsidR="002513AD">
              <w:rPr>
                <w:noProof/>
                <w:webHidden/>
              </w:rPr>
              <w:instrText xml:space="preserve"> PAGEREF _Toc135752793 \h </w:instrText>
            </w:r>
            <w:r w:rsidR="002513AD">
              <w:rPr>
                <w:noProof/>
                <w:webHidden/>
              </w:rPr>
            </w:r>
            <w:r w:rsidR="002513AD">
              <w:rPr>
                <w:noProof/>
                <w:webHidden/>
              </w:rPr>
              <w:fldChar w:fldCharType="separate"/>
            </w:r>
            <w:r w:rsidR="002513AD">
              <w:rPr>
                <w:noProof/>
                <w:webHidden/>
              </w:rPr>
              <w:t>10</w:t>
            </w:r>
            <w:r w:rsidR="002513AD">
              <w:rPr>
                <w:noProof/>
                <w:webHidden/>
              </w:rPr>
              <w:fldChar w:fldCharType="end"/>
            </w:r>
          </w:hyperlink>
        </w:p>
        <w:p w14:paraId="0B8F1D86" w14:textId="366E9C99" w:rsidR="002513AD" w:rsidRDefault="00000000">
          <w:pPr>
            <w:pStyle w:val="TOC3"/>
            <w:rPr>
              <w:rFonts w:eastAsiaTheme="minorEastAsia"/>
              <w:noProof/>
              <w:kern w:val="2"/>
              <w:lang w:val="en-GB" w:eastAsia="en-GB"/>
              <w14:ligatures w14:val="standardContextual"/>
            </w:rPr>
          </w:pPr>
          <w:hyperlink w:anchor="_Toc135752794" w:history="1">
            <w:r w:rsidR="002513AD" w:rsidRPr="00CA1FEA">
              <w:rPr>
                <w:rStyle w:val="Hyperlink"/>
                <w:noProof/>
                <w:lang w:val="en-US"/>
              </w:rPr>
              <w:t>Task 1-5:  Development of contract format</w:t>
            </w:r>
            <w:r w:rsidR="002513AD">
              <w:rPr>
                <w:noProof/>
                <w:webHidden/>
              </w:rPr>
              <w:tab/>
            </w:r>
            <w:r w:rsidR="002513AD">
              <w:rPr>
                <w:noProof/>
                <w:webHidden/>
              </w:rPr>
              <w:fldChar w:fldCharType="begin"/>
            </w:r>
            <w:r w:rsidR="002513AD">
              <w:rPr>
                <w:noProof/>
                <w:webHidden/>
              </w:rPr>
              <w:instrText xml:space="preserve"> PAGEREF _Toc135752794 \h </w:instrText>
            </w:r>
            <w:r w:rsidR="002513AD">
              <w:rPr>
                <w:noProof/>
                <w:webHidden/>
              </w:rPr>
            </w:r>
            <w:r w:rsidR="002513AD">
              <w:rPr>
                <w:noProof/>
                <w:webHidden/>
              </w:rPr>
              <w:fldChar w:fldCharType="separate"/>
            </w:r>
            <w:r w:rsidR="002513AD">
              <w:rPr>
                <w:noProof/>
                <w:webHidden/>
              </w:rPr>
              <w:t>10</w:t>
            </w:r>
            <w:r w:rsidR="002513AD">
              <w:rPr>
                <w:noProof/>
                <w:webHidden/>
              </w:rPr>
              <w:fldChar w:fldCharType="end"/>
            </w:r>
          </w:hyperlink>
        </w:p>
        <w:p w14:paraId="0C6C56A1" w14:textId="220BF571" w:rsidR="002513AD" w:rsidRDefault="00000000">
          <w:pPr>
            <w:pStyle w:val="TOC3"/>
            <w:rPr>
              <w:rFonts w:eastAsiaTheme="minorEastAsia"/>
              <w:noProof/>
              <w:kern w:val="2"/>
              <w:lang w:val="en-GB" w:eastAsia="en-GB"/>
              <w14:ligatures w14:val="standardContextual"/>
            </w:rPr>
          </w:pPr>
          <w:hyperlink w:anchor="_Toc135752795" w:history="1">
            <w:r w:rsidR="002513AD" w:rsidRPr="00CA1FEA">
              <w:rPr>
                <w:rStyle w:val="Hyperlink"/>
                <w:noProof/>
                <w:lang w:val="en-US"/>
              </w:rPr>
              <w:t>Task 1-6:  Industry Consultation Workshop</w:t>
            </w:r>
            <w:r w:rsidR="002513AD">
              <w:rPr>
                <w:noProof/>
                <w:webHidden/>
              </w:rPr>
              <w:tab/>
            </w:r>
            <w:r w:rsidR="002513AD">
              <w:rPr>
                <w:noProof/>
                <w:webHidden/>
              </w:rPr>
              <w:fldChar w:fldCharType="begin"/>
            </w:r>
            <w:r w:rsidR="002513AD">
              <w:rPr>
                <w:noProof/>
                <w:webHidden/>
              </w:rPr>
              <w:instrText xml:space="preserve"> PAGEREF _Toc135752795 \h </w:instrText>
            </w:r>
            <w:r w:rsidR="002513AD">
              <w:rPr>
                <w:noProof/>
                <w:webHidden/>
              </w:rPr>
            </w:r>
            <w:r w:rsidR="002513AD">
              <w:rPr>
                <w:noProof/>
                <w:webHidden/>
              </w:rPr>
              <w:fldChar w:fldCharType="separate"/>
            </w:r>
            <w:r w:rsidR="002513AD">
              <w:rPr>
                <w:noProof/>
                <w:webHidden/>
              </w:rPr>
              <w:t>12</w:t>
            </w:r>
            <w:r w:rsidR="002513AD">
              <w:rPr>
                <w:noProof/>
                <w:webHidden/>
              </w:rPr>
              <w:fldChar w:fldCharType="end"/>
            </w:r>
          </w:hyperlink>
        </w:p>
        <w:p w14:paraId="334413C3" w14:textId="2F39BFAB" w:rsidR="002513AD" w:rsidRDefault="00000000">
          <w:pPr>
            <w:pStyle w:val="TOC3"/>
            <w:rPr>
              <w:rFonts w:eastAsiaTheme="minorEastAsia"/>
              <w:noProof/>
              <w:kern w:val="2"/>
              <w:lang w:val="en-GB" w:eastAsia="en-GB"/>
              <w14:ligatures w14:val="standardContextual"/>
            </w:rPr>
          </w:pPr>
          <w:hyperlink w:anchor="_Toc135752796" w:history="1">
            <w:r w:rsidR="002513AD" w:rsidRPr="00CA1FEA">
              <w:rPr>
                <w:rStyle w:val="Hyperlink"/>
                <w:noProof/>
                <w:lang w:val="en-US"/>
              </w:rPr>
              <w:t>Task 1-7:  Development of a comprehensive approach to allocation and mitigation of Project Risks</w:t>
            </w:r>
            <w:r w:rsidR="002513AD">
              <w:rPr>
                <w:noProof/>
                <w:webHidden/>
              </w:rPr>
              <w:tab/>
            </w:r>
            <w:r w:rsidR="002513AD">
              <w:rPr>
                <w:noProof/>
                <w:webHidden/>
              </w:rPr>
              <w:fldChar w:fldCharType="begin"/>
            </w:r>
            <w:r w:rsidR="002513AD">
              <w:rPr>
                <w:noProof/>
                <w:webHidden/>
              </w:rPr>
              <w:instrText xml:space="preserve"> PAGEREF _Toc135752796 \h </w:instrText>
            </w:r>
            <w:r w:rsidR="002513AD">
              <w:rPr>
                <w:noProof/>
                <w:webHidden/>
              </w:rPr>
            </w:r>
            <w:r w:rsidR="002513AD">
              <w:rPr>
                <w:noProof/>
                <w:webHidden/>
              </w:rPr>
              <w:fldChar w:fldCharType="separate"/>
            </w:r>
            <w:r w:rsidR="002513AD">
              <w:rPr>
                <w:noProof/>
                <w:webHidden/>
              </w:rPr>
              <w:t>12</w:t>
            </w:r>
            <w:r w:rsidR="002513AD">
              <w:rPr>
                <w:noProof/>
                <w:webHidden/>
              </w:rPr>
              <w:fldChar w:fldCharType="end"/>
            </w:r>
          </w:hyperlink>
        </w:p>
        <w:p w14:paraId="55B6FF4C" w14:textId="10E518E3" w:rsidR="002513AD" w:rsidRDefault="00000000">
          <w:pPr>
            <w:pStyle w:val="TOC2"/>
            <w:rPr>
              <w:rFonts w:eastAsiaTheme="minorEastAsia"/>
              <w:noProof/>
              <w:kern w:val="2"/>
              <w:lang w:val="en-GB" w:eastAsia="en-GB"/>
              <w14:ligatures w14:val="standardContextual"/>
            </w:rPr>
          </w:pPr>
          <w:hyperlink w:anchor="_Toc135752797" w:history="1">
            <w:r w:rsidR="002513AD" w:rsidRPr="00CA1FEA">
              <w:rPr>
                <w:rStyle w:val="Hyperlink"/>
                <w:noProof/>
                <w:lang w:val="en-US"/>
              </w:rPr>
              <w:t>3.3</w:t>
            </w:r>
            <w:r w:rsidR="002513AD">
              <w:rPr>
                <w:rFonts w:eastAsiaTheme="minorEastAsia"/>
                <w:noProof/>
                <w:kern w:val="2"/>
                <w:lang w:val="en-GB" w:eastAsia="en-GB"/>
                <w14:ligatures w14:val="standardContextual"/>
              </w:rPr>
              <w:tab/>
            </w:r>
            <w:r w:rsidR="002513AD" w:rsidRPr="00CA1FEA">
              <w:rPr>
                <w:rStyle w:val="Hyperlink"/>
                <w:noProof/>
                <w:lang w:val="en-US"/>
              </w:rPr>
              <w:t>Phase 1-2:  Review of the Existing Engineering Design</w:t>
            </w:r>
            <w:r w:rsidR="002513AD">
              <w:rPr>
                <w:noProof/>
                <w:webHidden/>
              </w:rPr>
              <w:tab/>
            </w:r>
            <w:r w:rsidR="002513AD">
              <w:rPr>
                <w:noProof/>
                <w:webHidden/>
              </w:rPr>
              <w:fldChar w:fldCharType="begin"/>
            </w:r>
            <w:r w:rsidR="002513AD">
              <w:rPr>
                <w:noProof/>
                <w:webHidden/>
              </w:rPr>
              <w:instrText xml:space="preserve"> PAGEREF _Toc135752797 \h </w:instrText>
            </w:r>
            <w:r w:rsidR="002513AD">
              <w:rPr>
                <w:noProof/>
                <w:webHidden/>
              </w:rPr>
            </w:r>
            <w:r w:rsidR="002513AD">
              <w:rPr>
                <w:noProof/>
                <w:webHidden/>
              </w:rPr>
              <w:fldChar w:fldCharType="separate"/>
            </w:r>
            <w:r w:rsidR="002513AD">
              <w:rPr>
                <w:noProof/>
                <w:webHidden/>
              </w:rPr>
              <w:t>14</w:t>
            </w:r>
            <w:r w:rsidR="002513AD">
              <w:rPr>
                <w:noProof/>
                <w:webHidden/>
              </w:rPr>
              <w:fldChar w:fldCharType="end"/>
            </w:r>
          </w:hyperlink>
        </w:p>
        <w:p w14:paraId="686CF02E" w14:textId="2A59755A" w:rsidR="002513AD" w:rsidRDefault="00000000">
          <w:pPr>
            <w:pStyle w:val="TOC3"/>
            <w:rPr>
              <w:rFonts w:eastAsiaTheme="minorEastAsia"/>
              <w:noProof/>
              <w:kern w:val="2"/>
              <w:lang w:val="en-GB" w:eastAsia="en-GB"/>
              <w14:ligatures w14:val="standardContextual"/>
            </w:rPr>
          </w:pPr>
          <w:hyperlink w:anchor="_Toc135752798" w:history="1">
            <w:r w:rsidR="002513AD" w:rsidRPr="00CA1FEA">
              <w:rPr>
                <w:rStyle w:val="Hyperlink"/>
                <w:noProof/>
                <w:lang w:val="en-US"/>
              </w:rPr>
              <w:t>Task 2-1:  Review the Adequacy of Existing Design Documents and Information</w:t>
            </w:r>
            <w:r w:rsidR="002513AD">
              <w:rPr>
                <w:noProof/>
                <w:webHidden/>
              </w:rPr>
              <w:tab/>
            </w:r>
            <w:r w:rsidR="002513AD">
              <w:rPr>
                <w:noProof/>
                <w:webHidden/>
              </w:rPr>
              <w:fldChar w:fldCharType="begin"/>
            </w:r>
            <w:r w:rsidR="002513AD">
              <w:rPr>
                <w:noProof/>
                <w:webHidden/>
              </w:rPr>
              <w:instrText xml:space="preserve"> PAGEREF _Toc135752798 \h </w:instrText>
            </w:r>
            <w:r w:rsidR="002513AD">
              <w:rPr>
                <w:noProof/>
                <w:webHidden/>
              </w:rPr>
            </w:r>
            <w:r w:rsidR="002513AD">
              <w:rPr>
                <w:noProof/>
                <w:webHidden/>
              </w:rPr>
              <w:fldChar w:fldCharType="separate"/>
            </w:r>
            <w:r w:rsidR="002513AD">
              <w:rPr>
                <w:noProof/>
                <w:webHidden/>
              </w:rPr>
              <w:t>14</w:t>
            </w:r>
            <w:r w:rsidR="002513AD">
              <w:rPr>
                <w:noProof/>
                <w:webHidden/>
              </w:rPr>
              <w:fldChar w:fldCharType="end"/>
            </w:r>
          </w:hyperlink>
        </w:p>
        <w:p w14:paraId="3647124B" w14:textId="6F537BA1" w:rsidR="002513AD" w:rsidRDefault="00000000">
          <w:pPr>
            <w:pStyle w:val="TOC3"/>
            <w:rPr>
              <w:rFonts w:eastAsiaTheme="minorEastAsia"/>
              <w:noProof/>
              <w:kern w:val="2"/>
              <w:lang w:val="en-GB" w:eastAsia="en-GB"/>
              <w14:ligatures w14:val="standardContextual"/>
            </w:rPr>
          </w:pPr>
          <w:hyperlink w:anchor="_Toc135752799" w:history="1">
            <w:r w:rsidR="002513AD" w:rsidRPr="00CA1FEA">
              <w:rPr>
                <w:rStyle w:val="Hyperlink"/>
                <w:noProof/>
                <w:lang w:val="en-US"/>
              </w:rPr>
              <w:t>Task 2-2:  Carry out additional technical surveys and site investigations</w:t>
            </w:r>
            <w:r w:rsidR="002513AD">
              <w:rPr>
                <w:noProof/>
                <w:webHidden/>
              </w:rPr>
              <w:tab/>
            </w:r>
            <w:r w:rsidR="002513AD">
              <w:rPr>
                <w:noProof/>
                <w:webHidden/>
              </w:rPr>
              <w:fldChar w:fldCharType="begin"/>
            </w:r>
            <w:r w:rsidR="002513AD">
              <w:rPr>
                <w:noProof/>
                <w:webHidden/>
              </w:rPr>
              <w:instrText xml:space="preserve"> PAGEREF _Toc135752799 \h </w:instrText>
            </w:r>
            <w:r w:rsidR="002513AD">
              <w:rPr>
                <w:noProof/>
                <w:webHidden/>
              </w:rPr>
            </w:r>
            <w:r w:rsidR="002513AD">
              <w:rPr>
                <w:noProof/>
                <w:webHidden/>
              </w:rPr>
              <w:fldChar w:fldCharType="separate"/>
            </w:r>
            <w:r w:rsidR="002513AD">
              <w:rPr>
                <w:noProof/>
                <w:webHidden/>
              </w:rPr>
              <w:t>17</w:t>
            </w:r>
            <w:r w:rsidR="002513AD">
              <w:rPr>
                <w:noProof/>
                <w:webHidden/>
              </w:rPr>
              <w:fldChar w:fldCharType="end"/>
            </w:r>
          </w:hyperlink>
        </w:p>
        <w:p w14:paraId="5F958B34" w14:textId="5B1D068B" w:rsidR="002513AD" w:rsidRDefault="00000000">
          <w:pPr>
            <w:pStyle w:val="TOC3"/>
            <w:rPr>
              <w:rFonts w:eastAsiaTheme="minorEastAsia"/>
              <w:noProof/>
              <w:kern w:val="2"/>
              <w:lang w:val="en-GB" w:eastAsia="en-GB"/>
              <w14:ligatures w14:val="standardContextual"/>
            </w:rPr>
          </w:pPr>
          <w:hyperlink w:anchor="_Toc135752800" w:history="1">
            <w:r w:rsidR="002513AD" w:rsidRPr="00CA1FEA">
              <w:rPr>
                <w:rStyle w:val="Hyperlink"/>
                <w:noProof/>
                <w:lang w:val="en-US"/>
              </w:rPr>
              <w:t>Task 2-3:  Climate Vulnerability Risk Assessment (CVRA)</w:t>
            </w:r>
            <w:r w:rsidR="002513AD">
              <w:rPr>
                <w:noProof/>
                <w:webHidden/>
              </w:rPr>
              <w:tab/>
            </w:r>
            <w:r w:rsidR="002513AD">
              <w:rPr>
                <w:noProof/>
                <w:webHidden/>
              </w:rPr>
              <w:fldChar w:fldCharType="begin"/>
            </w:r>
            <w:r w:rsidR="002513AD">
              <w:rPr>
                <w:noProof/>
                <w:webHidden/>
              </w:rPr>
              <w:instrText xml:space="preserve"> PAGEREF _Toc135752800 \h </w:instrText>
            </w:r>
            <w:r w:rsidR="002513AD">
              <w:rPr>
                <w:noProof/>
                <w:webHidden/>
              </w:rPr>
            </w:r>
            <w:r w:rsidR="002513AD">
              <w:rPr>
                <w:noProof/>
                <w:webHidden/>
              </w:rPr>
              <w:fldChar w:fldCharType="separate"/>
            </w:r>
            <w:r w:rsidR="002513AD">
              <w:rPr>
                <w:noProof/>
                <w:webHidden/>
              </w:rPr>
              <w:t>17</w:t>
            </w:r>
            <w:r w:rsidR="002513AD">
              <w:rPr>
                <w:noProof/>
                <w:webHidden/>
              </w:rPr>
              <w:fldChar w:fldCharType="end"/>
            </w:r>
          </w:hyperlink>
        </w:p>
        <w:p w14:paraId="070A406E" w14:textId="233BEAF3" w:rsidR="002513AD" w:rsidRDefault="00000000">
          <w:pPr>
            <w:pStyle w:val="TOC3"/>
            <w:rPr>
              <w:rFonts w:eastAsiaTheme="minorEastAsia"/>
              <w:noProof/>
              <w:kern w:val="2"/>
              <w:lang w:val="en-GB" w:eastAsia="en-GB"/>
              <w14:ligatures w14:val="standardContextual"/>
            </w:rPr>
          </w:pPr>
          <w:hyperlink w:anchor="_Toc135752801" w:history="1">
            <w:r w:rsidR="002513AD" w:rsidRPr="00CA1FEA">
              <w:rPr>
                <w:rStyle w:val="Hyperlink"/>
                <w:noProof/>
                <w:lang w:val="en-US"/>
              </w:rPr>
              <w:t>Task 2-4:  Road Safety Assessment/Appraisal</w:t>
            </w:r>
            <w:r w:rsidR="002513AD">
              <w:rPr>
                <w:noProof/>
                <w:webHidden/>
              </w:rPr>
              <w:tab/>
            </w:r>
            <w:r w:rsidR="002513AD">
              <w:rPr>
                <w:noProof/>
                <w:webHidden/>
              </w:rPr>
              <w:fldChar w:fldCharType="begin"/>
            </w:r>
            <w:r w:rsidR="002513AD">
              <w:rPr>
                <w:noProof/>
                <w:webHidden/>
              </w:rPr>
              <w:instrText xml:space="preserve"> PAGEREF _Toc135752801 \h </w:instrText>
            </w:r>
            <w:r w:rsidR="002513AD">
              <w:rPr>
                <w:noProof/>
                <w:webHidden/>
              </w:rPr>
            </w:r>
            <w:r w:rsidR="002513AD">
              <w:rPr>
                <w:noProof/>
                <w:webHidden/>
              </w:rPr>
              <w:fldChar w:fldCharType="separate"/>
            </w:r>
            <w:r w:rsidR="002513AD">
              <w:rPr>
                <w:noProof/>
                <w:webHidden/>
              </w:rPr>
              <w:t>18</w:t>
            </w:r>
            <w:r w:rsidR="002513AD">
              <w:rPr>
                <w:noProof/>
                <w:webHidden/>
              </w:rPr>
              <w:fldChar w:fldCharType="end"/>
            </w:r>
          </w:hyperlink>
        </w:p>
        <w:p w14:paraId="2F567D13" w14:textId="6DDD3E1D" w:rsidR="002513AD" w:rsidRDefault="00000000">
          <w:pPr>
            <w:pStyle w:val="TOC3"/>
            <w:rPr>
              <w:rFonts w:eastAsiaTheme="minorEastAsia"/>
              <w:noProof/>
              <w:kern w:val="2"/>
              <w:lang w:val="en-GB" w:eastAsia="en-GB"/>
              <w14:ligatures w14:val="standardContextual"/>
            </w:rPr>
          </w:pPr>
          <w:hyperlink w:anchor="_Toc135752802" w:history="1">
            <w:r w:rsidR="002513AD" w:rsidRPr="00CA1FEA">
              <w:rPr>
                <w:rStyle w:val="Hyperlink"/>
                <w:noProof/>
                <w:lang w:val="en-US"/>
              </w:rPr>
              <w:t>Task 2-5:  Identification of E&amp;S Requirements relevant for the Development of the Conceptual Design</w:t>
            </w:r>
            <w:r w:rsidR="002513AD">
              <w:rPr>
                <w:noProof/>
                <w:webHidden/>
              </w:rPr>
              <w:tab/>
            </w:r>
            <w:r w:rsidR="002513AD">
              <w:rPr>
                <w:noProof/>
                <w:webHidden/>
              </w:rPr>
              <w:fldChar w:fldCharType="begin"/>
            </w:r>
            <w:r w:rsidR="002513AD">
              <w:rPr>
                <w:noProof/>
                <w:webHidden/>
              </w:rPr>
              <w:instrText xml:space="preserve"> PAGEREF _Toc135752802 \h </w:instrText>
            </w:r>
            <w:r w:rsidR="002513AD">
              <w:rPr>
                <w:noProof/>
                <w:webHidden/>
              </w:rPr>
            </w:r>
            <w:r w:rsidR="002513AD">
              <w:rPr>
                <w:noProof/>
                <w:webHidden/>
              </w:rPr>
              <w:fldChar w:fldCharType="separate"/>
            </w:r>
            <w:r w:rsidR="002513AD">
              <w:rPr>
                <w:noProof/>
                <w:webHidden/>
              </w:rPr>
              <w:t>18</w:t>
            </w:r>
            <w:r w:rsidR="002513AD">
              <w:rPr>
                <w:noProof/>
                <w:webHidden/>
              </w:rPr>
              <w:fldChar w:fldCharType="end"/>
            </w:r>
          </w:hyperlink>
        </w:p>
        <w:p w14:paraId="240915D3" w14:textId="1E964FA5" w:rsidR="002513AD" w:rsidRDefault="00000000">
          <w:pPr>
            <w:pStyle w:val="TOC2"/>
            <w:rPr>
              <w:rFonts w:eastAsiaTheme="minorEastAsia"/>
              <w:noProof/>
              <w:kern w:val="2"/>
              <w:lang w:val="en-GB" w:eastAsia="en-GB"/>
              <w14:ligatures w14:val="standardContextual"/>
            </w:rPr>
          </w:pPr>
          <w:hyperlink w:anchor="_Toc135752803" w:history="1">
            <w:r w:rsidR="002513AD" w:rsidRPr="00CA1FEA">
              <w:rPr>
                <w:rStyle w:val="Hyperlink"/>
                <w:noProof/>
                <w:lang w:val="en-GB"/>
              </w:rPr>
              <w:t>3.4</w:t>
            </w:r>
            <w:r w:rsidR="002513AD">
              <w:rPr>
                <w:rFonts w:eastAsiaTheme="minorEastAsia"/>
                <w:noProof/>
                <w:kern w:val="2"/>
                <w:lang w:val="en-GB" w:eastAsia="en-GB"/>
                <w14:ligatures w14:val="standardContextual"/>
              </w:rPr>
              <w:tab/>
            </w:r>
            <w:r w:rsidR="002513AD" w:rsidRPr="00CA1FEA">
              <w:rPr>
                <w:rStyle w:val="Hyperlink"/>
                <w:noProof/>
                <w:lang w:val="en-GB"/>
              </w:rPr>
              <w:t>Phase 1-3:  Preparation of Conceptual Design and Bidding documents</w:t>
            </w:r>
            <w:r w:rsidR="002513AD">
              <w:rPr>
                <w:noProof/>
                <w:webHidden/>
              </w:rPr>
              <w:tab/>
            </w:r>
            <w:r w:rsidR="002513AD">
              <w:rPr>
                <w:noProof/>
                <w:webHidden/>
              </w:rPr>
              <w:fldChar w:fldCharType="begin"/>
            </w:r>
            <w:r w:rsidR="002513AD">
              <w:rPr>
                <w:noProof/>
                <w:webHidden/>
              </w:rPr>
              <w:instrText xml:space="preserve"> PAGEREF _Toc135752803 \h </w:instrText>
            </w:r>
            <w:r w:rsidR="002513AD">
              <w:rPr>
                <w:noProof/>
                <w:webHidden/>
              </w:rPr>
            </w:r>
            <w:r w:rsidR="002513AD">
              <w:rPr>
                <w:noProof/>
                <w:webHidden/>
              </w:rPr>
              <w:fldChar w:fldCharType="separate"/>
            </w:r>
            <w:r w:rsidR="002513AD">
              <w:rPr>
                <w:noProof/>
                <w:webHidden/>
              </w:rPr>
              <w:t>19</w:t>
            </w:r>
            <w:r w:rsidR="002513AD">
              <w:rPr>
                <w:noProof/>
                <w:webHidden/>
              </w:rPr>
              <w:fldChar w:fldCharType="end"/>
            </w:r>
          </w:hyperlink>
        </w:p>
        <w:p w14:paraId="0B9703EA" w14:textId="4C407FCE" w:rsidR="002513AD" w:rsidRDefault="00000000">
          <w:pPr>
            <w:pStyle w:val="TOC3"/>
            <w:rPr>
              <w:rFonts w:eastAsiaTheme="minorEastAsia"/>
              <w:noProof/>
              <w:kern w:val="2"/>
              <w:lang w:val="en-GB" w:eastAsia="en-GB"/>
              <w14:ligatures w14:val="standardContextual"/>
            </w:rPr>
          </w:pPr>
          <w:hyperlink w:anchor="_Toc135752804" w:history="1">
            <w:r w:rsidR="002513AD" w:rsidRPr="00CA1FEA">
              <w:rPr>
                <w:rStyle w:val="Hyperlink"/>
                <w:noProof/>
                <w:lang w:val="en-US"/>
              </w:rPr>
              <w:t>Task 3-1: Definition of service levels of the road.</w:t>
            </w:r>
            <w:r w:rsidR="002513AD">
              <w:rPr>
                <w:noProof/>
                <w:webHidden/>
              </w:rPr>
              <w:tab/>
            </w:r>
            <w:r w:rsidR="002513AD">
              <w:rPr>
                <w:noProof/>
                <w:webHidden/>
              </w:rPr>
              <w:fldChar w:fldCharType="begin"/>
            </w:r>
            <w:r w:rsidR="002513AD">
              <w:rPr>
                <w:noProof/>
                <w:webHidden/>
              </w:rPr>
              <w:instrText xml:space="preserve"> PAGEREF _Toc135752804 \h </w:instrText>
            </w:r>
            <w:r w:rsidR="002513AD">
              <w:rPr>
                <w:noProof/>
                <w:webHidden/>
              </w:rPr>
            </w:r>
            <w:r w:rsidR="002513AD">
              <w:rPr>
                <w:noProof/>
                <w:webHidden/>
              </w:rPr>
              <w:fldChar w:fldCharType="separate"/>
            </w:r>
            <w:r w:rsidR="002513AD">
              <w:rPr>
                <w:noProof/>
                <w:webHidden/>
              </w:rPr>
              <w:t>19</w:t>
            </w:r>
            <w:r w:rsidR="002513AD">
              <w:rPr>
                <w:noProof/>
                <w:webHidden/>
              </w:rPr>
              <w:fldChar w:fldCharType="end"/>
            </w:r>
          </w:hyperlink>
        </w:p>
        <w:p w14:paraId="3B7DEDB1" w14:textId="6F0D3514" w:rsidR="002513AD" w:rsidRDefault="00000000">
          <w:pPr>
            <w:pStyle w:val="TOC3"/>
            <w:rPr>
              <w:rFonts w:eastAsiaTheme="minorEastAsia"/>
              <w:noProof/>
              <w:kern w:val="2"/>
              <w:lang w:val="en-GB" w:eastAsia="en-GB"/>
              <w14:ligatures w14:val="standardContextual"/>
            </w:rPr>
          </w:pPr>
          <w:hyperlink w:anchor="_Toc135752805" w:history="1">
            <w:r w:rsidR="002513AD" w:rsidRPr="00CA1FEA">
              <w:rPr>
                <w:rStyle w:val="Hyperlink"/>
                <w:noProof/>
                <w:lang w:val="en-US"/>
              </w:rPr>
              <w:t>Task 3-2:  Conceptual Designs, Financial Model/payment Schedule and Confidential Price Estimate for Civil Works Contract (Package).</w:t>
            </w:r>
            <w:r w:rsidR="002513AD">
              <w:rPr>
                <w:noProof/>
                <w:webHidden/>
              </w:rPr>
              <w:tab/>
            </w:r>
            <w:r w:rsidR="002513AD">
              <w:rPr>
                <w:noProof/>
                <w:webHidden/>
              </w:rPr>
              <w:fldChar w:fldCharType="begin"/>
            </w:r>
            <w:r w:rsidR="002513AD">
              <w:rPr>
                <w:noProof/>
                <w:webHidden/>
              </w:rPr>
              <w:instrText xml:space="preserve"> PAGEREF _Toc135752805 \h </w:instrText>
            </w:r>
            <w:r w:rsidR="002513AD">
              <w:rPr>
                <w:noProof/>
                <w:webHidden/>
              </w:rPr>
            </w:r>
            <w:r w:rsidR="002513AD">
              <w:rPr>
                <w:noProof/>
                <w:webHidden/>
              </w:rPr>
              <w:fldChar w:fldCharType="separate"/>
            </w:r>
            <w:r w:rsidR="002513AD">
              <w:rPr>
                <w:noProof/>
                <w:webHidden/>
              </w:rPr>
              <w:t>19</w:t>
            </w:r>
            <w:r w:rsidR="002513AD">
              <w:rPr>
                <w:noProof/>
                <w:webHidden/>
              </w:rPr>
              <w:fldChar w:fldCharType="end"/>
            </w:r>
          </w:hyperlink>
        </w:p>
        <w:p w14:paraId="6914764A" w14:textId="178CEBE9" w:rsidR="002513AD" w:rsidRDefault="00000000">
          <w:pPr>
            <w:pStyle w:val="TOC3"/>
            <w:rPr>
              <w:rFonts w:eastAsiaTheme="minorEastAsia"/>
              <w:noProof/>
              <w:kern w:val="2"/>
              <w:lang w:val="en-GB" w:eastAsia="en-GB"/>
              <w14:ligatures w14:val="standardContextual"/>
            </w:rPr>
          </w:pPr>
          <w:hyperlink w:anchor="_Toc135752806" w:history="1">
            <w:r w:rsidR="002513AD" w:rsidRPr="00CA1FEA">
              <w:rPr>
                <w:rStyle w:val="Hyperlink"/>
                <w:noProof/>
                <w:lang w:val="en-GB"/>
              </w:rPr>
              <w:t>Task 3-3:  Integration of E&amp;S Requirements in Development of the Conceptual Design</w:t>
            </w:r>
            <w:r w:rsidR="002513AD">
              <w:rPr>
                <w:noProof/>
                <w:webHidden/>
              </w:rPr>
              <w:tab/>
            </w:r>
            <w:r w:rsidR="002513AD">
              <w:rPr>
                <w:noProof/>
                <w:webHidden/>
              </w:rPr>
              <w:fldChar w:fldCharType="begin"/>
            </w:r>
            <w:r w:rsidR="002513AD">
              <w:rPr>
                <w:noProof/>
                <w:webHidden/>
              </w:rPr>
              <w:instrText xml:space="preserve"> PAGEREF _Toc135752806 \h </w:instrText>
            </w:r>
            <w:r w:rsidR="002513AD">
              <w:rPr>
                <w:noProof/>
                <w:webHidden/>
              </w:rPr>
            </w:r>
            <w:r w:rsidR="002513AD">
              <w:rPr>
                <w:noProof/>
                <w:webHidden/>
              </w:rPr>
              <w:fldChar w:fldCharType="separate"/>
            </w:r>
            <w:r w:rsidR="002513AD">
              <w:rPr>
                <w:noProof/>
                <w:webHidden/>
              </w:rPr>
              <w:t>22</w:t>
            </w:r>
            <w:r w:rsidR="002513AD">
              <w:rPr>
                <w:noProof/>
                <w:webHidden/>
              </w:rPr>
              <w:fldChar w:fldCharType="end"/>
            </w:r>
          </w:hyperlink>
        </w:p>
        <w:p w14:paraId="510AF0AA" w14:textId="7CE2FC4F" w:rsidR="002513AD" w:rsidRDefault="00000000">
          <w:pPr>
            <w:pStyle w:val="TOC3"/>
            <w:rPr>
              <w:rFonts w:eastAsiaTheme="minorEastAsia"/>
              <w:noProof/>
              <w:kern w:val="2"/>
              <w:lang w:val="en-GB" w:eastAsia="en-GB"/>
              <w14:ligatures w14:val="standardContextual"/>
            </w:rPr>
          </w:pPr>
          <w:hyperlink w:anchor="_Toc135752807" w:history="1">
            <w:r w:rsidR="002513AD" w:rsidRPr="00CA1FEA">
              <w:rPr>
                <w:rStyle w:val="Hyperlink"/>
                <w:noProof/>
                <w:lang w:val="en-US"/>
              </w:rPr>
              <w:t>Task 3-4:  Estimate and Pricing for Emergency Works</w:t>
            </w:r>
            <w:r w:rsidR="002513AD">
              <w:rPr>
                <w:noProof/>
                <w:webHidden/>
              </w:rPr>
              <w:tab/>
            </w:r>
            <w:r w:rsidR="002513AD">
              <w:rPr>
                <w:noProof/>
                <w:webHidden/>
              </w:rPr>
              <w:fldChar w:fldCharType="begin"/>
            </w:r>
            <w:r w:rsidR="002513AD">
              <w:rPr>
                <w:noProof/>
                <w:webHidden/>
              </w:rPr>
              <w:instrText xml:space="preserve"> PAGEREF _Toc135752807 \h </w:instrText>
            </w:r>
            <w:r w:rsidR="002513AD">
              <w:rPr>
                <w:noProof/>
                <w:webHidden/>
              </w:rPr>
            </w:r>
            <w:r w:rsidR="002513AD">
              <w:rPr>
                <w:noProof/>
                <w:webHidden/>
              </w:rPr>
              <w:fldChar w:fldCharType="separate"/>
            </w:r>
            <w:r w:rsidR="002513AD">
              <w:rPr>
                <w:noProof/>
                <w:webHidden/>
              </w:rPr>
              <w:t>23</w:t>
            </w:r>
            <w:r w:rsidR="002513AD">
              <w:rPr>
                <w:noProof/>
                <w:webHidden/>
              </w:rPr>
              <w:fldChar w:fldCharType="end"/>
            </w:r>
          </w:hyperlink>
        </w:p>
        <w:p w14:paraId="2BBF864C" w14:textId="1A7DA568" w:rsidR="002513AD" w:rsidRDefault="00000000">
          <w:pPr>
            <w:pStyle w:val="TOC3"/>
            <w:rPr>
              <w:rFonts w:eastAsiaTheme="minorEastAsia"/>
              <w:noProof/>
              <w:kern w:val="2"/>
              <w:lang w:val="en-GB" w:eastAsia="en-GB"/>
              <w14:ligatures w14:val="standardContextual"/>
            </w:rPr>
          </w:pPr>
          <w:hyperlink w:anchor="_Toc135752808" w:history="1">
            <w:r w:rsidR="002513AD" w:rsidRPr="00CA1FEA">
              <w:rPr>
                <w:rStyle w:val="Hyperlink"/>
                <w:noProof/>
                <w:lang w:val="en-US"/>
              </w:rPr>
              <w:t>Task 3-5:  Preparation of Contract Documentation (Draft and Final Conceptual Design Reports and Draft and Final Bidding Documents).</w:t>
            </w:r>
            <w:r w:rsidR="002513AD">
              <w:rPr>
                <w:noProof/>
                <w:webHidden/>
              </w:rPr>
              <w:tab/>
            </w:r>
            <w:r w:rsidR="002513AD">
              <w:rPr>
                <w:noProof/>
                <w:webHidden/>
              </w:rPr>
              <w:fldChar w:fldCharType="begin"/>
            </w:r>
            <w:r w:rsidR="002513AD">
              <w:rPr>
                <w:noProof/>
                <w:webHidden/>
              </w:rPr>
              <w:instrText xml:space="preserve"> PAGEREF _Toc135752808 \h </w:instrText>
            </w:r>
            <w:r w:rsidR="002513AD">
              <w:rPr>
                <w:noProof/>
                <w:webHidden/>
              </w:rPr>
            </w:r>
            <w:r w:rsidR="002513AD">
              <w:rPr>
                <w:noProof/>
                <w:webHidden/>
              </w:rPr>
              <w:fldChar w:fldCharType="separate"/>
            </w:r>
            <w:r w:rsidR="002513AD">
              <w:rPr>
                <w:noProof/>
                <w:webHidden/>
              </w:rPr>
              <w:t>23</w:t>
            </w:r>
            <w:r w:rsidR="002513AD">
              <w:rPr>
                <w:noProof/>
                <w:webHidden/>
              </w:rPr>
              <w:fldChar w:fldCharType="end"/>
            </w:r>
          </w:hyperlink>
        </w:p>
        <w:p w14:paraId="6D8FD198" w14:textId="3A98B7CE" w:rsidR="002513AD" w:rsidRDefault="00000000">
          <w:pPr>
            <w:pStyle w:val="TOC2"/>
            <w:rPr>
              <w:rFonts w:eastAsiaTheme="minorEastAsia"/>
              <w:noProof/>
              <w:kern w:val="2"/>
              <w:lang w:val="en-GB" w:eastAsia="en-GB"/>
              <w14:ligatures w14:val="standardContextual"/>
            </w:rPr>
          </w:pPr>
          <w:hyperlink w:anchor="_Toc135752809" w:history="1">
            <w:r w:rsidR="002513AD" w:rsidRPr="00CA1FEA">
              <w:rPr>
                <w:rStyle w:val="Hyperlink"/>
                <w:noProof/>
                <w:lang w:val="en-US"/>
              </w:rPr>
              <w:t>3.6</w:t>
            </w:r>
            <w:r w:rsidR="002513AD">
              <w:rPr>
                <w:rFonts w:eastAsiaTheme="minorEastAsia"/>
                <w:noProof/>
                <w:kern w:val="2"/>
                <w:lang w:val="en-GB" w:eastAsia="en-GB"/>
                <w14:ligatures w14:val="standardContextual"/>
              </w:rPr>
              <w:tab/>
            </w:r>
            <w:r w:rsidR="002513AD" w:rsidRPr="00CA1FEA">
              <w:rPr>
                <w:rStyle w:val="Hyperlink"/>
                <w:noProof/>
                <w:lang w:val="en-US"/>
              </w:rPr>
              <w:t>Phase 2:  Support to the procurement process  until the award of contract;</w:t>
            </w:r>
            <w:r w:rsidR="002513AD">
              <w:rPr>
                <w:noProof/>
                <w:webHidden/>
              </w:rPr>
              <w:tab/>
            </w:r>
            <w:r w:rsidR="002513AD">
              <w:rPr>
                <w:noProof/>
                <w:webHidden/>
              </w:rPr>
              <w:fldChar w:fldCharType="begin"/>
            </w:r>
            <w:r w:rsidR="002513AD">
              <w:rPr>
                <w:noProof/>
                <w:webHidden/>
              </w:rPr>
              <w:instrText xml:space="preserve"> PAGEREF _Toc135752809 \h </w:instrText>
            </w:r>
            <w:r w:rsidR="002513AD">
              <w:rPr>
                <w:noProof/>
                <w:webHidden/>
              </w:rPr>
            </w:r>
            <w:r w:rsidR="002513AD">
              <w:rPr>
                <w:noProof/>
                <w:webHidden/>
              </w:rPr>
              <w:fldChar w:fldCharType="separate"/>
            </w:r>
            <w:r w:rsidR="002513AD">
              <w:rPr>
                <w:noProof/>
                <w:webHidden/>
              </w:rPr>
              <w:t>24</w:t>
            </w:r>
            <w:r w:rsidR="002513AD">
              <w:rPr>
                <w:noProof/>
                <w:webHidden/>
              </w:rPr>
              <w:fldChar w:fldCharType="end"/>
            </w:r>
          </w:hyperlink>
        </w:p>
        <w:p w14:paraId="4168B911" w14:textId="73EF1B1D" w:rsidR="002513AD" w:rsidRDefault="00000000">
          <w:pPr>
            <w:pStyle w:val="TOC3"/>
            <w:rPr>
              <w:rFonts w:eastAsiaTheme="minorEastAsia"/>
              <w:noProof/>
              <w:kern w:val="2"/>
              <w:lang w:val="en-GB" w:eastAsia="en-GB"/>
              <w14:ligatures w14:val="standardContextual"/>
            </w:rPr>
          </w:pPr>
          <w:hyperlink w:anchor="_Toc135752810" w:history="1">
            <w:r w:rsidR="002513AD" w:rsidRPr="00CA1FEA">
              <w:rPr>
                <w:rStyle w:val="Hyperlink"/>
                <w:noProof/>
                <w:lang w:val="en-US"/>
              </w:rPr>
              <w:t>Task 4-1:  Prequalification of Contractors</w:t>
            </w:r>
            <w:r w:rsidR="002513AD">
              <w:rPr>
                <w:noProof/>
                <w:webHidden/>
              </w:rPr>
              <w:tab/>
            </w:r>
            <w:r w:rsidR="002513AD">
              <w:rPr>
                <w:noProof/>
                <w:webHidden/>
              </w:rPr>
              <w:fldChar w:fldCharType="begin"/>
            </w:r>
            <w:r w:rsidR="002513AD">
              <w:rPr>
                <w:noProof/>
                <w:webHidden/>
              </w:rPr>
              <w:instrText xml:space="preserve"> PAGEREF _Toc135752810 \h </w:instrText>
            </w:r>
            <w:r w:rsidR="002513AD">
              <w:rPr>
                <w:noProof/>
                <w:webHidden/>
              </w:rPr>
            </w:r>
            <w:r w:rsidR="002513AD">
              <w:rPr>
                <w:noProof/>
                <w:webHidden/>
              </w:rPr>
              <w:fldChar w:fldCharType="separate"/>
            </w:r>
            <w:r w:rsidR="002513AD">
              <w:rPr>
                <w:noProof/>
                <w:webHidden/>
              </w:rPr>
              <w:t>24</w:t>
            </w:r>
            <w:r w:rsidR="002513AD">
              <w:rPr>
                <w:noProof/>
                <w:webHidden/>
              </w:rPr>
              <w:fldChar w:fldCharType="end"/>
            </w:r>
          </w:hyperlink>
        </w:p>
        <w:p w14:paraId="69909CF6" w14:textId="46A2B031" w:rsidR="002513AD" w:rsidRDefault="00000000">
          <w:pPr>
            <w:pStyle w:val="TOC3"/>
            <w:rPr>
              <w:rFonts w:eastAsiaTheme="minorEastAsia"/>
              <w:noProof/>
              <w:kern w:val="2"/>
              <w:lang w:val="en-GB" w:eastAsia="en-GB"/>
              <w14:ligatures w14:val="standardContextual"/>
            </w:rPr>
          </w:pPr>
          <w:hyperlink w:anchor="_Toc135752811" w:history="1">
            <w:r w:rsidR="002513AD" w:rsidRPr="00CA1FEA">
              <w:rPr>
                <w:rStyle w:val="Hyperlink"/>
                <w:noProof/>
                <w:lang w:val="en-US"/>
              </w:rPr>
              <w:t>Task 4-2:  Pre-bid workshops</w:t>
            </w:r>
            <w:r w:rsidR="002513AD">
              <w:rPr>
                <w:noProof/>
                <w:webHidden/>
              </w:rPr>
              <w:tab/>
            </w:r>
            <w:r w:rsidR="002513AD">
              <w:rPr>
                <w:noProof/>
                <w:webHidden/>
              </w:rPr>
              <w:fldChar w:fldCharType="begin"/>
            </w:r>
            <w:r w:rsidR="002513AD">
              <w:rPr>
                <w:noProof/>
                <w:webHidden/>
              </w:rPr>
              <w:instrText xml:space="preserve"> PAGEREF _Toc135752811 \h </w:instrText>
            </w:r>
            <w:r w:rsidR="002513AD">
              <w:rPr>
                <w:noProof/>
                <w:webHidden/>
              </w:rPr>
            </w:r>
            <w:r w:rsidR="002513AD">
              <w:rPr>
                <w:noProof/>
                <w:webHidden/>
              </w:rPr>
              <w:fldChar w:fldCharType="separate"/>
            </w:r>
            <w:r w:rsidR="002513AD">
              <w:rPr>
                <w:noProof/>
                <w:webHidden/>
              </w:rPr>
              <w:t>24</w:t>
            </w:r>
            <w:r w:rsidR="002513AD">
              <w:rPr>
                <w:noProof/>
                <w:webHidden/>
              </w:rPr>
              <w:fldChar w:fldCharType="end"/>
            </w:r>
          </w:hyperlink>
        </w:p>
        <w:p w14:paraId="6BE276C3" w14:textId="4B8428EB" w:rsidR="002513AD" w:rsidRDefault="00000000">
          <w:pPr>
            <w:pStyle w:val="TOC3"/>
            <w:rPr>
              <w:rFonts w:eastAsiaTheme="minorEastAsia"/>
              <w:noProof/>
              <w:kern w:val="2"/>
              <w:lang w:val="en-GB" w:eastAsia="en-GB"/>
              <w14:ligatures w14:val="standardContextual"/>
            </w:rPr>
          </w:pPr>
          <w:hyperlink w:anchor="_Toc135752812" w:history="1">
            <w:r w:rsidR="002513AD" w:rsidRPr="00CA1FEA">
              <w:rPr>
                <w:rStyle w:val="Hyperlink"/>
                <w:noProof/>
                <w:lang w:val="en-US"/>
              </w:rPr>
              <w:t xml:space="preserve">Task 4-3:  Tender Process and Evaluation of Tenders </w:t>
            </w:r>
            <w:r w:rsidR="002513AD">
              <w:rPr>
                <w:noProof/>
                <w:webHidden/>
              </w:rPr>
              <w:tab/>
            </w:r>
            <w:r w:rsidR="002513AD">
              <w:rPr>
                <w:noProof/>
                <w:webHidden/>
              </w:rPr>
              <w:fldChar w:fldCharType="begin"/>
            </w:r>
            <w:r w:rsidR="002513AD">
              <w:rPr>
                <w:noProof/>
                <w:webHidden/>
              </w:rPr>
              <w:instrText xml:space="preserve"> PAGEREF _Toc135752812 \h </w:instrText>
            </w:r>
            <w:r w:rsidR="002513AD">
              <w:rPr>
                <w:noProof/>
                <w:webHidden/>
              </w:rPr>
            </w:r>
            <w:r w:rsidR="002513AD">
              <w:rPr>
                <w:noProof/>
                <w:webHidden/>
              </w:rPr>
              <w:fldChar w:fldCharType="separate"/>
            </w:r>
            <w:r w:rsidR="002513AD">
              <w:rPr>
                <w:noProof/>
                <w:webHidden/>
              </w:rPr>
              <w:t>25</w:t>
            </w:r>
            <w:r w:rsidR="002513AD">
              <w:rPr>
                <w:noProof/>
                <w:webHidden/>
              </w:rPr>
              <w:fldChar w:fldCharType="end"/>
            </w:r>
          </w:hyperlink>
        </w:p>
        <w:p w14:paraId="69F2F82B" w14:textId="1450F8A1" w:rsidR="002513AD" w:rsidRDefault="00000000">
          <w:pPr>
            <w:pStyle w:val="TOC1"/>
            <w:rPr>
              <w:rFonts w:eastAsiaTheme="minorEastAsia"/>
              <w:noProof/>
              <w:kern w:val="2"/>
              <w:lang w:val="en-GB" w:eastAsia="en-GB"/>
              <w14:ligatures w14:val="standardContextual"/>
            </w:rPr>
          </w:pPr>
          <w:hyperlink w:anchor="_Toc135752813" w:history="1">
            <w:r w:rsidR="002513AD" w:rsidRPr="00CA1FEA">
              <w:rPr>
                <w:rStyle w:val="Hyperlink"/>
                <w:noProof/>
                <w:lang w:val="en-GB"/>
              </w:rPr>
              <w:t>4.</w:t>
            </w:r>
            <w:r w:rsidR="002513AD">
              <w:rPr>
                <w:rFonts w:eastAsiaTheme="minorEastAsia"/>
                <w:noProof/>
                <w:kern w:val="2"/>
                <w:lang w:val="en-GB" w:eastAsia="en-GB"/>
                <w14:ligatures w14:val="standardContextual"/>
              </w:rPr>
              <w:tab/>
            </w:r>
            <w:r w:rsidR="002513AD" w:rsidRPr="00CA1FEA">
              <w:rPr>
                <w:rStyle w:val="Hyperlink"/>
                <w:noProof/>
                <w:lang w:val="en-GB"/>
              </w:rPr>
              <w:t>DURATION OF THE ASSIGNMENT AND REQUIRED INPUT</w:t>
            </w:r>
            <w:r w:rsidR="002513AD">
              <w:rPr>
                <w:noProof/>
                <w:webHidden/>
              </w:rPr>
              <w:tab/>
            </w:r>
            <w:r w:rsidR="002513AD">
              <w:rPr>
                <w:noProof/>
                <w:webHidden/>
              </w:rPr>
              <w:fldChar w:fldCharType="begin"/>
            </w:r>
            <w:r w:rsidR="002513AD">
              <w:rPr>
                <w:noProof/>
                <w:webHidden/>
              </w:rPr>
              <w:instrText xml:space="preserve"> PAGEREF _Toc135752813 \h </w:instrText>
            </w:r>
            <w:r w:rsidR="002513AD">
              <w:rPr>
                <w:noProof/>
                <w:webHidden/>
              </w:rPr>
            </w:r>
            <w:r w:rsidR="002513AD">
              <w:rPr>
                <w:noProof/>
                <w:webHidden/>
              </w:rPr>
              <w:fldChar w:fldCharType="separate"/>
            </w:r>
            <w:r w:rsidR="002513AD">
              <w:rPr>
                <w:noProof/>
                <w:webHidden/>
              </w:rPr>
              <w:t>25</w:t>
            </w:r>
            <w:r w:rsidR="002513AD">
              <w:rPr>
                <w:noProof/>
                <w:webHidden/>
              </w:rPr>
              <w:fldChar w:fldCharType="end"/>
            </w:r>
          </w:hyperlink>
        </w:p>
        <w:p w14:paraId="29278807" w14:textId="5177EB92" w:rsidR="002513AD" w:rsidRDefault="00000000">
          <w:pPr>
            <w:pStyle w:val="TOC2"/>
            <w:rPr>
              <w:rFonts w:eastAsiaTheme="minorEastAsia"/>
              <w:noProof/>
              <w:kern w:val="2"/>
              <w:lang w:val="en-GB" w:eastAsia="en-GB"/>
              <w14:ligatures w14:val="standardContextual"/>
            </w:rPr>
          </w:pPr>
          <w:hyperlink w:anchor="_Toc135752814" w:history="1">
            <w:r w:rsidR="002513AD" w:rsidRPr="00CA1FEA">
              <w:rPr>
                <w:rStyle w:val="Hyperlink"/>
                <w:noProof/>
                <w:lang w:val="en-US"/>
              </w:rPr>
              <w:t>4.1</w:t>
            </w:r>
            <w:r w:rsidR="002513AD">
              <w:rPr>
                <w:rFonts w:eastAsiaTheme="minorEastAsia"/>
                <w:noProof/>
                <w:kern w:val="2"/>
                <w:lang w:val="en-GB" w:eastAsia="en-GB"/>
                <w14:ligatures w14:val="standardContextual"/>
              </w:rPr>
              <w:tab/>
            </w:r>
            <w:r w:rsidR="002513AD" w:rsidRPr="00CA1FEA">
              <w:rPr>
                <w:rStyle w:val="Hyperlink"/>
                <w:noProof/>
                <w:lang w:val="en-US"/>
              </w:rPr>
              <w:t>Duration and Input for Phases 1 and 2</w:t>
            </w:r>
            <w:r w:rsidR="002513AD">
              <w:rPr>
                <w:noProof/>
                <w:webHidden/>
              </w:rPr>
              <w:tab/>
            </w:r>
            <w:r w:rsidR="002513AD">
              <w:rPr>
                <w:noProof/>
                <w:webHidden/>
              </w:rPr>
              <w:fldChar w:fldCharType="begin"/>
            </w:r>
            <w:r w:rsidR="002513AD">
              <w:rPr>
                <w:noProof/>
                <w:webHidden/>
              </w:rPr>
              <w:instrText xml:space="preserve"> PAGEREF _Toc135752814 \h </w:instrText>
            </w:r>
            <w:r w:rsidR="002513AD">
              <w:rPr>
                <w:noProof/>
                <w:webHidden/>
              </w:rPr>
            </w:r>
            <w:r w:rsidR="002513AD">
              <w:rPr>
                <w:noProof/>
                <w:webHidden/>
              </w:rPr>
              <w:fldChar w:fldCharType="separate"/>
            </w:r>
            <w:r w:rsidR="002513AD">
              <w:rPr>
                <w:noProof/>
                <w:webHidden/>
              </w:rPr>
              <w:t>25</w:t>
            </w:r>
            <w:r w:rsidR="002513AD">
              <w:rPr>
                <w:noProof/>
                <w:webHidden/>
              </w:rPr>
              <w:fldChar w:fldCharType="end"/>
            </w:r>
          </w:hyperlink>
        </w:p>
        <w:p w14:paraId="6C9A386D" w14:textId="090E4E84" w:rsidR="002513AD" w:rsidRDefault="00000000">
          <w:pPr>
            <w:pStyle w:val="TOC1"/>
            <w:rPr>
              <w:rFonts w:eastAsiaTheme="minorEastAsia"/>
              <w:noProof/>
              <w:kern w:val="2"/>
              <w:lang w:val="en-GB" w:eastAsia="en-GB"/>
              <w14:ligatures w14:val="standardContextual"/>
            </w:rPr>
          </w:pPr>
          <w:hyperlink w:anchor="_Toc135752815" w:history="1">
            <w:r w:rsidR="002513AD" w:rsidRPr="00CA1FEA">
              <w:rPr>
                <w:rStyle w:val="Hyperlink"/>
                <w:noProof/>
                <w:lang w:val="en-GB"/>
              </w:rPr>
              <w:t>5.</w:t>
            </w:r>
            <w:r w:rsidR="002513AD">
              <w:rPr>
                <w:rFonts w:eastAsiaTheme="minorEastAsia"/>
                <w:noProof/>
                <w:kern w:val="2"/>
                <w:lang w:val="en-GB" w:eastAsia="en-GB"/>
                <w14:ligatures w14:val="standardContextual"/>
              </w:rPr>
              <w:tab/>
            </w:r>
            <w:r w:rsidR="002513AD" w:rsidRPr="00CA1FEA">
              <w:rPr>
                <w:rStyle w:val="Hyperlink"/>
                <w:noProof/>
                <w:lang w:val="en-GB"/>
              </w:rPr>
              <w:t>REPORTS TO BE SUBMITTED</w:t>
            </w:r>
            <w:r w:rsidR="002513AD">
              <w:rPr>
                <w:noProof/>
                <w:webHidden/>
              </w:rPr>
              <w:tab/>
            </w:r>
            <w:r w:rsidR="002513AD">
              <w:rPr>
                <w:noProof/>
                <w:webHidden/>
              </w:rPr>
              <w:fldChar w:fldCharType="begin"/>
            </w:r>
            <w:r w:rsidR="002513AD">
              <w:rPr>
                <w:noProof/>
                <w:webHidden/>
              </w:rPr>
              <w:instrText xml:space="preserve"> PAGEREF _Toc135752815 \h </w:instrText>
            </w:r>
            <w:r w:rsidR="002513AD">
              <w:rPr>
                <w:noProof/>
                <w:webHidden/>
              </w:rPr>
            </w:r>
            <w:r w:rsidR="002513AD">
              <w:rPr>
                <w:noProof/>
                <w:webHidden/>
              </w:rPr>
              <w:fldChar w:fldCharType="separate"/>
            </w:r>
            <w:r w:rsidR="002513AD">
              <w:rPr>
                <w:noProof/>
                <w:webHidden/>
              </w:rPr>
              <w:t>26</w:t>
            </w:r>
            <w:r w:rsidR="002513AD">
              <w:rPr>
                <w:noProof/>
                <w:webHidden/>
              </w:rPr>
              <w:fldChar w:fldCharType="end"/>
            </w:r>
          </w:hyperlink>
        </w:p>
        <w:p w14:paraId="73739D2A" w14:textId="6CA844CF" w:rsidR="002513AD" w:rsidRDefault="00000000">
          <w:pPr>
            <w:pStyle w:val="TOC2"/>
            <w:rPr>
              <w:rFonts w:eastAsiaTheme="minorEastAsia"/>
              <w:noProof/>
              <w:kern w:val="2"/>
              <w:lang w:val="en-GB" w:eastAsia="en-GB"/>
              <w14:ligatures w14:val="standardContextual"/>
            </w:rPr>
          </w:pPr>
          <w:hyperlink w:anchor="_Toc135752816" w:history="1">
            <w:r w:rsidR="002513AD" w:rsidRPr="00CA1FEA">
              <w:rPr>
                <w:rStyle w:val="Hyperlink"/>
                <w:noProof/>
                <w:lang w:val="en-US"/>
              </w:rPr>
              <w:t>5.1</w:t>
            </w:r>
            <w:r w:rsidR="002513AD">
              <w:rPr>
                <w:rFonts w:eastAsiaTheme="minorEastAsia"/>
                <w:noProof/>
                <w:kern w:val="2"/>
                <w:lang w:val="en-GB" w:eastAsia="en-GB"/>
                <w14:ligatures w14:val="standardContextual"/>
              </w:rPr>
              <w:tab/>
            </w:r>
            <w:r w:rsidR="002513AD" w:rsidRPr="00CA1FEA">
              <w:rPr>
                <w:rStyle w:val="Hyperlink"/>
                <w:noProof/>
                <w:lang w:val="en-US"/>
              </w:rPr>
              <w:t>Reports Related to Phases 1 and 2 of the Assignment</w:t>
            </w:r>
            <w:r w:rsidR="002513AD">
              <w:rPr>
                <w:noProof/>
                <w:webHidden/>
              </w:rPr>
              <w:tab/>
            </w:r>
            <w:r w:rsidR="002513AD">
              <w:rPr>
                <w:noProof/>
                <w:webHidden/>
              </w:rPr>
              <w:fldChar w:fldCharType="begin"/>
            </w:r>
            <w:r w:rsidR="002513AD">
              <w:rPr>
                <w:noProof/>
                <w:webHidden/>
              </w:rPr>
              <w:instrText xml:space="preserve"> PAGEREF _Toc135752816 \h </w:instrText>
            </w:r>
            <w:r w:rsidR="002513AD">
              <w:rPr>
                <w:noProof/>
                <w:webHidden/>
              </w:rPr>
            </w:r>
            <w:r w:rsidR="002513AD">
              <w:rPr>
                <w:noProof/>
                <w:webHidden/>
              </w:rPr>
              <w:fldChar w:fldCharType="separate"/>
            </w:r>
            <w:r w:rsidR="002513AD">
              <w:rPr>
                <w:noProof/>
                <w:webHidden/>
              </w:rPr>
              <w:t>26</w:t>
            </w:r>
            <w:r w:rsidR="002513AD">
              <w:rPr>
                <w:noProof/>
                <w:webHidden/>
              </w:rPr>
              <w:fldChar w:fldCharType="end"/>
            </w:r>
          </w:hyperlink>
        </w:p>
        <w:p w14:paraId="35613FEE" w14:textId="1DE7D981" w:rsidR="002513AD" w:rsidRDefault="00000000">
          <w:pPr>
            <w:pStyle w:val="TOC2"/>
            <w:rPr>
              <w:rFonts w:eastAsiaTheme="minorEastAsia"/>
              <w:noProof/>
              <w:kern w:val="2"/>
              <w:lang w:val="en-GB" w:eastAsia="en-GB"/>
              <w14:ligatures w14:val="standardContextual"/>
            </w:rPr>
          </w:pPr>
          <w:hyperlink w:anchor="_Toc135752817" w:history="1">
            <w:r w:rsidR="002513AD" w:rsidRPr="00CA1FEA">
              <w:rPr>
                <w:rStyle w:val="Hyperlink"/>
                <w:noProof/>
                <w:lang w:val="en-GB"/>
              </w:rPr>
              <w:t>6.</w:t>
            </w:r>
            <w:r w:rsidR="002513AD">
              <w:rPr>
                <w:rFonts w:eastAsiaTheme="minorEastAsia"/>
                <w:noProof/>
                <w:kern w:val="2"/>
                <w:lang w:val="en-GB" w:eastAsia="en-GB"/>
                <w14:ligatures w14:val="standardContextual"/>
              </w:rPr>
              <w:tab/>
            </w:r>
            <w:r w:rsidR="002513AD" w:rsidRPr="00CA1FEA">
              <w:rPr>
                <w:rStyle w:val="Hyperlink"/>
                <w:noProof/>
                <w:lang w:val="en-GB"/>
              </w:rPr>
              <w:t>TEAM COMPOSITION</w:t>
            </w:r>
            <w:r w:rsidR="002513AD">
              <w:rPr>
                <w:noProof/>
                <w:webHidden/>
              </w:rPr>
              <w:tab/>
            </w:r>
            <w:r w:rsidR="002513AD">
              <w:rPr>
                <w:noProof/>
                <w:webHidden/>
              </w:rPr>
              <w:fldChar w:fldCharType="begin"/>
            </w:r>
            <w:r w:rsidR="002513AD">
              <w:rPr>
                <w:noProof/>
                <w:webHidden/>
              </w:rPr>
              <w:instrText xml:space="preserve"> PAGEREF _Toc135752817 \h </w:instrText>
            </w:r>
            <w:r w:rsidR="002513AD">
              <w:rPr>
                <w:noProof/>
                <w:webHidden/>
              </w:rPr>
            </w:r>
            <w:r w:rsidR="002513AD">
              <w:rPr>
                <w:noProof/>
                <w:webHidden/>
              </w:rPr>
              <w:fldChar w:fldCharType="separate"/>
            </w:r>
            <w:r w:rsidR="002513AD">
              <w:rPr>
                <w:noProof/>
                <w:webHidden/>
              </w:rPr>
              <w:t>28</w:t>
            </w:r>
            <w:r w:rsidR="002513AD">
              <w:rPr>
                <w:noProof/>
                <w:webHidden/>
              </w:rPr>
              <w:fldChar w:fldCharType="end"/>
            </w:r>
          </w:hyperlink>
        </w:p>
        <w:p w14:paraId="6EDE680C" w14:textId="0C473AFB" w:rsidR="002513AD" w:rsidRDefault="00000000">
          <w:pPr>
            <w:pStyle w:val="TOC2"/>
            <w:rPr>
              <w:rFonts w:eastAsiaTheme="minorEastAsia"/>
              <w:noProof/>
              <w:kern w:val="2"/>
              <w:lang w:val="en-GB" w:eastAsia="en-GB"/>
              <w14:ligatures w14:val="standardContextual"/>
            </w:rPr>
          </w:pPr>
          <w:hyperlink w:anchor="_Toc135752818" w:history="1">
            <w:r w:rsidR="002513AD" w:rsidRPr="00CA1FEA">
              <w:rPr>
                <w:rStyle w:val="Hyperlink"/>
                <w:noProof/>
                <w:lang w:val="en-US"/>
              </w:rPr>
              <w:t>6.1</w:t>
            </w:r>
            <w:r w:rsidR="002513AD">
              <w:rPr>
                <w:rFonts w:eastAsiaTheme="minorEastAsia"/>
                <w:noProof/>
                <w:kern w:val="2"/>
                <w:lang w:val="en-GB" w:eastAsia="en-GB"/>
                <w14:ligatures w14:val="standardContextual"/>
              </w:rPr>
              <w:tab/>
            </w:r>
            <w:r w:rsidR="002513AD" w:rsidRPr="00CA1FEA">
              <w:rPr>
                <w:rStyle w:val="Hyperlink"/>
                <w:noProof/>
                <w:lang w:val="en-GB"/>
              </w:rPr>
              <w:t>Team Composition for Phase 1 and 2</w:t>
            </w:r>
            <w:r w:rsidR="002513AD">
              <w:rPr>
                <w:noProof/>
                <w:webHidden/>
              </w:rPr>
              <w:tab/>
            </w:r>
            <w:r w:rsidR="002513AD">
              <w:rPr>
                <w:noProof/>
                <w:webHidden/>
              </w:rPr>
              <w:fldChar w:fldCharType="begin"/>
            </w:r>
            <w:r w:rsidR="002513AD">
              <w:rPr>
                <w:noProof/>
                <w:webHidden/>
              </w:rPr>
              <w:instrText xml:space="preserve"> PAGEREF _Toc135752818 \h </w:instrText>
            </w:r>
            <w:r w:rsidR="002513AD">
              <w:rPr>
                <w:noProof/>
                <w:webHidden/>
              </w:rPr>
            </w:r>
            <w:r w:rsidR="002513AD">
              <w:rPr>
                <w:noProof/>
                <w:webHidden/>
              </w:rPr>
              <w:fldChar w:fldCharType="separate"/>
            </w:r>
            <w:r w:rsidR="002513AD">
              <w:rPr>
                <w:noProof/>
                <w:webHidden/>
              </w:rPr>
              <w:t>28</w:t>
            </w:r>
            <w:r w:rsidR="002513AD">
              <w:rPr>
                <w:noProof/>
                <w:webHidden/>
              </w:rPr>
              <w:fldChar w:fldCharType="end"/>
            </w:r>
          </w:hyperlink>
        </w:p>
        <w:p w14:paraId="654A8559" w14:textId="756AA46E" w:rsidR="002513AD" w:rsidRDefault="00000000">
          <w:pPr>
            <w:pStyle w:val="TOC2"/>
            <w:rPr>
              <w:rFonts w:eastAsiaTheme="minorEastAsia"/>
              <w:noProof/>
              <w:kern w:val="2"/>
              <w:lang w:val="en-GB" w:eastAsia="en-GB"/>
              <w14:ligatures w14:val="standardContextual"/>
            </w:rPr>
          </w:pPr>
          <w:hyperlink w:anchor="_Toc135752819" w:history="1">
            <w:r w:rsidR="002513AD" w:rsidRPr="00CA1FEA">
              <w:rPr>
                <w:rStyle w:val="Hyperlink"/>
                <w:noProof/>
                <w:lang w:val="en-GB"/>
              </w:rPr>
              <w:t>6.1</w:t>
            </w:r>
            <w:r w:rsidR="002513AD">
              <w:rPr>
                <w:rFonts w:eastAsiaTheme="minorEastAsia"/>
                <w:noProof/>
                <w:kern w:val="2"/>
                <w:lang w:val="en-GB" w:eastAsia="en-GB"/>
                <w14:ligatures w14:val="standardContextual"/>
              </w:rPr>
              <w:tab/>
            </w:r>
            <w:r w:rsidR="002513AD" w:rsidRPr="00CA1FEA">
              <w:rPr>
                <w:rStyle w:val="Hyperlink"/>
                <w:noProof/>
                <w:lang w:val="en-GB"/>
              </w:rPr>
              <w:t>Staff Qualifications Phase 1 and 2</w:t>
            </w:r>
            <w:r w:rsidR="002513AD">
              <w:rPr>
                <w:noProof/>
                <w:webHidden/>
              </w:rPr>
              <w:tab/>
            </w:r>
            <w:r w:rsidR="002513AD">
              <w:rPr>
                <w:noProof/>
                <w:webHidden/>
              </w:rPr>
              <w:fldChar w:fldCharType="begin"/>
            </w:r>
            <w:r w:rsidR="002513AD">
              <w:rPr>
                <w:noProof/>
                <w:webHidden/>
              </w:rPr>
              <w:instrText xml:space="preserve"> PAGEREF _Toc135752819 \h </w:instrText>
            </w:r>
            <w:r w:rsidR="002513AD">
              <w:rPr>
                <w:noProof/>
                <w:webHidden/>
              </w:rPr>
            </w:r>
            <w:r w:rsidR="002513AD">
              <w:rPr>
                <w:noProof/>
                <w:webHidden/>
              </w:rPr>
              <w:fldChar w:fldCharType="separate"/>
            </w:r>
            <w:r w:rsidR="002513AD">
              <w:rPr>
                <w:noProof/>
                <w:webHidden/>
              </w:rPr>
              <w:t>29</w:t>
            </w:r>
            <w:r w:rsidR="002513AD">
              <w:rPr>
                <w:noProof/>
                <w:webHidden/>
              </w:rPr>
              <w:fldChar w:fldCharType="end"/>
            </w:r>
          </w:hyperlink>
        </w:p>
        <w:p w14:paraId="76EAA43C" w14:textId="059ABDFA" w:rsidR="002513AD" w:rsidRDefault="00000000">
          <w:pPr>
            <w:pStyle w:val="TOC1"/>
            <w:rPr>
              <w:rFonts w:eastAsiaTheme="minorEastAsia"/>
              <w:noProof/>
              <w:kern w:val="2"/>
              <w:lang w:val="en-GB" w:eastAsia="en-GB"/>
              <w14:ligatures w14:val="standardContextual"/>
            </w:rPr>
          </w:pPr>
          <w:hyperlink w:anchor="_Toc135752820" w:history="1">
            <w:r w:rsidR="002513AD" w:rsidRPr="00CA1FEA">
              <w:rPr>
                <w:rStyle w:val="Hyperlink"/>
                <w:noProof/>
                <w:lang w:val="en-GB"/>
              </w:rPr>
              <w:t>7.</w:t>
            </w:r>
            <w:r w:rsidR="002513AD">
              <w:rPr>
                <w:rFonts w:eastAsiaTheme="minorEastAsia"/>
                <w:noProof/>
                <w:kern w:val="2"/>
                <w:lang w:val="en-GB" w:eastAsia="en-GB"/>
                <w14:ligatures w14:val="standardContextual"/>
              </w:rPr>
              <w:tab/>
            </w:r>
            <w:r w:rsidR="002513AD" w:rsidRPr="00CA1FEA">
              <w:rPr>
                <w:rStyle w:val="Hyperlink"/>
                <w:noProof/>
                <w:lang w:val="en-GB"/>
              </w:rPr>
              <w:t>DATA, FACILITIES AND RESOURCES TO BE PROVIDED BY THE EMPLOYER</w:t>
            </w:r>
            <w:r w:rsidR="002513AD">
              <w:rPr>
                <w:noProof/>
                <w:webHidden/>
              </w:rPr>
              <w:tab/>
            </w:r>
            <w:r w:rsidR="002513AD">
              <w:rPr>
                <w:noProof/>
                <w:webHidden/>
              </w:rPr>
              <w:fldChar w:fldCharType="begin"/>
            </w:r>
            <w:r w:rsidR="002513AD">
              <w:rPr>
                <w:noProof/>
                <w:webHidden/>
              </w:rPr>
              <w:instrText xml:space="preserve"> PAGEREF _Toc135752820 \h </w:instrText>
            </w:r>
            <w:r w:rsidR="002513AD">
              <w:rPr>
                <w:noProof/>
                <w:webHidden/>
              </w:rPr>
            </w:r>
            <w:r w:rsidR="002513AD">
              <w:rPr>
                <w:noProof/>
                <w:webHidden/>
              </w:rPr>
              <w:fldChar w:fldCharType="separate"/>
            </w:r>
            <w:r w:rsidR="002513AD">
              <w:rPr>
                <w:noProof/>
                <w:webHidden/>
              </w:rPr>
              <w:t>33</w:t>
            </w:r>
            <w:r w:rsidR="002513AD">
              <w:rPr>
                <w:noProof/>
                <w:webHidden/>
              </w:rPr>
              <w:fldChar w:fldCharType="end"/>
            </w:r>
          </w:hyperlink>
        </w:p>
        <w:p w14:paraId="22AB8A22" w14:textId="0B11C9C3" w:rsidR="002513AD" w:rsidRDefault="00000000">
          <w:pPr>
            <w:pStyle w:val="TOC1"/>
            <w:rPr>
              <w:rFonts w:eastAsiaTheme="minorEastAsia"/>
              <w:noProof/>
              <w:kern w:val="2"/>
              <w:lang w:val="en-GB" w:eastAsia="en-GB"/>
              <w14:ligatures w14:val="standardContextual"/>
            </w:rPr>
          </w:pPr>
          <w:hyperlink w:anchor="_Toc135752821" w:history="1">
            <w:r w:rsidR="002513AD" w:rsidRPr="00CA1FEA">
              <w:rPr>
                <w:rStyle w:val="Hyperlink"/>
                <w:noProof/>
                <w:lang w:val="en-GB"/>
              </w:rPr>
              <w:t>8.</w:t>
            </w:r>
            <w:r w:rsidR="002513AD">
              <w:rPr>
                <w:rFonts w:eastAsiaTheme="minorEastAsia"/>
                <w:noProof/>
                <w:kern w:val="2"/>
                <w:lang w:val="en-GB" w:eastAsia="en-GB"/>
                <w14:ligatures w14:val="standardContextual"/>
              </w:rPr>
              <w:tab/>
            </w:r>
            <w:r w:rsidR="002513AD" w:rsidRPr="00CA1FEA">
              <w:rPr>
                <w:rStyle w:val="Hyperlink"/>
                <w:noProof/>
                <w:lang w:val="en-GB"/>
              </w:rPr>
              <w:t>CONSULTANT’S OBLIGATIONS</w:t>
            </w:r>
            <w:r w:rsidR="002513AD">
              <w:rPr>
                <w:noProof/>
                <w:webHidden/>
              </w:rPr>
              <w:tab/>
            </w:r>
            <w:r w:rsidR="002513AD">
              <w:rPr>
                <w:noProof/>
                <w:webHidden/>
              </w:rPr>
              <w:fldChar w:fldCharType="begin"/>
            </w:r>
            <w:r w:rsidR="002513AD">
              <w:rPr>
                <w:noProof/>
                <w:webHidden/>
              </w:rPr>
              <w:instrText xml:space="preserve"> PAGEREF _Toc135752821 \h </w:instrText>
            </w:r>
            <w:r w:rsidR="002513AD">
              <w:rPr>
                <w:noProof/>
                <w:webHidden/>
              </w:rPr>
            </w:r>
            <w:r w:rsidR="002513AD">
              <w:rPr>
                <w:noProof/>
                <w:webHidden/>
              </w:rPr>
              <w:fldChar w:fldCharType="separate"/>
            </w:r>
            <w:r w:rsidR="002513AD">
              <w:rPr>
                <w:noProof/>
                <w:webHidden/>
              </w:rPr>
              <w:t>33</w:t>
            </w:r>
            <w:r w:rsidR="002513AD">
              <w:rPr>
                <w:noProof/>
                <w:webHidden/>
              </w:rPr>
              <w:fldChar w:fldCharType="end"/>
            </w:r>
          </w:hyperlink>
        </w:p>
        <w:p w14:paraId="29DF0967" w14:textId="20436887" w:rsidR="002513AD" w:rsidRDefault="00000000">
          <w:pPr>
            <w:pStyle w:val="TOC2"/>
            <w:rPr>
              <w:rFonts w:eastAsiaTheme="minorEastAsia"/>
              <w:noProof/>
              <w:kern w:val="2"/>
              <w:lang w:val="en-GB" w:eastAsia="en-GB"/>
              <w14:ligatures w14:val="standardContextual"/>
            </w:rPr>
          </w:pPr>
          <w:hyperlink w:anchor="_Toc135752822" w:history="1">
            <w:r w:rsidR="002513AD" w:rsidRPr="00CA1FEA">
              <w:rPr>
                <w:rStyle w:val="Hyperlink"/>
                <w:noProof/>
                <w:lang w:val="en-US"/>
              </w:rPr>
              <w:t>General</w:t>
            </w:r>
            <w:r w:rsidR="002513AD">
              <w:rPr>
                <w:noProof/>
                <w:webHidden/>
              </w:rPr>
              <w:tab/>
            </w:r>
            <w:r w:rsidR="002513AD">
              <w:rPr>
                <w:noProof/>
                <w:webHidden/>
              </w:rPr>
              <w:fldChar w:fldCharType="begin"/>
            </w:r>
            <w:r w:rsidR="002513AD">
              <w:rPr>
                <w:noProof/>
                <w:webHidden/>
              </w:rPr>
              <w:instrText xml:space="preserve"> PAGEREF _Toc135752822 \h </w:instrText>
            </w:r>
            <w:r w:rsidR="002513AD">
              <w:rPr>
                <w:noProof/>
                <w:webHidden/>
              </w:rPr>
            </w:r>
            <w:r w:rsidR="002513AD">
              <w:rPr>
                <w:noProof/>
                <w:webHidden/>
              </w:rPr>
              <w:fldChar w:fldCharType="separate"/>
            </w:r>
            <w:r w:rsidR="002513AD">
              <w:rPr>
                <w:noProof/>
                <w:webHidden/>
              </w:rPr>
              <w:t>33</w:t>
            </w:r>
            <w:r w:rsidR="002513AD">
              <w:rPr>
                <w:noProof/>
                <w:webHidden/>
              </w:rPr>
              <w:fldChar w:fldCharType="end"/>
            </w:r>
          </w:hyperlink>
        </w:p>
        <w:p w14:paraId="6C788018" w14:textId="614D1580" w:rsidR="002513AD" w:rsidRDefault="00000000">
          <w:pPr>
            <w:pStyle w:val="TOC2"/>
            <w:rPr>
              <w:rFonts w:eastAsiaTheme="minorEastAsia"/>
              <w:noProof/>
              <w:kern w:val="2"/>
              <w:lang w:val="en-GB" w:eastAsia="en-GB"/>
              <w14:ligatures w14:val="standardContextual"/>
            </w:rPr>
          </w:pPr>
          <w:hyperlink w:anchor="_Toc135752823" w:history="1">
            <w:r w:rsidR="002513AD" w:rsidRPr="00CA1FEA">
              <w:rPr>
                <w:rStyle w:val="Hyperlink"/>
                <w:noProof/>
                <w:lang w:val="en-GB"/>
              </w:rPr>
              <w:t>Transportation Requirements</w:t>
            </w:r>
            <w:r w:rsidR="002513AD">
              <w:rPr>
                <w:noProof/>
                <w:webHidden/>
              </w:rPr>
              <w:tab/>
            </w:r>
            <w:r w:rsidR="002513AD">
              <w:rPr>
                <w:noProof/>
                <w:webHidden/>
              </w:rPr>
              <w:fldChar w:fldCharType="begin"/>
            </w:r>
            <w:r w:rsidR="002513AD">
              <w:rPr>
                <w:noProof/>
                <w:webHidden/>
              </w:rPr>
              <w:instrText xml:space="preserve"> PAGEREF _Toc135752823 \h </w:instrText>
            </w:r>
            <w:r w:rsidR="002513AD">
              <w:rPr>
                <w:noProof/>
                <w:webHidden/>
              </w:rPr>
            </w:r>
            <w:r w:rsidR="002513AD">
              <w:rPr>
                <w:noProof/>
                <w:webHidden/>
              </w:rPr>
              <w:fldChar w:fldCharType="separate"/>
            </w:r>
            <w:r w:rsidR="002513AD">
              <w:rPr>
                <w:noProof/>
                <w:webHidden/>
              </w:rPr>
              <w:t>33</w:t>
            </w:r>
            <w:r w:rsidR="002513AD">
              <w:rPr>
                <w:noProof/>
                <w:webHidden/>
              </w:rPr>
              <w:fldChar w:fldCharType="end"/>
            </w:r>
          </w:hyperlink>
        </w:p>
        <w:p w14:paraId="65D70417" w14:textId="0B757618" w:rsidR="002513AD" w:rsidRDefault="00000000">
          <w:pPr>
            <w:pStyle w:val="TOC2"/>
            <w:rPr>
              <w:rFonts w:eastAsiaTheme="minorEastAsia"/>
              <w:noProof/>
              <w:kern w:val="2"/>
              <w:lang w:val="en-GB" w:eastAsia="en-GB"/>
              <w14:ligatures w14:val="standardContextual"/>
            </w:rPr>
          </w:pPr>
          <w:hyperlink w:anchor="_Toc135752824" w:history="1">
            <w:r w:rsidR="002513AD" w:rsidRPr="00CA1FEA">
              <w:rPr>
                <w:rStyle w:val="Hyperlink"/>
                <w:noProof/>
                <w:lang w:val="en-US"/>
              </w:rPr>
              <w:t>Staff Housing</w:t>
            </w:r>
            <w:r w:rsidR="002513AD">
              <w:rPr>
                <w:noProof/>
                <w:webHidden/>
              </w:rPr>
              <w:tab/>
            </w:r>
            <w:r w:rsidR="002513AD">
              <w:rPr>
                <w:noProof/>
                <w:webHidden/>
              </w:rPr>
              <w:fldChar w:fldCharType="begin"/>
            </w:r>
            <w:r w:rsidR="002513AD">
              <w:rPr>
                <w:noProof/>
                <w:webHidden/>
              </w:rPr>
              <w:instrText xml:space="preserve"> PAGEREF _Toc135752824 \h </w:instrText>
            </w:r>
            <w:r w:rsidR="002513AD">
              <w:rPr>
                <w:noProof/>
                <w:webHidden/>
              </w:rPr>
            </w:r>
            <w:r w:rsidR="002513AD">
              <w:rPr>
                <w:noProof/>
                <w:webHidden/>
              </w:rPr>
              <w:fldChar w:fldCharType="separate"/>
            </w:r>
            <w:r w:rsidR="002513AD">
              <w:rPr>
                <w:noProof/>
                <w:webHidden/>
              </w:rPr>
              <w:t>33</w:t>
            </w:r>
            <w:r w:rsidR="002513AD">
              <w:rPr>
                <w:noProof/>
                <w:webHidden/>
              </w:rPr>
              <w:fldChar w:fldCharType="end"/>
            </w:r>
          </w:hyperlink>
        </w:p>
        <w:p w14:paraId="04C4CB70" w14:textId="4837F78A" w:rsidR="002513AD" w:rsidRDefault="00000000">
          <w:pPr>
            <w:pStyle w:val="TOC2"/>
            <w:rPr>
              <w:rFonts w:eastAsiaTheme="minorEastAsia"/>
              <w:noProof/>
              <w:kern w:val="2"/>
              <w:lang w:val="en-GB" w:eastAsia="en-GB"/>
              <w14:ligatures w14:val="standardContextual"/>
            </w:rPr>
          </w:pPr>
          <w:hyperlink w:anchor="_Toc135752825" w:history="1">
            <w:r w:rsidR="002513AD" w:rsidRPr="00CA1FEA">
              <w:rPr>
                <w:rStyle w:val="Hyperlink"/>
                <w:noProof/>
                <w:lang w:val="en-US"/>
              </w:rPr>
              <w:t>Offices for Consultant’s personnel</w:t>
            </w:r>
            <w:r w:rsidR="002513AD">
              <w:rPr>
                <w:noProof/>
                <w:webHidden/>
              </w:rPr>
              <w:tab/>
            </w:r>
            <w:r w:rsidR="002513AD">
              <w:rPr>
                <w:noProof/>
                <w:webHidden/>
              </w:rPr>
              <w:fldChar w:fldCharType="begin"/>
            </w:r>
            <w:r w:rsidR="002513AD">
              <w:rPr>
                <w:noProof/>
                <w:webHidden/>
              </w:rPr>
              <w:instrText xml:space="preserve"> PAGEREF _Toc135752825 \h </w:instrText>
            </w:r>
            <w:r w:rsidR="002513AD">
              <w:rPr>
                <w:noProof/>
                <w:webHidden/>
              </w:rPr>
            </w:r>
            <w:r w:rsidR="002513AD">
              <w:rPr>
                <w:noProof/>
                <w:webHidden/>
              </w:rPr>
              <w:fldChar w:fldCharType="separate"/>
            </w:r>
            <w:r w:rsidR="002513AD">
              <w:rPr>
                <w:noProof/>
                <w:webHidden/>
              </w:rPr>
              <w:t>33</w:t>
            </w:r>
            <w:r w:rsidR="002513AD">
              <w:rPr>
                <w:noProof/>
                <w:webHidden/>
              </w:rPr>
              <w:fldChar w:fldCharType="end"/>
            </w:r>
          </w:hyperlink>
        </w:p>
        <w:p w14:paraId="0CBD3C71" w14:textId="1C82B75E" w:rsidR="002513AD" w:rsidRDefault="00000000">
          <w:pPr>
            <w:pStyle w:val="TOC2"/>
            <w:rPr>
              <w:rFonts w:eastAsiaTheme="minorEastAsia"/>
              <w:noProof/>
              <w:kern w:val="2"/>
              <w:lang w:val="en-GB" w:eastAsia="en-GB"/>
              <w14:ligatures w14:val="standardContextual"/>
            </w:rPr>
          </w:pPr>
          <w:hyperlink w:anchor="_Toc135752826" w:history="1">
            <w:r w:rsidR="002513AD" w:rsidRPr="00CA1FEA">
              <w:rPr>
                <w:rStyle w:val="Hyperlink"/>
                <w:noProof/>
                <w:lang w:val="en-US"/>
              </w:rPr>
              <w:t xml:space="preserve">Travel Related Costs and Allowances for </w:t>
            </w:r>
            <w:r w:rsidR="002513AD" w:rsidRPr="00CA1FEA">
              <w:rPr>
                <w:rStyle w:val="Hyperlink"/>
                <w:bCs/>
                <w:noProof/>
                <w:lang w:val="en-US"/>
              </w:rPr>
              <w:t>Consultant’s personnel</w:t>
            </w:r>
            <w:r w:rsidR="002513AD">
              <w:rPr>
                <w:noProof/>
                <w:webHidden/>
              </w:rPr>
              <w:tab/>
            </w:r>
            <w:r w:rsidR="002513AD">
              <w:rPr>
                <w:noProof/>
                <w:webHidden/>
              </w:rPr>
              <w:fldChar w:fldCharType="begin"/>
            </w:r>
            <w:r w:rsidR="002513AD">
              <w:rPr>
                <w:noProof/>
                <w:webHidden/>
              </w:rPr>
              <w:instrText xml:space="preserve"> PAGEREF _Toc135752826 \h </w:instrText>
            </w:r>
            <w:r w:rsidR="002513AD">
              <w:rPr>
                <w:noProof/>
                <w:webHidden/>
              </w:rPr>
            </w:r>
            <w:r w:rsidR="002513AD">
              <w:rPr>
                <w:noProof/>
                <w:webHidden/>
              </w:rPr>
              <w:fldChar w:fldCharType="separate"/>
            </w:r>
            <w:r w:rsidR="002513AD">
              <w:rPr>
                <w:noProof/>
                <w:webHidden/>
              </w:rPr>
              <w:t>33</w:t>
            </w:r>
            <w:r w:rsidR="002513AD">
              <w:rPr>
                <w:noProof/>
                <w:webHidden/>
              </w:rPr>
              <w:fldChar w:fldCharType="end"/>
            </w:r>
          </w:hyperlink>
        </w:p>
        <w:p w14:paraId="52C469BB" w14:textId="269F3161" w:rsidR="002513AD" w:rsidRDefault="00000000">
          <w:pPr>
            <w:pStyle w:val="TOC2"/>
            <w:rPr>
              <w:rFonts w:eastAsiaTheme="minorEastAsia"/>
              <w:noProof/>
              <w:kern w:val="2"/>
              <w:lang w:val="en-GB" w:eastAsia="en-GB"/>
              <w14:ligatures w14:val="standardContextual"/>
            </w:rPr>
          </w:pPr>
          <w:hyperlink w:anchor="_Toc135752827" w:history="1">
            <w:r w:rsidR="002513AD" w:rsidRPr="00CA1FEA">
              <w:rPr>
                <w:rStyle w:val="Hyperlink"/>
                <w:noProof/>
                <w:lang w:val="en-US"/>
              </w:rPr>
              <w:t>Road Surveys</w:t>
            </w:r>
            <w:r w:rsidR="002513AD">
              <w:rPr>
                <w:noProof/>
                <w:webHidden/>
              </w:rPr>
              <w:tab/>
            </w:r>
            <w:r w:rsidR="002513AD">
              <w:rPr>
                <w:noProof/>
                <w:webHidden/>
              </w:rPr>
              <w:fldChar w:fldCharType="begin"/>
            </w:r>
            <w:r w:rsidR="002513AD">
              <w:rPr>
                <w:noProof/>
                <w:webHidden/>
              </w:rPr>
              <w:instrText xml:space="preserve"> PAGEREF _Toc135752827 \h </w:instrText>
            </w:r>
            <w:r w:rsidR="002513AD">
              <w:rPr>
                <w:noProof/>
                <w:webHidden/>
              </w:rPr>
            </w:r>
            <w:r w:rsidR="002513AD">
              <w:rPr>
                <w:noProof/>
                <w:webHidden/>
              </w:rPr>
              <w:fldChar w:fldCharType="separate"/>
            </w:r>
            <w:r w:rsidR="002513AD">
              <w:rPr>
                <w:noProof/>
                <w:webHidden/>
              </w:rPr>
              <w:t>33</w:t>
            </w:r>
            <w:r w:rsidR="002513AD">
              <w:rPr>
                <w:noProof/>
                <w:webHidden/>
              </w:rPr>
              <w:fldChar w:fldCharType="end"/>
            </w:r>
          </w:hyperlink>
        </w:p>
        <w:p w14:paraId="54190AFE" w14:textId="4C5D59E7" w:rsidR="002513AD" w:rsidRDefault="00000000">
          <w:pPr>
            <w:pStyle w:val="TOC2"/>
            <w:rPr>
              <w:rFonts w:eastAsiaTheme="minorEastAsia"/>
              <w:noProof/>
              <w:kern w:val="2"/>
              <w:lang w:val="en-GB" w:eastAsia="en-GB"/>
              <w14:ligatures w14:val="standardContextual"/>
            </w:rPr>
          </w:pPr>
          <w:hyperlink w:anchor="_Toc135752828" w:history="1">
            <w:r w:rsidR="002513AD" w:rsidRPr="00CA1FEA">
              <w:rPr>
                <w:rStyle w:val="Hyperlink"/>
                <w:noProof/>
                <w:lang w:val="en-US"/>
              </w:rPr>
              <w:t>Reimbursable Expenditure</w:t>
            </w:r>
            <w:r w:rsidR="002513AD">
              <w:rPr>
                <w:noProof/>
                <w:webHidden/>
              </w:rPr>
              <w:tab/>
            </w:r>
            <w:r w:rsidR="002513AD">
              <w:rPr>
                <w:noProof/>
                <w:webHidden/>
              </w:rPr>
              <w:fldChar w:fldCharType="begin"/>
            </w:r>
            <w:r w:rsidR="002513AD">
              <w:rPr>
                <w:noProof/>
                <w:webHidden/>
              </w:rPr>
              <w:instrText xml:space="preserve"> PAGEREF _Toc135752828 \h </w:instrText>
            </w:r>
            <w:r w:rsidR="002513AD">
              <w:rPr>
                <w:noProof/>
                <w:webHidden/>
              </w:rPr>
            </w:r>
            <w:r w:rsidR="002513AD">
              <w:rPr>
                <w:noProof/>
                <w:webHidden/>
              </w:rPr>
              <w:fldChar w:fldCharType="separate"/>
            </w:r>
            <w:r w:rsidR="002513AD">
              <w:rPr>
                <w:noProof/>
                <w:webHidden/>
              </w:rPr>
              <w:t>34</w:t>
            </w:r>
            <w:r w:rsidR="002513AD">
              <w:rPr>
                <w:noProof/>
                <w:webHidden/>
              </w:rPr>
              <w:fldChar w:fldCharType="end"/>
            </w:r>
          </w:hyperlink>
        </w:p>
        <w:p w14:paraId="5FC786DE" w14:textId="7A367891" w:rsidR="002513AD" w:rsidRDefault="00000000">
          <w:pPr>
            <w:pStyle w:val="TOC1"/>
            <w:rPr>
              <w:rFonts w:eastAsiaTheme="minorEastAsia"/>
              <w:noProof/>
              <w:kern w:val="2"/>
              <w:lang w:val="en-GB" w:eastAsia="en-GB"/>
              <w14:ligatures w14:val="standardContextual"/>
            </w:rPr>
          </w:pPr>
          <w:hyperlink w:anchor="_Toc135752829" w:history="1">
            <w:r w:rsidR="002513AD" w:rsidRPr="00CA1FEA">
              <w:rPr>
                <w:rStyle w:val="Hyperlink"/>
                <w:noProof/>
                <w:lang w:val="en-GB"/>
              </w:rPr>
              <w:t>9.</w:t>
            </w:r>
            <w:r w:rsidR="002513AD">
              <w:rPr>
                <w:rFonts w:eastAsiaTheme="minorEastAsia"/>
                <w:noProof/>
                <w:kern w:val="2"/>
                <w:lang w:val="en-GB" w:eastAsia="en-GB"/>
                <w14:ligatures w14:val="standardContextual"/>
              </w:rPr>
              <w:tab/>
            </w:r>
            <w:r w:rsidR="002513AD" w:rsidRPr="00CA1FEA">
              <w:rPr>
                <w:rStyle w:val="Hyperlink"/>
                <w:noProof/>
                <w:lang w:val="en-GB"/>
              </w:rPr>
              <w:t>LOGISTICAL SUPPORT</w:t>
            </w:r>
            <w:r w:rsidR="002513AD">
              <w:rPr>
                <w:noProof/>
                <w:webHidden/>
              </w:rPr>
              <w:tab/>
            </w:r>
            <w:r w:rsidR="002513AD">
              <w:rPr>
                <w:noProof/>
                <w:webHidden/>
              </w:rPr>
              <w:fldChar w:fldCharType="begin"/>
            </w:r>
            <w:r w:rsidR="002513AD">
              <w:rPr>
                <w:noProof/>
                <w:webHidden/>
              </w:rPr>
              <w:instrText xml:space="preserve"> PAGEREF _Toc135752829 \h </w:instrText>
            </w:r>
            <w:r w:rsidR="002513AD">
              <w:rPr>
                <w:noProof/>
                <w:webHidden/>
              </w:rPr>
            </w:r>
            <w:r w:rsidR="002513AD">
              <w:rPr>
                <w:noProof/>
                <w:webHidden/>
              </w:rPr>
              <w:fldChar w:fldCharType="separate"/>
            </w:r>
            <w:r w:rsidR="002513AD">
              <w:rPr>
                <w:noProof/>
                <w:webHidden/>
              </w:rPr>
              <w:t>34</w:t>
            </w:r>
            <w:r w:rsidR="002513AD">
              <w:rPr>
                <w:noProof/>
                <w:webHidden/>
              </w:rPr>
              <w:fldChar w:fldCharType="end"/>
            </w:r>
          </w:hyperlink>
        </w:p>
        <w:p w14:paraId="048DCF44" w14:textId="6020425C" w:rsidR="002513AD" w:rsidRDefault="00000000">
          <w:pPr>
            <w:pStyle w:val="TOC2"/>
            <w:rPr>
              <w:rFonts w:eastAsiaTheme="minorEastAsia"/>
              <w:noProof/>
              <w:kern w:val="2"/>
              <w:lang w:val="en-GB" w:eastAsia="en-GB"/>
              <w14:ligatures w14:val="standardContextual"/>
            </w:rPr>
          </w:pPr>
          <w:hyperlink w:anchor="_Toc135752830" w:history="1">
            <w:r w:rsidR="002513AD" w:rsidRPr="00CA1FEA">
              <w:rPr>
                <w:rStyle w:val="Hyperlink"/>
                <w:noProof/>
                <w:lang w:val="en-US"/>
              </w:rPr>
              <w:t>Liaison Officer</w:t>
            </w:r>
            <w:r w:rsidR="002513AD">
              <w:rPr>
                <w:noProof/>
                <w:webHidden/>
              </w:rPr>
              <w:tab/>
            </w:r>
            <w:r w:rsidR="002513AD">
              <w:rPr>
                <w:noProof/>
                <w:webHidden/>
              </w:rPr>
              <w:fldChar w:fldCharType="begin"/>
            </w:r>
            <w:r w:rsidR="002513AD">
              <w:rPr>
                <w:noProof/>
                <w:webHidden/>
              </w:rPr>
              <w:instrText xml:space="preserve"> PAGEREF _Toc135752830 \h </w:instrText>
            </w:r>
            <w:r w:rsidR="002513AD">
              <w:rPr>
                <w:noProof/>
                <w:webHidden/>
              </w:rPr>
            </w:r>
            <w:r w:rsidR="002513AD">
              <w:rPr>
                <w:noProof/>
                <w:webHidden/>
              </w:rPr>
              <w:fldChar w:fldCharType="separate"/>
            </w:r>
            <w:r w:rsidR="002513AD">
              <w:rPr>
                <w:noProof/>
                <w:webHidden/>
              </w:rPr>
              <w:t>34</w:t>
            </w:r>
            <w:r w:rsidR="002513AD">
              <w:rPr>
                <w:noProof/>
                <w:webHidden/>
              </w:rPr>
              <w:fldChar w:fldCharType="end"/>
            </w:r>
          </w:hyperlink>
        </w:p>
        <w:p w14:paraId="4F55044C" w14:textId="4684C594" w:rsidR="002513AD" w:rsidRDefault="00000000">
          <w:pPr>
            <w:pStyle w:val="TOC1"/>
            <w:rPr>
              <w:rFonts w:eastAsiaTheme="minorEastAsia"/>
              <w:noProof/>
              <w:kern w:val="2"/>
              <w:lang w:val="en-GB" w:eastAsia="en-GB"/>
              <w14:ligatures w14:val="standardContextual"/>
            </w:rPr>
          </w:pPr>
          <w:hyperlink w:anchor="_Toc135752831" w:history="1">
            <w:r w:rsidR="002513AD" w:rsidRPr="00CA1FEA">
              <w:rPr>
                <w:rStyle w:val="Hyperlink"/>
                <w:noProof/>
                <w:lang w:val="en-GB"/>
              </w:rPr>
              <w:t>10</w:t>
            </w:r>
            <w:r w:rsidR="002513AD">
              <w:rPr>
                <w:rFonts w:eastAsiaTheme="minorEastAsia"/>
                <w:noProof/>
                <w:kern w:val="2"/>
                <w:lang w:val="en-GB" w:eastAsia="en-GB"/>
                <w14:ligatures w14:val="standardContextual"/>
              </w:rPr>
              <w:tab/>
            </w:r>
            <w:r w:rsidR="002513AD" w:rsidRPr="00CA1FEA">
              <w:rPr>
                <w:rStyle w:val="Hyperlink"/>
                <w:noProof/>
                <w:lang w:val="en-GB"/>
              </w:rPr>
              <w:t>LOCAL TAXES</w:t>
            </w:r>
            <w:r w:rsidR="002513AD">
              <w:rPr>
                <w:noProof/>
                <w:webHidden/>
              </w:rPr>
              <w:tab/>
            </w:r>
            <w:r w:rsidR="002513AD">
              <w:rPr>
                <w:noProof/>
                <w:webHidden/>
              </w:rPr>
              <w:fldChar w:fldCharType="begin"/>
            </w:r>
            <w:r w:rsidR="002513AD">
              <w:rPr>
                <w:noProof/>
                <w:webHidden/>
              </w:rPr>
              <w:instrText xml:space="preserve"> PAGEREF _Toc135752831 \h </w:instrText>
            </w:r>
            <w:r w:rsidR="002513AD">
              <w:rPr>
                <w:noProof/>
                <w:webHidden/>
              </w:rPr>
            </w:r>
            <w:r w:rsidR="002513AD">
              <w:rPr>
                <w:noProof/>
                <w:webHidden/>
              </w:rPr>
              <w:fldChar w:fldCharType="separate"/>
            </w:r>
            <w:r w:rsidR="002513AD">
              <w:rPr>
                <w:noProof/>
                <w:webHidden/>
              </w:rPr>
              <w:t>34</w:t>
            </w:r>
            <w:r w:rsidR="002513AD">
              <w:rPr>
                <w:noProof/>
                <w:webHidden/>
              </w:rPr>
              <w:fldChar w:fldCharType="end"/>
            </w:r>
          </w:hyperlink>
        </w:p>
        <w:p w14:paraId="0B92B1FA" w14:textId="4934BB0B" w:rsidR="002513AD" w:rsidRDefault="00000000">
          <w:pPr>
            <w:pStyle w:val="TOC1"/>
            <w:rPr>
              <w:rFonts w:eastAsiaTheme="minorEastAsia"/>
              <w:noProof/>
              <w:kern w:val="2"/>
              <w:lang w:val="en-GB" w:eastAsia="en-GB"/>
              <w14:ligatures w14:val="standardContextual"/>
            </w:rPr>
          </w:pPr>
          <w:hyperlink w:anchor="_Toc135752832" w:history="1">
            <w:r w:rsidR="002513AD" w:rsidRPr="00CA1FEA">
              <w:rPr>
                <w:rStyle w:val="Hyperlink"/>
                <w:noProof/>
                <w:lang w:val="en-US"/>
              </w:rPr>
              <w:t>11.</w:t>
            </w:r>
            <w:r w:rsidR="002513AD">
              <w:rPr>
                <w:rFonts w:eastAsiaTheme="minorEastAsia"/>
                <w:noProof/>
                <w:kern w:val="2"/>
                <w:lang w:val="en-GB" w:eastAsia="en-GB"/>
                <w14:ligatures w14:val="standardContextual"/>
              </w:rPr>
              <w:tab/>
            </w:r>
            <w:r w:rsidR="002513AD" w:rsidRPr="00CA1FEA">
              <w:rPr>
                <w:rStyle w:val="Hyperlink"/>
                <w:noProof/>
                <w:lang w:val="en-US"/>
              </w:rPr>
              <w:t>PAYMENT SCHEDULE</w:t>
            </w:r>
            <w:r w:rsidR="002513AD">
              <w:rPr>
                <w:noProof/>
                <w:webHidden/>
              </w:rPr>
              <w:tab/>
            </w:r>
            <w:r w:rsidR="002513AD">
              <w:rPr>
                <w:noProof/>
                <w:webHidden/>
              </w:rPr>
              <w:fldChar w:fldCharType="begin"/>
            </w:r>
            <w:r w:rsidR="002513AD">
              <w:rPr>
                <w:noProof/>
                <w:webHidden/>
              </w:rPr>
              <w:instrText xml:space="preserve"> PAGEREF _Toc135752832 \h </w:instrText>
            </w:r>
            <w:r w:rsidR="002513AD">
              <w:rPr>
                <w:noProof/>
                <w:webHidden/>
              </w:rPr>
            </w:r>
            <w:r w:rsidR="002513AD">
              <w:rPr>
                <w:noProof/>
                <w:webHidden/>
              </w:rPr>
              <w:fldChar w:fldCharType="separate"/>
            </w:r>
            <w:r w:rsidR="002513AD">
              <w:rPr>
                <w:noProof/>
                <w:webHidden/>
              </w:rPr>
              <w:t>34</w:t>
            </w:r>
            <w:r w:rsidR="002513AD">
              <w:rPr>
                <w:noProof/>
                <w:webHidden/>
              </w:rPr>
              <w:fldChar w:fldCharType="end"/>
            </w:r>
          </w:hyperlink>
        </w:p>
        <w:p w14:paraId="15C2798C" w14:textId="60D17613" w:rsidR="002513AD" w:rsidRDefault="00000000">
          <w:pPr>
            <w:pStyle w:val="TOC1"/>
            <w:rPr>
              <w:rFonts w:eastAsiaTheme="minorEastAsia"/>
              <w:noProof/>
              <w:kern w:val="2"/>
              <w:lang w:val="en-GB" w:eastAsia="en-GB"/>
              <w14:ligatures w14:val="standardContextual"/>
            </w:rPr>
          </w:pPr>
          <w:hyperlink w:anchor="_Toc135752833" w:history="1">
            <w:r w:rsidR="002513AD" w:rsidRPr="00CA1FEA">
              <w:rPr>
                <w:rStyle w:val="Hyperlink"/>
                <w:noProof/>
              </w:rPr>
              <w:t>ANNEX 1: LOCALITY MAP</w:t>
            </w:r>
            <w:r w:rsidR="002513AD">
              <w:rPr>
                <w:noProof/>
                <w:webHidden/>
              </w:rPr>
              <w:tab/>
            </w:r>
            <w:r w:rsidR="002513AD">
              <w:rPr>
                <w:noProof/>
                <w:webHidden/>
              </w:rPr>
              <w:fldChar w:fldCharType="begin"/>
            </w:r>
            <w:r w:rsidR="002513AD">
              <w:rPr>
                <w:noProof/>
                <w:webHidden/>
              </w:rPr>
              <w:instrText xml:space="preserve"> PAGEREF _Toc135752833 \h </w:instrText>
            </w:r>
            <w:r w:rsidR="002513AD">
              <w:rPr>
                <w:noProof/>
                <w:webHidden/>
              </w:rPr>
            </w:r>
            <w:r w:rsidR="002513AD">
              <w:rPr>
                <w:noProof/>
                <w:webHidden/>
              </w:rPr>
              <w:fldChar w:fldCharType="separate"/>
            </w:r>
            <w:r w:rsidR="002513AD">
              <w:rPr>
                <w:noProof/>
                <w:webHidden/>
              </w:rPr>
              <w:t>36</w:t>
            </w:r>
            <w:r w:rsidR="002513AD">
              <w:rPr>
                <w:noProof/>
                <w:webHidden/>
              </w:rPr>
              <w:fldChar w:fldCharType="end"/>
            </w:r>
          </w:hyperlink>
        </w:p>
        <w:p w14:paraId="7A4A1033" w14:textId="63617A6B" w:rsidR="00B52E22" w:rsidRDefault="00B52E22">
          <w:r>
            <w:rPr>
              <w:b/>
              <w:bCs/>
              <w:noProof/>
            </w:rPr>
            <w:fldChar w:fldCharType="end"/>
          </w:r>
        </w:p>
      </w:sdtContent>
    </w:sdt>
    <w:p w14:paraId="011F7243" w14:textId="1A05D018" w:rsidR="00B52E22" w:rsidRDefault="00B52E22" w:rsidP="00831DAF">
      <w:pPr>
        <w:rPr>
          <w:rFonts w:ascii="Times New Roman" w:eastAsia="Times New Roman" w:hAnsi="Times New Roman" w:cs="Times New Roman"/>
          <w:sz w:val="24"/>
          <w:szCs w:val="24"/>
          <w:lang w:val="en-US"/>
        </w:rPr>
      </w:pPr>
    </w:p>
    <w:p w14:paraId="6C0CDB25" w14:textId="16BC6856" w:rsidR="003D727E" w:rsidRDefault="003D727E">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14:paraId="19CF4CEF" w14:textId="719E4EC8" w:rsidR="00B52E22" w:rsidRDefault="009823CA" w:rsidP="008B3BA9">
      <w:pPr>
        <w:pStyle w:val="Heading1"/>
        <w:rPr>
          <w:lang w:val="en-US"/>
        </w:rPr>
      </w:pPr>
      <w:bookmarkStart w:id="5" w:name="_Toc135752785"/>
      <w:r>
        <w:rPr>
          <w:lang w:val="en-US"/>
        </w:rPr>
        <w:lastRenderedPageBreak/>
        <w:t>1</w:t>
      </w:r>
      <w:r w:rsidR="00DD3499" w:rsidRPr="003D727E">
        <w:rPr>
          <w:lang w:val="en-US"/>
        </w:rPr>
        <w:t>.</w:t>
      </w:r>
      <w:r w:rsidR="00DD3499" w:rsidRPr="003D727E">
        <w:rPr>
          <w:lang w:val="en-US"/>
        </w:rPr>
        <w:tab/>
      </w:r>
      <w:r w:rsidR="00B52E22" w:rsidRPr="008B3BA9">
        <w:rPr>
          <w:lang w:val="en-GB"/>
        </w:rPr>
        <w:t>INTRODUCTION</w:t>
      </w:r>
      <w:bookmarkEnd w:id="5"/>
    </w:p>
    <w:p w14:paraId="7587C2D9" w14:textId="47B97085" w:rsidR="000D7C7C" w:rsidRPr="002D01D7" w:rsidRDefault="000D7C7C" w:rsidP="000D7C7C">
      <w:pPr>
        <w:rPr>
          <w:lang w:val="en-US"/>
        </w:rPr>
      </w:pPr>
      <w:r w:rsidRPr="002D01D7">
        <w:rPr>
          <w:lang w:val="en-US"/>
        </w:rPr>
        <w:t xml:space="preserve">The N1 between Maputo and Pemba was identified as the priority road corridor in the 2001 Road Sector Strategy, and interventions on prioritized sections of the road started in 2004. </w:t>
      </w:r>
      <w:r>
        <w:rPr>
          <w:lang w:val="en-US"/>
        </w:rPr>
        <w:t>N1</w:t>
      </w:r>
      <w:r w:rsidRPr="002D01D7">
        <w:rPr>
          <w:lang w:val="en-US"/>
        </w:rPr>
        <w:t xml:space="preserve"> </w:t>
      </w:r>
      <w:r>
        <w:rPr>
          <w:lang w:val="en-US"/>
        </w:rPr>
        <w:t xml:space="preserve">is the </w:t>
      </w:r>
      <w:r w:rsidRPr="002D01D7">
        <w:rPr>
          <w:lang w:val="en-US"/>
        </w:rPr>
        <w:t xml:space="preserve">key </w:t>
      </w:r>
      <w:r>
        <w:rPr>
          <w:lang w:val="en-US"/>
        </w:rPr>
        <w:t>spine of</w:t>
      </w:r>
      <w:r w:rsidRPr="002D01D7">
        <w:rPr>
          <w:lang w:val="en-US"/>
        </w:rPr>
        <w:t xml:space="preserve"> </w:t>
      </w:r>
      <w:r w:rsidR="00360611">
        <w:rPr>
          <w:lang w:val="en-US"/>
        </w:rPr>
        <w:t xml:space="preserve">the </w:t>
      </w:r>
      <w:r w:rsidRPr="002D01D7">
        <w:rPr>
          <w:lang w:val="en-US"/>
        </w:rPr>
        <w:t xml:space="preserve">primary national road network and the most important transport corridor for Mozambique in order to unlock development potential (in all sectors) in central and </w:t>
      </w:r>
      <w:r>
        <w:rPr>
          <w:lang w:val="en-US"/>
        </w:rPr>
        <w:t>n</w:t>
      </w:r>
      <w:r w:rsidRPr="002D01D7">
        <w:rPr>
          <w:lang w:val="en-US"/>
        </w:rPr>
        <w:t>orth</w:t>
      </w:r>
      <w:r>
        <w:rPr>
          <w:lang w:val="en-US"/>
        </w:rPr>
        <w:t>ern</w:t>
      </w:r>
      <w:r w:rsidRPr="002D01D7">
        <w:rPr>
          <w:lang w:val="en-US"/>
        </w:rPr>
        <w:t xml:space="preserve"> Mozambique, </w:t>
      </w:r>
      <w:r>
        <w:rPr>
          <w:lang w:val="en-US"/>
        </w:rPr>
        <w:t xml:space="preserve">the latter being </w:t>
      </w:r>
      <w:r w:rsidRPr="002D01D7">
        <w:rPr>
          <w:lang w:val="en-US"/>
        </w:rPr>
        <w:t>the country’s most fragile and critical region.</w:t>
      </w:r>
      <w:r>
        <w:rPr>
          <w:lang w:val="en-US"/>
        </w:rPr>
        <w:t xml:space="preserve"> It </w:t>
      </w:r>
      <w:r w:rsidRPr="002D01D7">
        <w:rPr>
          <w:lang w:val="en-US"/>
        </w:rPr>
        <w:t>is also part of the SADC identified strategic regional road network aimed at providing a cross-border trade network within the Southern African region.</w:t>
      </w:r>
      <w:r>
        <w:rPr>
          <w:lang w:val="en-US"/>
        </w:rPr>
        <w:t xml:space="preserve"> In this light, t</w:t>
      </w:r>
      <w:r w:rsidRPr="002D01D7">
        <w:rPr>
          <w:lang w:val="en-US"/>
        </w:rPr>
        <w:t>he Government of Mozambique (GOM) requested the World Bank</w:t>
      </w:r>
      <w:r>
        <w:rPr>
          <w:lang w:val="en-US"/>
        </w:rPr>
        <w:t xml:space="preserve"> (the Bank)</w:t>
      </w:r>
      <w:r w:rsidRPr="002D01D7">
        <w:rPr>
          <w:lang w:val="en-US"/>
        </w:rPr>
        <w:t xml:space="preserve"> help develop a </w:t>
      </w:r>
      <w:r w:rsidR="00360611">
        <w:rPr>
          <w:lang w:val="en-US"/>
        </w:rPr>
        <w:t>–long-term</w:t>
      </w:r>
      <w:r w:rsidRPr="002D01D7">
        <w:rPr>
          <w:lang w:val="en-US"/>
        </w:rPr>
        <w:t xml:space="preserve"> program of socio-economic integration through resilient and safe upgrading of </w:t>
      </w:r>
      <w:r>
        <w:rPr>
          <w:lang w:val="en-US"/>
        </w:rPr>
        <w:t xml:space="preserve">the </w:t>
      </w:r>
      <w:r w:rsidRPr="002D01D7">
        <w:rPr>
          <w:lang w:val="en-US"/>
        </w:rPr>
        <w:t>N1 corridor.</w:t>
      </w:r>
    </w:p>
    <w:p w14:paraId="744AF298" w14:textId="0C800106" w:rsidR="000D7C7C" w:rsidRPr="00B30219" w:rsidRDefault="000D7C7C" w:rsidP="003C052E">
      <w:pPr>
        <w:rPr>
          <w:lang w:val="en-US"/>
        </w:rPr>
      </w:pPr>
      <w:r w:rsidRPr="002D01D7">
        <w:rPr>
          <w:lang w:val="en-US"/>
        </w:rPr>
        <w:t xml:space="preserve">The </w:t>
      </w:r>
      <w:r w:rsidR="00776D42">
        <w:rPr>
          <w:lang w:val="en-US"/>
        </w:rPr>
        <w:t xml:space="preserve">World </w:t>
      </w:r>
      <w:r w:rsidRPr="002D01D7">
        <w:rPr>
          <w:lang w:val="en-US"/>
        </w:rPr>
        <w:t>Bank has agreed to prepare a US$</w:t>
      </w:r>
      <w:r>
        <w:rPr>
          <w:lang w:val="en-US"/>
        </w:rPr>
        <w:t>850</w:t>
      </w:r>
      <w:r w:rsidRPr="002D01D7">
        <w:rPr>
          <w:lang w:val="en-US"/>
        </w:rPr>
        <w:t xml:space="preserve"> million Multi</w:t>
      </w:r>
      <w:r>
        <w:rPr>
          <w:lang w:val="en-US"/>
        </w:rPr>
        <w:t>p</w:t>
      </w:r>
      <w:r w:rsidRPr="002D01D7">
        <w:rPr>
          <w:lang w:val="en-US"/>
        </w:rPr>
        <w:t xml:space="preserve">hase </w:t>
      </w:r>
      <w:r>
        <w:rPr>
          <w:lang w:val="en-US"/>
        </w:rPr>
        <w:t xml:space="preserve">Programmatic </w:t>
      </w:r>
      <w:r w:rsidRPr="002D01D7">
        <w:rPr>
          <w:lang w:val="en-US"/>
        </w:rPr>
        <w:t xml:space="preserve">Approach (MPA) operation over </w:t>
      </w:r>
      <w:r>
        <w:rPr>
          <w:lang w:val="en-US"/>
        </w:rPr>
        <w:t>three</w:t>
      </w:r>
      <w:r w:rsidRPr="002D01D7">
        <w:rPr>
          <w:lang w:val="en-US"/>
        </w:rPr>
        <w:t xml:space="preserve"> I</w:t>
      </w:r>
      <w:r>
        <w:rPr>
          <w:lang w:val="en-US"/>
        </w:rPr>
        <w:t>nternational Development Association (I</w:t>
      </w:r>
      <w:r w:rsidRPr="002D01D7">
        <w:rPr>
          <w:lang w:val="en-US"/>
        </w:rPr>
        <w:t>DA</w:t>
      </w:r>
      <w:r>
        <w:rPr>
          <w:lang w:val="en-US"/>
        </w:rPr>
        <w:t>)</w:t>
      </w:r>
      <w:r w:rsidRPr="002D01D7">
        <w:rPr>
          <w:lang w:val="en-US"/>
        </w:rPr>
        <w:t xml:space="preserve"> cycles, with a first phase</w:t>
      </w:r>
      <w:r w:rsidR="00533109">
        <w:rPr>
          <w:lang w:val="en-US"/>
        </w:rPr>
        <w:t xml:space="preserve"> approved in </w:t>
      </w:r>
      <w:r w:rsidR="005273F1">
        <w:rPr>
          <w:lang w:val="en-US"/>
        </w:rPr>
        <w:t>August 2022</w:t>
      </w:r>
      <w:r w:rsidRPr="002D01D7">
        <w:rPr>
          <w:lang w:val="en-US"/>
        </w:rPr>
        <w:t xml:space="preserve"> for $</w:t>
      </w:r>
      <w:r>
        <w:rPr>
          <w:lang w:val="en-US"/>
        </w:rPr>
        <w:t>4</w:t>
      </w:r>
      <w:r w:rsidRPr="002D01D7">
        <w:rPr>
          <w:lang w:val="en-US"/>
        </w:rPr>
        <w:t xml:space="preserve">00 million to be </w:t>
      </w:r>
      <w:r w:rsidR="004656DE">
        <w:rPr>
          <w:lang w:val="en-US"/>
        </w:rPr>
        <w:t xml:space="preserve">implemented between </w:t>
      </w:r>
      <w:r w:rsidR="00DD7B35">
        <w:rPr>
          <w:lang w:val="en-US"/>
        </w:rPr>
        <w:t>202</w:t>
      </w:r>
      <w:r w:rsidR="000013A0">
        <w:rPr>
          <w:lang w:val="en-US"/>
        </w:rPr>
        <w:t>2</w:t>
      </w:r>
      <w:r w:rsidR="002E739A">
        <w:rPr>
          <w:lang w:val="en-US"/>
        </w:rPr>
        <w:t xml:space="preserve"> - 2032</w:t>
      </w:r>
      <w:r w:rsidRPr="002D01D7">
        <w:rPr>
          <w:lang w:val="en-US"/>
        </w:rPr>
        <w:t xml:space="preserve">, with </w:t>
      </w:r>
      <w:r>
        <w:rPr>
          <w:lang w:val="en-US"/>
        </w:rPr>
        <w:t xml:space="preserve">subsequent </w:t>
      </w:r>
      <w:r w:rsidRPr="002D01D7">
        <w:rPr>
          <w:lang w:val="en-US"/>
        </w:rPr>
        <w:t xml:space="preserve">Phases </w:t>
      </w:r>
      <w:r>
        <w:rPr>
          <w:lang w:val="en-US"/>
        </w:rPr>
        <w:t>II</w:t>
      </w:r>
      <w:r w:rsidRPr="002D01D7">
        <w:rPr>
          <w:lang w:val="en-US"/>
        </w:rPr>
        <w:t xml:space="preserve"> and </w:t>
      </w:r>
      <w:r>
        <w:rPr>
          <w:lang w:val="en-US"/>
        </w:rPr>
        <w:t>III</w:t>
      </w:r>
      <w:r w:rsidRPr="002D01D7">
        <w:rPr>
          <w:lang w:val="en-US"/>
        </w:rPr>
        <w:t xml:space="preserve"> planned for delivery </w:t>
      </w:r>
      <w:r>
        <w:rPr>
          <w:lang w:val="en-US"/>
        </w:rPr>
        <w:t>from</w:t>
      </w:r>
      <w:r w:rsidRPr="002D01D7">
        <w:rPr>
          <w:lang w:val="en-US"/>
        </w:rPr>
        <w:t xml:space="preserve"> FY</w:t>
      </w:r>
      <w:r>
        <w:rPr>
          <w:lang w:val="en-US"/>
        </w:rPr>
        <w:t>2026 to2032</w:t>
      </w:r>
      <w:r w:rsidRPr="002D01D7">
        <w:rPr>
          <w:lang w:val="en-US"/>
        </w:rPr>
        <w:t xml:space="preserve"> to finance a Safer Road for </w:t>
      </w:r>
      <w:r>
        <w:rPr>
          <w:lang w:val="en-US"/>
        </w:rPr>
        <w:t>S</w:t>
      </w:r>
      <w:r w:rsidRPr="002D01D7">
        <w:rPr>
          <w:lang w:val="en-US"/>
        </w:rPr>
        <w:t xml:space="preserve">ocial and </w:t>
      </w:r>
      <w:r>
        <w:rPr>
          <w:lang w:val="en-US"/>
        </w:rPr>
        <w:t>E</w:t>
      </w:r>
      <w:r w:rsidRPr="002D01D7">
        <w:rPr>
          <w:lang w:val="en-US"/>
        </w:rPr>
        <w:t xml:space="preserve">conomic </w:t>
      </w:r>
      <w:r>
        <w:rPr>
          <w:lang w:val="en-US"/>
        </w:rPr>
        <w:t>I</w:t>
      </w:r>
      <w:r w:rsidRPr="002D01D7">
        <w:rPr>
          <w:lang w:val="en-US"/>
        </w:rPr>
        <w:t xml:space="preserve">ntegration </w:t>
      </w:r>
      <w:r>
        <w:rPr>
          <w:lang w:val="en-US"/>
        </w:rPr>
        <w:t>P</w:t>
      </w:r>
      <w:r w:rsidRPr="002D01D7">
        <w:rPr>
          <w:lang w:val="en-US"/>
        </w:rPr>
        <w:t xml:space="preserve">roject in Mozambique </w:t>
      </w:r>
      <w:r>
        <w:rPr>
          <w:lang w:val="en-US"/>
        </w:rPr>
        <w:t>(</w:t>
      </w:r>
      <w:r w:rsidRPr="002D01D7">
        <w:rPr>
          <w:lang w:val="en-US"/>
        </w:rPr>
        <w:t>SRSEIP</w:t>
      </w:r>
      <w:r>
        <w:rPr>
          <w:lang w:val="en-US"/>
        </w:rPr>
        <w:t xml:space="preserve"> or the Project)</w:t>
      </w:r>
      <w:r w:rsidRPr="002D01D7">
        <w:rPr>
          <w:lang w:val="en-US"/>
        </w:rPr>
        <w:t xml:space="preserve"> to implemented along the N1 corridor</w:t>
      </w:r>
      <w:r w:rsidR="00DE6E65">
        <w:rPr>
          <w:lang w:val="en-US"/>
        </w:rPr>
        <w:t>.</w:t>
      </w:r>
      <w:r w:rsidRPr="00561EF0">
        <w:rPr>
          <w:lang w:val="en-US"/>
        </w:rPr>
        <w:t xml:space="preserve"> </w:t>
      </w:r>
      <w:r w:rsidRPr="002D01D7">
        <w:rPr>
          <w:lang w:val="en-US"/>
        </w:rPr>
        <w:t>The MPA for SRSEIP will support a resilient and safer upgrading of about</w:t>
      </w:r>
      <w:r w:rsidRPr="00DE6B6E">
        <w:rPr>
          <w:lang w:val="en-US"/>
        </w:rPr>
        <w:t xml:space="preserve"> 1,053 km of priority sections out of the total 2,477 km length of the N1 – corridor.</w:t>
      </w:r>
      <w:r w:rsidR="00DE6B6E" w:rsidRPr="007E7C93">
        <w:rPr>
          <w:lang w:val="en-US"/>
        </w:rPr>
        <w:t xml:space="preserve">  </w:t>
      </w:r>
      <w:r w:rsidR="00665CEB" w:rsidRPr="007E7C93">
        <w:rPr>
          <w:lang w:val="en-US"/>
        </w:rPr>
        <w:t xml:space="preserve">It is estimated that the proposed project will connect more than 5 million people to the rest of the country and better integrate them into the national economy. </w:t>
      </w:r>
    </w:p>
    <w:p w14:paraId="5D928AE8" w14:textId="3ECCD205" w:rsidR="000D7C7C" w:rsidRPr="000D7DFA" w:rsidRDefault="000D7C7C" w:rsidP="003C052E">
      <w:pPr>
        <w:rPr>
          <w:lang w:val="en-US"/>
        </w:rPr>
      </w:pPr>
      <w:r>
        <w:rPr>
          <w:rFonts w:eastAsia="Times New Roman"/>
          <w:bCs/>
          <w:lang w:val="en-US"/>
        </w:rPr>
        <w:t>S</w:t>
      </w:r>
      <w:r w:rsidRPr="009D21D1">
        <w:rPr>
          <w:rFonts w:eastAsia="Times New Roman"/>
          <w:bCs/>
          <w:lang w:val="en-US"/>
        </w:rPr>
        <w:t>eeking to increase the efficiency and effectiveness with which the management and maintenance of the road network is carried out</w:t>
      </w:r>
      <w:r>
        <w:rPr>
          <w:rFonts w:eastAsia="Times New Roman"/>
          <w:bCs/>
          <w:lang w:val="en-US"/>
        </w:rPr>
        <w:t xml:space="preserve">, </w:t>
      </w:r>
      <w:r>
        <w:rPr>
          <w:rFonts w:eastAsia="Times New Roman"/>
          <w:bCs/>
          <w:szCs w:val="20"/>
          <w:lang w:val="en-US"/>
        </w:rPr>
        <w:t xml:space="preserve">the Government of Mozambique, through </w:t>
      </w:r>
      <w:r w:rsidR="00CB3852" w:rsidRPr="007E7C93">
        <w:rPr>
          <w:rFonts w:eastAsia="Times New Roman"/>
          <w:bCs/>
          <w:szCs w:val="20"/>
          <w:lang w:val="en-GB"/>
        </w:rPr>
        <w:t>Administração Nacional de Estradas (</w:t>
      </w:r>
      <w:r>
        <w:rPr>
          <w:rFonts w:eastAsia="Times New Roman"/>
          <w:lang w:val="en-US"/>
        </w:rPr>
        <w:t>ANE</w:t>
      </w:r>
      <w:r w:rsidR="00CB3852">
        <w:rPr>
          <w:rFonts w:eastAsia="Times New Roman"/>
          <w:lang w:val="en-US"/>
        </w:rPr>
        <w:t>)</w:t>
      </w:r>
      <w:r>
        <w:rPr>
          <w:rFonts w:eastAsia="Times New Roman"/>
          <w:lang w:val="en-US"/>
        </w:rPr>
        <w:t>,</w:t>
      </w:r>
      <w:r w:rsidRPr="009D21D1">
        <w:rPr>
          <w:rFonts w:eastAsia="Times New Roman"/>
          <w:szCs w:val="20"/>
          <w:lang w:val="en-US"/>
        </w:rPr>
        <w:t xml:space="preserve"> </w:t>
      </w:r>
      <w:r w:rsidRPr="009D21D1">
        <w:rPr>
          <w:rFonts w:eastAsia="Times New Roman"/>
          <w:lang w:val="en-US"/>
        </w:rPr>
        <w:t>intends to combine the well-known and traditional</w:t>
      </w:r>
      <w:r w:rsidRPr="009D21D1">
        <w:rPr>
          <w:rFonts w:eastAsia="Times New Roman"/>
          <w:bCs/>
          <w:szCs w:val="20"/>
          <w:lang w:val="en-US"/>
        </w:rPr>
        <w:t xml:space="preserve"> methods of road rehabilitation and maintenance contracting with new concepts and instruments for the management of a part of </w:t>
      </w:r>
      <w:r>
        <w:rPr>
          <w:rFonts w:eastAsia="Times New Roman"/>
          <w:bCs/>
          <w:szCs w:val="20"/>
          <w:lang w:val="en-US"/>
        </w:rPr>
        <w:t xml:space="preserve">the national </w:t>
      </w:r>
      <w:r w:rsidRPr="009D21D1">
        <w:rPr>
          <w:rFonts w:eastAsia="Times New Roman"/>
          <w:bCs/>
          <w:szCs w:val="20"/>
          <w:lang w:val="en-US"/>
        </w:rPr>
        <w:t>road network</w:t>
      </w:r>
      <w:r>
        <w:rPr>
          <w:rFonts w:eastAsia="Times New Roman"/>
          <w:bCs/>
          <w:szCs w:val="20"/>
          <w:lang w:val="en-US"/>
        </w:rPr>
        <w:t>.</w:t>
      </w:r>
    </w:p>
    <w:p w14:paraId="34F07D52" w14:textId="10D99F57" w:rsidR="00412CA5" w:rsidRPr="00436E51" w:rsidRDefault="00412CA5" w:rsidP="00681FD8">
      <w:pPr>
        <w:rPr>
          <w:lang w:val="en-US"/>
        </w:rPr>
      </w:pPr>
      <w:r w:rsidRPr="003D727E">
        <w:rPr>
          <w:lang w:val="en-US"/>
        </w:rPr>
        <w:t>The main objective</w:t>
      </w:r>
      <w:r>
        <w:rPr>
          <w:lang w:val="en-US"/>
        </w:rPr>
        <w:t>s</w:t>
      </w:r>
      <w:r w:rsidRPr="003D727E">
        <w:rPr>
          <w:lang w:val="en-US"/>
        </w:rPr>
        <w:t xml:space="preserve"> of th</w:t>
      </w:r>
      <w:r>
        <w:rPr>
          <w:lang w:val="en-US"/>
        </w:rPr>
        <w:t>ese</w:t>
      </w:r>
      <w:r w:rsidRPr="003D727E">
        <w:rPr>
          <w:lang w:val="en-US"/>
        </w:rPr>
        <w:t xml:space="preserve"> consultancy services </w:t>
      </w:r>
      <w:r>
        <w:rPr>
          <w:lang w:val="en-US"/>
        </w:rPr>
        <w:t>are</w:t>
      </w:r>
      <w:r w:rsidRPr="003D727E">
        <w:rPr>
          <w:lang w:val="en-US"/>
        </w:rPr>
        <w:t xml:space="preserve"> to assist </w:t>
      </w:r>
      <w:r>
        <w:rPr>
          <w:lang w:val="en-US"/>
        </w:rPr>
        <w:t>ANE in its objective to upgrade the N1 Road infrastructure to climate</w:t>
      </w:r>
      <w:r w:rsidRPr="0048112A">
        <w:rPr>
          <w:lang w:val="en-US"/>
        </w:rPr>
        <w:t xml:space="preserve"> </w:t>
      </w:r>
      <w:r>
        <w:rPr>
          <w:lang w:val="en-US"/>
        </w:rPr>
        <w:t>r</w:t>
      </w:r>
      <w:r w:rsidRPr="002D01D7">
        <w:rPr>
          <w:lang w:val="en-US"/>
        </w:rPr>
        <w:t>esilient</w:t>
      </w:r>
      <w:r>
        <w:rPr>
          <w:lang w:val="en-US"/>
        </w:rPr>
        <w:t xml:space="preserve"> standards </w:t>
      </w:r>
      <w:r w:rsidRPr="002D01D7">
        <w:rPr>
          <w:lang w:val="en-US"/>
        </w:rPr>
        <w:t xml:space="preserve">and </w:t>
      </w:r>
      <w:r>
        <w:rPr>
          <w:lang w:val="en-US"/>
        </w:rPr>
        <w:t>build a s</w:t>
      </w:r>
      <w:r w:rsidRPr="002D01D7">
        <w:rPr>
          <w:lang w:val="en-US"/>
        </w:rPr>
        <w:t>afe</w:t>
      </w:r>
      <w:r>
        <w:rPr>
          <w:lang w:val="en-US"/>
        </w:rPr>
        <w:t>r</w:t>
      </w:r>
      <w:r w:rsidRPr="002D01D7">
        <w:rPr>
          <w:lang w:val="en-US"/>
        </w:rPr>
        <w:t xml:space="preserve"> </w:t>
      </w:r>
      <w:r>
        <w:rPr>
          <w:lang w:val="en-US"/>
        </w:rPr>
        <w:t>transport c</w:t>
      </w:r>
      <w:r w:rsidRPr="002D01D7">
        <w:rPr>
          <w:lang w:val="en-US"/>
        </w:rPr>
        <w:t>orridor</w:t>
      </w:r>
      <w:r>
        <w:rPr>
          <w:lang w:val="en-US"/>
        </w:rPr>
        <w:t xml:space="preserve">. The selected consultant will prepare conceptual </w:t>
      </w:r>
      <w:r w:rsidR="00444232">
        <w:rPr>
          <w:lang w:val="en-US"/>
        </w:rPr>
        <w:t xml:space="preserve">engineering </w:t>
      </w:r>
      <w:r>
        <w:rPr>
          <w:lang w:val="en-US"/>
        </w:rPr>
        <w:t xml:space="preserve">design of prioritized sections of the N1- Corridor, assist the procurement of the </w:t>
      </w:r>
      <w:r>
        <w:rPr>
          <w:u w:val="single"/>
          <w:lang w:val="en-US"/>
        </w:rPr>
        <w:t>o</w:t>
      </w:r>
      <w:r w:rsidRPr="00F67869">
        <w:rPr>
          <w:u w:val="single"/>
          <w:lang w:val="en-US"/>
        </w:rPr>
        <w:t xml:space="preserve">utput- and </w:t>
      </w:r>
      <w:r>
        <w:rPr>
          <w:u w:val="single"/>
          <w:lang w:val="en-US"/>
        </w:rPr>
        <w:t>p</w:t>
      </w:r>
      <w:r w:rsidRPr="00F67869">
        <w:rPr>
          <w:u w:val="single"/>
          <w:lang w:val="en-US"/>
        </w:rPr>
        <w:t>erformance-</w:t>
      </w:r>
      <w:r>
        <w:rPr>
          <w:u w:val="single"/>
          <w:lang w:val="en-US"/>
        </w:rPr>
        <w:t>b</w:t>
      </w:r>
      <w:r w:rsidRPr="00F67869">
        <w:rPr>
          <w:u w:val="single"/>
          <w:lang w:val="en-US"/>
        </w:rPr>
        <w:t xml:space="preserve">ased </w:t>
      </w:r>
      <w:r>
        <w:rPr>
          <w:u w:val="single"/>
          <w:lang w:val="en-US"/>
        </w:rPr>
        <w:t>r</w:t>
      </w:r>
      <w:r w:rsidRPr="00F67869">
        <w:rPr>
          <w:u w:val="single"/>
          <w:lang w:val="en-US"/>
        </w:rPr>
        <w:t xml:space="preserve">oad </w:t>
      </w:r>
      <w:r>
        <w:rPr>
          <w:u w:val="single"/>
          <w:lang w:val="en-US"/>
        </w:rPr>
        <w:t>c</w:t>
      </w:r>
      <w:r w:rsidRPr="00F67869">
        <w:rPr>
          <w:u w:val="single"/>
          <w:lang w:val="en-US"/>
        </w:rPr>
        <w:t>ontract</w:t>
      </w:r>
      <w:r>
        <w:rPr>
          <w:u w:val="single"/>
          <w:lang w:val="en-US"/>
        </w:rPr>
        <w:t>s</w:t>
      </w:r>
      <w:r w:rsidRPr="00F67869">
        <w:rPr>
          <w:u w:val="single"/>
          <w:lang w:val="en-US"/>
        </w:rPr>
        <w:t xml:space="preserve"> </w:t>
      </w:r>
      <w:r>
        <w:rPr>
          <w:u w:val="single"/>
          <w:lang w:val="en-US"/>
        </w:rPr>
        <w:t>(</w:t>
      </w:r>
      <w:r w:rsidRPr="002D01D7">
        <w:rPr>
          <w:lang w:val="en-US"/>
        </w:rPr>
        <w:t>O</w:t>
      </w:r>
      <w:r>
        <w:rPr>
          <w:lang w:val="en-US"/>
        </w:rPr>
        <w:t xml:space="preserve">PBRC) </w:t>
      </w:r>
      <w:r w:rsidRPr="00372F16">
        <w:rPr>
          <w:lang w:val="en-ZA"/>
        </w:rPr>
        <w:t xml:space="preserve">and identify future developments based on lessons learnt from these services during different phases. </w:t>
      </w:r>
      <w:r w:rsidRPr="00296A6D">
        <w:rPr>
          <w:lang w:val="en-US"/>
        </w:rPr>
        <w:t xml:space="preserve">These services will be undertaken as part of </w:t>
      </w:r>
      <w:r w:rsidRPr="00436E51">
        <w:rPr>
          <w:lang w:val="en-GB"/>
        </w:rPr>
        <w:t>SRSEI -MPA</w:t>
      </w:r>
      <w:r>
        <w:rPr>
          <w:lang w:val="en-GB"/>
        </w:rPr>
        <w:t xml:space="preserve">. </w:t>
      </w:r>
    </w:p>
    <w:p w14:paraId="2052CDB5" w14:textId="69C3B65A" w:rsidR="000647DE" w:rsidRDefault="00412CA5" w:rsidP="00372F16">
      <w:pPr>
        <w:rPr>
          <w:lang w:val="en-US"/>
        </w:rPr>
      </w:pPr>
      <w:r w:rsidRPr="003D727E">
        <w:rPr>
          <w:lang w:val="en-US"/>
        </w:rPr>
        <w:t xml:space="preserve">These </w:t>
      </w:r>
      <w:r>
        <w:rPr>
          <w:lang w:val="en-US"/>
        </w:rPr>
        <w:t>T</w:t>
      </w:r>
      <w:r w:rsidRPr="003D727E">
        <w:rPr>
          <w:lang w:val="en-US"/>
        </w:rPr>
        <w:t xml:space="preserve">erms of </w:t>
      </w:r>
      <w:r>
        <w:rPr>
          <w:lang w:val="en-US"/>
        </w:rPr>
        <w:t>R</w:t>
      </w:r>
      <w:r w:rsidRPr="003D727E">
        <w:rPr>
          <w:lang w:val="en-US"/>
        </w:rPr>
        <w:t xml:space="preserve">eference (ToR) describe the nature and scope of the services to be provided by the </w:t>
      </w:r>
      <w:r>
        <w:rPr>
          <w:lang w:val="en-US"/>
        </w:rPr>
        <w:t>c</w:t>
      </w:r>
      <w:r w:rsidRPr="003D727E">
        <w:rPr>
          <w:lang w:val="en-US"/>
        </w:rPr>
        <w:t>onsultant.</w:t>
      </w:r>
      <w:r w:rsidR="00825494" w:rsidRPr="00177CA2">
        <w:rPr>
          <w:lang w:val="en-US"/>
        </w:rPr>
        <w:tab/>
      </w:r>
    </w:p>
    <w:p w14:paraId="42D28D98" w14:textId="0C044C28" w:rsidR="00F67869" w:rsidRPr="00372F16" w:rsidRDefault="00947663">
      <w:pPr>
        <w:pStyle w:val="Heading1"/>
        <w:rPr>
          <w:lang w:val="en-GB"/>
        </w:rPr>
      </w:pPr>
      <w:bookmarkStart w:id="6" w:name="_Toc135752786"/>
      <w:r w:rsidRPr="00372F16">
        <w:rPr>
          <w:lang w:val="en-GB"/>
        </w:rPr>
        <w:t>2.</w:t>
      </w:r>
      <w:r w:rsidR="008D449D" w:rsidRPr="00372F16">
        <w:rPr>
          <w:lang w:val="en-GB"/>
        </w:rPr>
        <w:tab/>
      </w:r>
      <w:r w:rsidR="00FB49E3" w:rsidRPr="00372F16">
        <w:rPr>
          <w:lang w:val="en-GB"/>
        </w:rPr>
        <w:t>KEY OBJECTIVES</w:t>
      </w:r>
      <w:bookmarkEnd w:id="6"/>
      <w:r w:rsidR="00DC4680" w:rsidRPr="00372F16">
        <w:rPr>
          <w:lang w:val="en-GB"/>
        </w:rPr>
        <w:tab/>
      </w:r>
    </w:p>
    <w:p w14:paraId="37E6AB62" w14:textId="07C292D1" w:rsidR="00C73677" w:rsidRPr="00DC4680" w:rsidRDefault="00C73677" w:rsidP="00F0072E">
      <w:pPr>
        <w:rPr>
          <w:lang w:val="en-US"/>
        </w:rPr>
      </w:pPr>
      <w:r w:rsidRPr="002D01D7">
        <w:rPr>
          <w:lang w:val="en-US"/>
        </w:rPr>
        <w:t xml:space="preserve">The development objective of the </w:t>
      </w:r>
      <w:r>
        <w:rPr>
          <w:lang w:val="en-US"/>
        </w:rPr>
        <w:t>P</w:t>
      </w:r>
      <w:r w:rsidRPr="002D01D7">
        <w:rPr>
          <w:lang w:val="en-US"/>
        </w:rPr>
        <w:t xml:space="preserve">roject is </w:t>
      </w:r>
      <w:r w:rsidRPr="00372F16">
        <w:rPr>
          <w:lang w:val="en-ZA"/>
        </w:rPr>
        <w:t>to improve road connectivity, safety, and climate resilience and develop social inclusion in the Project areas.</w:t>
      </w:r>
      <w:r w:rsidRPr="005C4EA4" w:rsidDel="005C4EA4">
        <w:rPr>
          <w:lang w:val="en-US"/>
        </w:rPr>
        <w:t xml:space="preserve"> </w:t>
      </w:r>
      <w:r w:rsidRPr="00DC4680">
        <w:rPr>
          <w:lang w:val="en-US"/>
        </w:rPr>
        <w:t>Th</w:t>
      </w:r>
      <w:r>
        <w:rPr>
          <w:lang w:val="en-US"/>
        </w:rPr>
        <w:t>is</w:t>
      </w:r>
      <w:r w:rsidRPr="00DC4680">
        <w:rPr>
          <w:lang w:val="en-US"/>
        </w:rPr>
        <w:t xml:space="preserve"> </w:t>
      </w:r>
      <w:r>
        <w:rPr>
          <w:lang w:val="en-US"/>
        </w:rPr>
        <w:t xml:space="preserve">ToR is </w:t>
      </w:r>
      <w:r w:rsidRPr="00DC4680">
        <w:rPr>
          <w:lang w:val="en-US"/>
        </w:rPr>
        <w:t xml:space="preserve">valid for each of the </w:t>
      </w:r>
      <w:r>
        <w:rPr>
          <w:lang w:val="en-US"/>
        </w:rPr>
        <w:t>packages</w:t>
      </w:r>
      <w:r w:rsidRPr="00DC4680">
        <w:rPr>
          <w:lang w:val="en-US"/>
        </w:rPr>
        <w:t xml:space="preserve"> </w:t>
      </w:r>
      <w:r>
        <w:rPr>
          <w:lang w:val="en-US"/>
        </w:rPr>
        <w:t xml:space="preserve">(lots) </w:t>
      </w:r>
      <w:r w:rsidRPr="00DC4680">
        <w:rPr>
          <w:lang w:val="en-US"/>
        </w:rPr>
        <w:t xml:space="preserve">listed in </w:t>
      </w:r>
      <w:r>
        <w:rPr>
          <w:lang w:val="en-US"/>
        </w:rPr>
        <w:t>T</w:t>
      </w:r>
      <w:r w:rsidRPr="00DC4680">
        <w:rPr>
          <w:lang w:val="en-US"/>
        </w:rPr>
        <w:t>able</w:t>
      </w:r>
      <w:r>
        <w:rPr>
          <w:lang w:val="en-US"/>
        </w:rPr>
        <w:t> </w:t>
      </w:r>
      <w:r w:rsidRPr="00DC4680">
        <w:rPr>
          <w:lang w:val="en-US"/>
        </w:rPr>
        <w:t>1.</w:t>
      </w:r>
    </w:p>
    <w:p w14:paraId="6BBEAB82" w14:textId="2A35CD65" w:rsidR="00C73677" w:rsidRDefault="00C73677" w:rsidP="005753FD">
      <w:pPr>
        <w:rPr>
          <w:lang w:val="en-US"/>
        </w:rPr>
      </w:pPr>
      <w:r w:rsidRPr="00F67869">
        <w:rPr>
          <w:lang w:val="en-US"/>
        </w:rPr>
        <w:t xml:space="preserve">The </w:t>
      </w:r>
      <w:r>
        <w:rPr>
          <w:lang w:val="en-US"/>
        </w:rPr>
        <w:t xml:space="preserve">rehabilitation/upgrading of the </w:t>
      </w:r>
      <w:r w:rsidRPr="00F67869">
        <w:rPr>
          <w:lang w:val="en-US"/>
        </w:rPr>
        <w:t>Priority Road section</w:t>
      </w:r>
      <w:r>
        <w:rPr>
          <w:lang w:val="en-US"/>
        </w:rPr>
        <w:t>s</w:t>
      </w:r>
      <w:r w:rsidRPr="00F67869">
        <w:rPr>
          <w:lang w:val="en-US"/>
        </w:rPr>
        <w:t xml:space="preserve"> will be implemented over </w:t>
      </w:r>
      <w:r>
        <w:rPr>
          <w:lang w:val="en-US"/>
        </w:rPr>
        <w:t xml:space="preserve">a period of </w:t>
      </w:r>
      <w:r w:rsidRPr="00F67869">
        <w:rPr>
          <w:lang w:val="en-US"/>
        </w:rPr>
        <w:t xml:space="preserve">10 years </w:t>
      </w:r>
      <w:r>
        <w:rPr>
          <w:lang w:val="en-US"/>
        </w:rPr>
        <w:t xml:space="preserve">divided in three separate phases of the MPA. </w:t>
      </w:r>
      <w:r w:rsidRPr="00F67869">
        <w:rPr>
          <w:lang w:val="en-US"/>
        </w:rPr>
        <w:t xml:space="preserve">The interventions will include among others, </w:t>
      </w:r>
      <w:r>
        <w:rPr>
          <w:lang w:val="en-US"/>
        </w:rPr>
        <w:t xml:space="preserve">pavement </w:t>
      </w:r>
      <w:r w:rsidRPr="00F67869">
        <w:rPr>
          <w:lang w:val="en-US"/>
        </w:rPr>
        <w:t>rehabilitation,</w:t>
      </w:r>
      <w:r>
        <w:rPr>
          <w:lang w:val="en-US"/>
        </w:rPr>
        <w:t xml:space="preserve"> </w:t>
      </w:r>
      <w:r w:rsidRPr="00F67869">
        <w:rPr>
          <w:lang w:val="en-US"/>
        </w:rPr>
        <w:t xml:space="preserve">rehabilitation or reconstruction of drainage structures such us </w:t>
      </w:r>
      <w:r w:rsidRPr="00F67869">
        <w:rPr>
          <w:lang w:val="en-US"/>
        </w:rPr>
        <w:lastRenderedPageBreak/>
        <w:t>bridges and culverts</w:t>
      </w:r>
      <w:r>
        <w:rPr>
          <w:lang w:val="en-US"/>
        </w:rPr>
        <w:t>,</w:t>
      </w:r>
      <w:r w:rsidRPr="00F67869">
        <w:rPr>
          <w:lang w:val="en-US"/>
        </w:rPr>
        <w:t xml:space="preserve"> improvement of intersections,</w:t>
      </w:r>
      <w:r>
        <w:rPr>
          <w:lang w:val="en-US"/>
        </w:rPr>
        <w:t xml:space="preserve"> rehabilitation/upgrading</w:t>
      </w:r>
      <w:r w:rsidRPr="00F67869">
        <w:rPr>
          <w:lang w:val="en-US"/>
        </w:rPr>
        <w:t xml:space="preserve"> of road safety facilities </w:t>
      </w:r>
      <w:r>
        <w:rPr>
          <w:lang w:val="en-US"/>
        </w:rPr>
        <w:t>followed by road maintenance</w:t>
      </w:r>
      <w:r w:rsidRPr="00DC4680">
        <w:rPr>
          <w:lang w:val="en-US"/>
        </w:rPr>
        <w:t>.</w:t>
      </w:r>
    </w:p>
    <w:p w14:paraId="0CC69ABB" w14:textId="6D1567F7" w:rsidR="00C73677" w:rsidRPr="00DC4680" w:rsidRDefault="00C73677" w:rsidP="005753FD">
      <w:pPr>
        <w:rPr>
          <w:lang w:val="en-US"/>
        </w:rPr>
      </w:pPr>
      <w:r w:rsidRPr="00372F16">
        <w:rPr>
          <w:lang w:val="en-ZA"/>
        </w:rPr>
        <w:t>The Project will be packaged in lots along N1</w:t>
      </w:r>
      <w:r w:rsidR="00236D63">
        <w:rPr>
          <w:lang w:val="en-ZA"/>
        </w:rPr>
        <w:t xml:space="preserve"> as detailed in the table below</w:t>
      </w:r>
      <w:r w:rsidRPr="00372F16">
        <w:rPr>
          <w:lang w:val="en-ZA"/>
        </w:rPr>
        <w:t>, considering differences in their locations [and existing conditions]. Works on each lot comprise (i) rehabilitation during the first 2-3 years, (ii) regular routine maintenance, and (iii) periodic maintenance towards the end of the contract period (suggested in the 9</w:t>
      </w:r>
      <w:r w:rsidRPr="00372F16">
        <w:rPr>
          <w:vertAlign w:val="superscript"/>
          <w:lang w:val="en-ZA"/>
        </w:rPr>
        <w:t>th</w:t>
      </w:r>
      <w:r w:rsidRPr="00372F16">
        <w:rPr>
          <w:lang w:val="en-ZA"/>
        </w:rPr>
        <w:t xml:space="preserve"> year or later) for improvement of the condition</w:t>
      </w:r>
    </w:p>
    <w:p w14:paraId="0A7245FA" w14:textId="4E8716F8" w:rsidR="00072DC6" w:rsidRPr="00F67869" w:rsidRDefault="00C73677" w:rsidP="00F0072E">
      <w:pPr>
        <w:rPr>
          <w:lang w:val="en-US"/>
        </w:rPr>
      </w:pPr>
      <w:r>
        <w:rPr>
          <w:lang w:val="en-US"/>
        </w:rPr>
        <w:t>The client has t</w:t>
      </w:r>
      <w:r w:rsidRPr="00F67869">
        <w:rPr>
          <w:lang w:val="en-US"/>
        </w:rPr>
        <w:t xml:space="preserve">he feasibility studies and </w:t>
      </w:r>
      <w:r>
        <w:rPr>
          <w:lang w:val="en-US"/>
        </w:rPr>
        <w:t xml:space="preserve">detailed </w:t>
      </w:r>
      <w:r w:rsidR="00444232">
        <w:rPr>
          <w:lang w:val="en-US"/>
        </w:rPr>
        <w:t>engineering</w:t>
      </w:r>
      <w:r w:rsidR="00444232" w:rsidRPr="00F67869">
        <w:rPr>
          <w:lang w:val="en-US"/>
        </w:rPr>
        <w:t xml:space="preserve"> </w:t>
      </w:r>
      <w:r w:rsidRPr="00F67869">
        <w:rPr>
          <w:lang w:val="en-US"/>
        </w:rPr>
        <w:t xml:space="preserve">designs for </w:t>
      </w:r>
      <w:r>
        <w:rPr>
          <w:lang w:val="en-US"/>
        </w:rPr>
        <w:t xml:space="preserve">most of the </w:t>
      </w:r>
      <w:r w:rsidRPr="00F67869">
        <w:rPr>
          <w:lang w:val="en-US"/>
        </w:rPr>
        <w:t>sections identified</w:t>
      </w:r>
      <w:r>
        <w:rPr>
          <w:lang w:val="en-US"/>
        </w:rPr>
        <w:t xml:space="preserve"> in</w:t>
      </w:r>
      <w:r w:rsidRPr="00F67869">
        <w:rPr>
          <w:lang w:val="en-US"/>
        </w:rPr>
        <w:t xml:space="preserve"> </w:t>
      </w:r>
      <w:r>
        <w:rPr>
          <w:lang w:val="en-US"/>
        </w:rPr>
        <w:t>T</w:t>
      </w:r>
      <w:r w:rsidRPr="00F67869">
        <w:rPr>
          <w:lang w:val="en-US"/>
        </w:rPr>
        <w:t>able</w:t>
      </w:r>
      <w:r>
        <w:rPr>
          <w:lang w:val="en-US"/>
        </w:rPr>
        <w:t> 1</w:t>
      </w:r>
      <w:r w:rsidRPr="00F67869">
        <w:rPr>
          <w:lang w:val="en-US"/>
        </w:rPr>
        <w:t xml:space="preserve"> below</w:t>
      </w:r>
      <w:r>
        <w:rPr>
          <w:lang w:val="en-US"/>
        </w:rPr>
        <w:t>. These studies were</w:t>
      </w:r>
      <w:r w:rsidRPr="00F67869">
        <w:rPr>
          <w:lang w:val="en-US"/>
        </w:rPr>
        <w:t xml:space="preserve"> completed between 201</w:t>
      </w:r>
      <w:r>
        <w:rPr>
          <w:lang w:val="en-US"/>
        </w:rPr>
        <w:t>0</w:t>
      </w:r>
      <w:r w:rsidRPr="00F67869">
        <w:rPr>
          <w:lang w:val="en-US"/>
        </w:rPr>
        <w:t xml:space="preserve"> and 201</w:t>
      </w:r>
      <w:r>
        <w:rPr>
          <w:lang w:val="en-US"/>
        </w:rPr>
        <w:t>6</w:t>
      </w:r>
      <w:r w:rsidRPr="00F67869">
        <w:rPr>
          <w:lang w:val="en-US"/>
        </w:rPr>
        <w:t xml:space="preserve"> </w:t>
      </w:r>
      <w:r>
        <w:rPr>
          <w:lang w:val="en-US"/>
        </w:rPr>
        <w:t>in anticipation</w:t>
      </w:r>
      <w:r w:rsidRPr="00F67869">
        <w:rPr>
          <w:lang w:val="en-US"/>
        </w:rPr>
        <w:t xml:space="preserve"> of potential inclusion in one of the earlier Bank financed operations. </w:t>
      </w:r>
    </w:p>
    <w:tbl>
      <w:tblPr>
        <w:tblpPr w:leftFromText="180" w:rightFromText="180" w:vertAnchor="text" w:horzAnchor="margin" w:tblpXSpec="center" w:tblpY="416"/>
        <w:tblW w:w="9923" w:type="dxa"/>
        <w:tblLayout w:type="fixed"/>
        <w:tblCellMar>
          <w:left w:w="0" w:type="dxa"/>
          <w:right w:w="0" w:type="dxa"/>
        </w:tblCellMar>
        <w:tblLook w:val="04A0" w:firstRow="1" w:lastRow="0" w:firstColumn="1" w:lastColumn="0" w:noHBand="0" w:noVBand="1"/>
      </w:tblPr>
      <w:tblGrid>
        <w:gridCol w:w="1134"/>
        <w:gridCol w:w="568"/>
        <w:gridCol w:w="2268"/>
        <w:gridCol w:w="708"/>
        <w:gridCol w:w="993"/>
        <w:gridCol w:w="1134"/>
        <w:gridCol w:w="992"/>
        <w:gridCol w:w="992"/>
        <w:gridCol w:w="1134"/>
      </w:tblGrid>
      <w:tr w:rsidR="008D10A5" w:rsidRPr="00E226AD" w14:paraId="462E6BF9" w14:textId="77777777" w:rsidTr="008D10A5">
        <w:trPr>
          <w:trHeight w:val="450"/>
        </w:trPr>
        <w:tc>
          <w:tcPr>
            <w:tcW w:w="1134" w:type="dxa"/>
            <w:vMerge w:val="restart"/>
            <w:tcBorders>
              <w:top w:val="single" w:sz="4" w:space="0" w:color="auto"/>
              <w:left w:val="single" w:sz="4" w:space="0" w:color="auto"/>
              <w:bottom w:val="single" w:sz="4" w:space="0" w:color="000000"/>
              <w:right w:val="single" w:sz="4" w:space="0" w:color="auto"/>
            </w:tcBorders>
            <w:shd w:val="clear" w:color="000000" w:fill="C6E0B4"/>
            <w:hideMark/>
          </w:tcPr>
          <w:p w14:paraId="4A2466A5"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Concept Design Consultancy Contracts (Packages)</w:t>
            </w:r>
          </w:p>
        </w:tc>
        <w:tc>
          <w:tcPr>
            <w:tcW w:w="568" w:type="dxa"/>
            <w:vMerge w:val="restart"/>
            <w:tcBorders>
              <w:top w:val="single" w:sz="4" w:space="0" w:color="auto"/>
              <w:left w:val="single" w:sz="4" w:space="0" w:color="auto"/>
              <w:bottom w:val="single" w:sz="4" w:space="0" w:color="000000"/>
              <w:right w:val="single" w:sz="4" w:space="0" w:color="auto"/>
            </w:tcBorders>
            <w:shd w:val="clear" w:color="000000" w:fill="C6E0B4"/>
            <w:hideMark/>
          </w:tcPr>
          <w:p w14:paraId="7182A84C"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MPA Phase</w:t>
            </w:r>
          </w:p>
        </w:tc>
        <w:tc>
          <w:tcPr>
            <w:tcW w:w="2268" w:type="dxa"/>
            <w:vMerge w:val="restart"/>
            <w:tcBorders>
              <w:top w:val="single" w:sz="4" w:space="0" w:color="auto"/>
              <w:left w:val="single" w:sz="4" w:space="0" w:color="auto"/>
              <w:bottom w:val="single" w:sz="4" w:space="0" w:color="000000"/>
              <w:right w:val="single" w:sz="4" w:space="0" w:color="auto"/>
            </w:tcBorders>
            <w:shd w:val="clear" w:color="000000" w:fill="C6E0B4"/>
            <w:noWrap/>
            <w:hideMark/>
          </w:tcPr>
          <w:p w14:paraId="3C7F5C14"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Road Sections / OPBRC Civil Works Contracts</w:t>
            </w:r>
          </w:p>
        </w:tc>
        <w:tc>
          <w:tcPr>
            <w:tcW w:w="708" w:type="dxa"/>
            <w:vMerge w:val="restart"/>
            <w:tcBorders>
              <w:top w:val="single" w:sz="4" w:space="0" w:color="auto"/>
              <w:left w:val="single" w:sz="4" w:space="0" w:color="auto"/>
              <w:bottom w:val="single" w:sz="4" w:space="0" w:color="000000"/>
              <w:right w:val="single" w:sz="4" w:space="0" w:color="auto"/>
            </w:tcBorders>
            <w:shd w:val="clear" w:color="000000" w:fill="C6E0B4"/>
            <w:noWrap/>
            <w:hideMark/>
          </w:tcPr>
          <w:p w14:paraId="7CFC3777"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Km</w:t>
            </w:r>
          </w:p>
        </w:tc>
        <w:tc>
          <w:tcPr>
            <w:tcW w:w="993" w:type="dxa"/>
            <w:vMerge w:val="restart"/>
            <w:tcBorders>
              <w:top w:val="single" w:sz="4" w:space="0" w:color="auto"/>
              <w:left w:val="single" w:sz="4" w:space="0" w:color="auto"/>
              <w:bottom w:val="single" w:sz="4" w:space="0" w:color="000000"/>
              <w:right w:val="single" w:sz="4" w:space="0" w:color="auto"/>
            </w:tcBorders>
            <w:shd w:val="clear" w:color="000000" w:fill="C6E0B4"/>
            <w:hideMark/>
          </w:tcPr>
          <w:p w14:paraId="72E8C604"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 xml:space="preserve">Province </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C6E0B4"/>
            <w:hideMark/>
          </w:tcPr>
          <w:p w14:paraId="670175F8" w14:textId="1153C299"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 xml:space="preserve">Procurement Concept Design Services </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C6E0B4"/>
            <w:hideMark/>
          </w:tcPr>
          <w:p w14:paraId="3E17A84D"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 xml:space="preserve">Preparation of Concept Design </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C6E0B4"/>
            <w:hideMark/>
          </w:tcPr>
          <w:p w14:paraId="2CA05975"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Procurement OPBRC Works</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C6E0B4"/>
            <w:hideMark/>
          </w:tcPr>
          <w:p w14:paraId="1E949BEC" w14:textId="77777777" w:rsidR="008D10A5" w:rsidRPr="00AF0488" w:rsidRDefault="008D10A5" w:rsidP="008D10A5">
            <w:pPr>
              <w:spacing w:after="0" w:line="240" w:lineRule="auto"/>
              <w:ind w:right="57"/>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Availability of Engineering Designs  (Year)</w:t>
            </w:r>
          </w:p>
        </w:tc>
      </w:tr>
      <w:tr w:rsidR="008D10A5" w:rsidRPr="00E226AD" w14:paraId="05A8F2CD" w14:textId="77777777" w:rsidTr="008D10A5">
        <w:trPr>
          <w:trHeight w:val="450"/>
        </w:trPr>
        <w:tc>
          <w:tcPr>
            <w:tcW w:w="1134" w:type="dxa"/>
            <w:vMerge/>
            <w:tcBorders>
              <w:top w:val="single" w:sz="4" w:space="0" w:color="auto"/>
              <w:left w:val="single" w:sz="4" w:space="0" w:color="auto"/>
              <w:bottom w:val="single" w:sz="4" w:space="0" w:color="000000"/>
              <w:right w:val="single" w:sz="4" w:space="0" w:color="auto"/>
            </w:tcBorders>
            <w:hideMark/>
          </w:tcPr>
          <w:p w14:paraId="7DF114FB"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568" w:type="dxa"/>
            <w:vMerge/>
            <w:tcBorders>
              <w:top w:val="single" w:sz="4" w:space="0" w:color="auto"/>
              <w:left w:val="single" w:sz="4" w:space="0" w:color="auto"/>
              <w:bottom w:val="single" w:sz="4" w:space="0" w:color="000000"/>
              <w:right w:val="single" w:sz="4" w:space="0" w:color="auto"/>
            </w:tcBorders>
            <w:hideMark/>
          </w:tcPr>
          <w:p w14:paraId="24BEE61C"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2268" w:type="dxa"/>
            <w:vMerge/>
            <w:tcBorders>
              <w:top w:val="single" w:sz="4" w:space="0" w:color="auto"/>
              <w:left w:val="single" w:sz="4" w:space="0" w:color="auto"/>
              <w:bottom w:val="single" w:sz="4" w:space="0" w:color="000000"/>
              <w:right w:val="single" w:sz="4" w:space="0" w:color="auto"/>
            </w:tcBorders>
            <w:hideMark/>
          </w:tcPr>
          <w:p w14:paraId="4A8E7CA4"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708" w:type="dxa"/>
            <w:vMerge/>
            <w:tcBorders>
              <w:top w:val="single" w:sz="4" w:space="0" w:color="auto"/>
              <w:left w:val="single" w:sz="4" w:space="0" w:color="auto"/>
              <w:bottom w:val="single" w:sz="4" w:space="0" w:color="000000"/>
              <w:right w:val="single" w:sz="4" w:space="0" w:color="auto"/>
            </w:tcBorders>
            <w:hideMark/>
          </w:tcPr>
          <w:p w14:paraId="57506975"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993" w:type="dxa"/>
            <w:vMerge/>
            <w:tcBorders>
              <w:top w:val="single" w:sz="4" w:space="0" w:color="auto"/>
              <w:left w:val="single" w:sz="4" w:space="0" w:color="auto"/>
              <w:bottom w:val="single" w:sz="4" w:space="0" w:color="000000"/>
              <w:right w:val="single" w:sz="4" w:space="0" w:color="auto"/>
            </w:tcBorders>
            <w:hideMark/>
          </w:tcPr>
          <w:p w14:paraId="42EA8B17"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1134" w:type="dxa"/>
            <w:vMerge/>
            <w:tcBorders>
              <w:top w:val="single" w:sz="4" w:space="0" w:color="auto"/>
              <w:left w:val="single" w:sz="4" w:space="0" w:color="auto"/>
              <w:bottom w:val="single" w:sz="4" w:space="0" w:color="000000"/>
              <w:right w:val="single" w:sz="4" w:space="0" w:color="auto"/>
            </w:tcBorders>
            <w:hideMark/>
          </w:tcPr>
          <w:p w14:paraId="3AE6C62D"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992" w:type="dxa"/>
            <w:vMerge/>
            <w:tcBorders>
              <w:top w:val="single" w:sz="4" w:space="0" w:color="auto"/>
              <w:left w:val="single" w:sz="4" w:space="0" w:color="auto"/>
              <w:bottom w:val="single" w:sz="4" w:space="0" w:color="000000"/>
              <w:right w:val="single" w:sz="4" w:space="0" w:color="auto"/>
            </w:tcBorders>
            <w:hideMark/>
          </w:tcPr>
          <w:p w14:paraId="424D7780"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992" w:type="dxa"/>
            <w:vMerge/>
            <w:tcBorders>
              <w:top w:val="single" w:sz="4" w:space="0" w:color="auto"/>
              <w:left w:val="single" w:sz="4" w:space="0" w:color="auto"/>
              <w:bottom w:val="single" w:sz="4" w:space="0" w:color="000000"/>
              <w:right w:val="single" w:sz="4" w:space="0" w:color="auto"/>
            </w:tcBorders>
            <w:hideMark/>
          </w:tcPr>
          <w:p w14:paraId="30EE4A75"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40AB45FE" w14:textId="77777777" w:rsidR="008D10A5" w:rsidRPr="00AF0488" w:rsidRDefault="008D10A5" w:rsidP="008D10A5">
            <w:pPr>
              <w:spacing w:after="0" w:line="240" w:lineRule="auto"/>
              <w:ind w:right="57"/>
              <w:jc w:val="right"/>
              <w:rPr>
                <w:rFonts w:ascii="Arial Narrow" w:eastAsia="Times New Roman" w:hAnsi="Arial Narrow" w:cs="Calibri Light"/>
                <w:color w:val="1D2228"/>
                <w:sz w:val="20"/>
                <w:szCs w:val="20"/>
                <w:lang w:val="en-ZA" w:eastAsia="en-GB"/>
              </w:rPr>
            </w:pPr>
          </w:p>
        </w:tc>
      </w:tr>
      <w:tr w:rsidR="008D10A5" w:rsidRPr="00E226AD" w14:paraId="6A43390C" w14:textId="77777777" w:rsidTr="008D10A5">
        <w:trPr>
          <w:trHeight w:val="450"/>
        </w:trPr>
        <w:tc>
          <w:tcPr>
            <w:tcW w:w="1134" w:type="dxa"/>
            <w:vMerge/>
            <w:tcBorders>
              <w:top w:val="single" w:sz="4" w:space="0" w:color="auto"/>
              <w:left w:val="single" w:sz="4" w:space="0" w:color="auto"/>
              <w:bottom w:val="single" w:sz="4" w:space="0" w:color="000000"/>
              <w:right w:val="single" w:sz="4" w:space="0" w:color="auto"/>
            </w:tcBorders>
            <w:hideMark/>
          </w:tcPr>
          <w:p w14:paraId="3D774790"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568" w:type="dxa"/>
            <w:vMerge/>
            <w:tcBorders>
              <w:top w:val="single" w:sz="4" w:space="0" w:color="auto"/>
              <w:left w:val="single" w:sz="4" w:space="0" w:color="auto"/>
              <w:bottom w:val="single" w:sz="4" w:space="0" w:color="000000"/>
              <w:right w:val="single" w:sz="4" w:space="0" w:color="auto"/>
            </w:tcBorders>
            <w:hideMark/>
          </w:tcPr>
          <w:p w14:paraId="240135C8"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2268" w:type="dxa"/>
            <w:vMerge/>
            <w:tcBorders>
              <w:top w:val="single" w:sz="4" w:space="0" w:color="auto"/>
              <w:left w:val="single" w:sz="4" w:space="0" w:color="auto"/>
              <w:bottom w:val="single" w:sz="4" w:space="0" w:color="000000"/>
              <w:right w:val="single" w:sz="4" w:space="0" w:color="auto"/>
            </w:tcBorders>
            <w:hideMark/>
          </w:tcPr>
          <w:p w14:paraId="5D7904A8"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708" w:type="dxa"/>
            <w:vMerge/>
            <w:tcBorders>
              <w:top w:val="single" w:sz="4" w:space="0" w:color="auto"/>
              <w:left w:val="single" w:sz="4" w:space="0" w:color="auto"/>
              <w:bottom w:val="single" w:sz="4" w:space="0" w:color="000000"/>
              <w:right w:val="single" w:sz="4" w:space="0" w:color="auto"/>
            </w:tcBorders>
            <w:hideMark/>
          </w:tcPr>
          <w:p w14:paraId="06B49A6B"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993" w:type="dxa"/>
            <w:vMerge/>
            <w:tcBorders>
              <w:top w:val="single" w:sz="4" w:space="0" w:color="auto"/>
              <w:left w:val="single" w:sz="4" w:space="0" w:color="auto"/>
              <w:bottom w:val="single" w:sz="4" w:space="0" w:color="000000"/>
              <w:right w:val="single" w:sz="4" w:space="0" w:color="auto"/>
            </w:tcBorders>
            <w:hideMark/>
          </w:tcPr>
          <w:p w14:paraId="5994B83C"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1134" w:type="dxa"/>
            <w:vMerge/>
            <w:tcBorders>
              <w:top w:val="single" w:sz="4" w:space="0" w:color="auto"/>
              <w:left w:val="single" w:sz="4" w:space="0" w:color="auto"/>
              <w:bottom w:val="single" w:sz="4" w:space="0" w:color="000000"/>
              <w:right w:val="single" w:sz="4" w:space="0" w:color="auto"/>
            </w:tcBorders>
            <w:hideMark/>
          </w:tcPr>
          <w:p w14:paraId="396CCCEF"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992" w:type="dxa"/>
            <w:vMerge/>
            <w:tcBorders>
              <w:top w:val="single" w:sz="4" w:space="0" w:color="auto"/>
              <w:left w:val="single" w:sz="4" w:space="0" w:color="auto"/>
              <w:bottom w:val="single" w:sz="4" w:space="0" w:color="000000"/>
              <w:right w:val="single" w:sz="4" w:space="0" w:color="auto"/>
            </w:tcBorders>
            <w:hideMark/>
          </w:tcPr>
          <w:p w14:paraId="1DFEBF53"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992" w:type="dxa"/>
            <w:vMerge/>
            <w:tcBorders>
              <w:top w:val="single" w:sz="4" w:space="0" w:color="auto"/>
              <w:left w:val="single" w:sz="4" w:space="0" w:color="auto"/>
              <w:bottom w:val="single" w:sz="4" w:space="0" w:color="000000"/>
              <w:right w:val="single" w:sz="4" w:space="0" w:color="auto"/>
            </w:tcBorders>
            <w:hideMark/>
          </w:tcPr>
          <w:p w14:paraId="50FE861A"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4F6B8111" w14:textId="77777777" w:rsidR="008D10A5" w:rsidRPr="00AF0488" w:rsidRDefault="008D10A5" w:rsidP="008D10A5">
            <w:pPr>
              <w:spacing w:after="0" w:line="240" w:lineRule="auto"/>
              <w:ind w:right="57"/>
              <w:jc w:val="right"/>
              <w:rPr>
                <w:rFonts w:ascii="Arial Narrow" w:eastAsia="Times New Roman" w:hAnsi="Arial Narrow" w:cs="Calibri Light"/>
                <w:color w:val="1D2228"/>
                <w:sz w:val="20"/>
                <w:szCs w:val="20"/>
                <w:lang w:val="en-ZA" w:eastAsia="en-GB"/>
              </w:rPr>
            </w:pPr>
          </w:p>
        </w:tc>
      </w:tr>
      <w:tr w:rsidR="008D10A5" w:rsidRPr="00AF0488" w14:paraId="138F1568" w14:textId="77777777" w:rsidTr="008D10A5">
        <w:trPr>
          <w:trHeight w:val="34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2FF07354"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Package 1 (154 km)</w:t>
            </w:r>
          </w:p>
        </w:tc>
        <w:tc>
          <w:tcPr>
            <w:tcW w:w="568" w:type="dxa"/>
            <w:tcBorders>
              <w:top w:val="nil"/>
              <w:left w:val="nil"/>
              <w:bottom w:val="single" w:sz="4" w:space="0" w:color="auto"/>
              <w:right w:val="single" w:sz="4" w:space="0" w:color="auto"/>
            </w:tcBorders>
            <w:shd w:val="clear" w:color="auto" w:fill="auto"/>
            <w:noWrap/>
            <w:vAlign w:val="center"/>
            <w:hideMark/>
          </w:tcPr>
          <w:p w14:paraId="36851B8F"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14:paraId="2B7EFFB6" w14:textId="77777777" w:rsidR="008D10A5" w:rsidRPr="00AF0488" w:rsidRDefault="008D10A5"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Inchope – Gorongosa</w:t>
            </w:r>
          </w:p>
        </w:tc>
        <w:tc>
          <w:tcPr>
            <w:tcW w:w="708" w:type="dxa"/>
            <w:tcBorders>
              <w:top w:val="nil"/>
              <w:left w:val="nil"/>
              <w:bottom w:val="single" w:sz="4" w:space="0" w:color="auto"/>
              <w:right w:val="single" w:sz="4" w:space="0" w:color="auto"/>
            </w:tcBorders>
            <w:shd w:val="clear" w:color="auto" w:fill="auto"/>
            <w:noWrap/>
            <w:vAlign w:val="center"/>
            <w:hideMark/>
          </w:tcPr>
          <w:p w14:paraId="4224BCE3"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70</w:t>
            </w:r>
          </w:p>
        </w:tc>
        <w:tc>
          <w:tcPr>
            <w:tcW w:w="993" w:type="dxa"/>
            <w:tcBorders>
              <w:top w:val="nil"/>
              <w:left w:val="nil"/>
              <w:bottom w:val="single" w:sz="4" w:space="0" w:color="auto"/>
              <w:right w:val="single" w:sz="4" w:space="0" w:color="auto"/>
            </w:tcBorders>
            <w:shd w:val="clear" w:color="auto" w:fill="auto"/>
            <w:vAlign w:val="center"/>
            <w:hideMark/>
          </w:tcPr>
          <w:p w14:paraId="166F2D27" w14:textId="77777777" w:rsidR="008D10A5" w:rsidRPr="00AF0488" w:rsidRDefault="008D10A5" w:rsidP="008B3BA9">
            <w:pPr>
              <w:spacing w:after="0" w:line="240" w:lineRule="auto"/>
              <w:ind w:left="57"/>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Sofala</w:t>
            </w:r>
          </w:p>
        </w:tc>
        <w:tc>
          <w:tcPr>
            <w:tcW w:w="1134" w:type="dxa"/>
            <w:tcBorders>
              <w:top w:val="nil"/>
              <w:left w:val="nil"/>
              <w:bottom w:val="single" w:sz="4" w:space="0" w:color="auto"/>
              <w:right w:val="single" w:sz="4" w:space="0" w:color="auto"/>
            </w:tcBorders>
            <w:shd w:val="clear" w:color="auto" w:fill="auto"/>
            <w:vAlign w:val="center"/>
            <w:hideMark/>
          </w:tcPr>
          <w:p w14:paraId="4223FF18" w14:textId="662ABF33"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w:t>
            </w:r>
            <w:r w:rsidR="004D4C80">
              <w:rPr>
                <w:rFonts w:ascii="Arial Narrow" w:eastAsia="Times New Roman" w:hAnsi="Arial Narrow" w:cs="Calibri Light"/>
                <w:color w:val="1D2228"/>
                <w:sz w:val="20"/>
                <w:szCs w:val="20"/>
                <w:lang w:val="en-ZA" w:eastAsia="en-GB"/>
              </w:rPr>
              <w:t>3</w:t>
            </w:r>
          </w:p>
        </w:tc>
        <w:tc>
          <w:tcPr>
            <w:tcW w:w="992" w:type="dxa"/>
            <w:tcBorders>
              <w:top w:val="nil"/>
              <w:left w:val="nil"/>
              <w:bottom w:val="single" w:sz="4" w:space="0" w:color="auto"/>
              <w:right w:val="single" w:sz="4" w:space="0" w:color="auto"/>
            </w:tcBorders>
            <w:shd w:val="clear" w:color="auto" w:fill="auto"/>
            <w:vAlign w:val="center"/>
            <w:hideMark/>
          </w:tcPr>
          <w:p w14:paraId="79FE11F5" w14:textId="7730E033"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992" w:type="dxa"/>
            <w:tcBorders>
              <w:top w:val="nil"/>
              <w:left w:val="nil"/>
              <w:bottom w:val="single" w:sz="4" w:space="0" w:color="auto"/>
              <w:right w:val="single" w:sz="4" w:space="0" w:color="auto"/>
            </w:tcBorders>
            <w:shd w:val="clear" w:color="auto" w:fill="auto"/>
            <w:vAlign w:val="center"/>
            <w:hideMark/>
          </w:tcPr>
          <w:p w14:paraId="2303E6D5"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1134" w:type="dxa"/>
            <w:tcBorders>
              <w:top w:val="nil"/>
              <w:left w:val="nil"/>
              <w:bottom w:val="single" w:sz="4" w:space="0" w:color="auto"/>
              <w:right w:val="single" w:sz="4" w:space="0" w:color="auto"/>
            </w:tcBorders>
            <w:shd w:val="clear" w:color="auto" w:fill="auto"/>
            <w:vAlign w:val="center"/>
            <w:hideMark/>
          </w:tcPr>
          <w:p w14:paraId="67BB328C" w14:textId="77777777" w:rsidR="008D10A5" w:rsidRPr="00AF0488" w:rsidRDefault="008D10A5" w:rsidP="008D10A5">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Yes (2016)</w:t>
            </w:r>
          </w:p>
        </w:tc>
      </w:tr>
      <w:tr w:rsidR="008D10A5" w:rsidRPr="00AF0488" w14:paraId="0B836828" w14:textId="77777777" w:rsidTr="008D10A5">
        <w:trPr>
          <w:trHeight w:val="340"/>
        </w:trPr>
        <w:tc>
          <w:tcPr>
            <w:tcW w:w="1134" w:type="dxa"/>
            <w:vMerge/>
            <w:tcBorders>
              <w:top w:val="nil"/>
              <w:left w:val="single" w:sz="4" w:space="0" w:color="auto"/>
              <w:bottom w:val="single" w:sz="4" w:space="0" w:color="auto"/>
              <w:right w:val="single" w:sz="4" w:space="0" w:color="auto"/>
            </w:tcBorders>
            <w:vAlign w:val="center"/>
            <w:hideMark/>
          </w:tcPr>
          <w:p w14:paraId="7334E383"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p>
        </w:tc>
        <w:tc>
          <w:tcPr>
            <w:tcW w:w="568" w:type="dxa"/>
            <w:tcBorders>
              <w:top w:val="nil"/>
              <w:left w:val="nil"/>
              <w:bottom w:val="single" w:sz="4" w:space="0" w:color="auto"/>
              <w:right w:val="single" w:sz="4" w:space="0" w:color="auto"/>
            </w:tcBorders>
            <w:shd w:val="clear" w:color="auto" w:fill="auto"/>
            <w:noWrap/>
            <w:vAlign w:val="center"/>
            <w:hideMark/>
          </w:tcPr>
          <w:p w14:paraId="4F09034A"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14:paraId="27CFFA89" w14:textId="77777777" w:rsidR="008D10A5" w:rsidRDefault="008D10A5"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Gorongosa - Caia Lot 1</w:t>
            </w:r>
          </w:p>
          <w:p w14:paraId="70CB2CA3" w14:textId="77777777" w:rsidR="008D10A5" w:rsidRPr="00AF0488" w:rsidRDefault="008D10A5"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(0-84 km)</w:t>
            </w:r>
          </w:p>
        </w:tc>
        <w:tc>
          <w:tcPr>
            <w:tcW w:w="708" w:type="dxa"/>
            <w:tcBorders>
              <w:top w:val="nil"/>
              <w:left w:val="nil"/>
              <w:bottom w:val="single" w:sz="4" w:space="0" w:color="auto"/>
              <w:right w:val="single" w:sz="4" w:space="0" w:color="auto"/>
            </w:tcBorders>
            <w:shd w:val="clear" w:color="auto" w:fill="auto"/>
            <w:noWrap/>
            <w:vAlign w:val="center"/>
            <w:hideMark/>
          </w:tcPr>
          <w:p w14:paraId="3D7C655F"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84</w:t>
            </w:r>
          </w:p>
        </w:tc>
        <w:tc>
          <w:tcPr>
            <w:tcW w:w="993" w:type="dxa"/>
            <w:tcBorders>
              <w:top w:val="nil"/>
              <w:left w:val="nil"/>
              <w:bottom w:val="single" w:sz="4" w:space="0" w:color="auto"/>
              <w:right w:val="single" w:sz="4" w:space="0" w:color="auto"/>
            </w:tcBorders>
            <w:shd w:val="clear" w:color="auto" w:fill="auto"/>
            <w:vAlign w:val="center"/>
            <w:hideMark/>
          </w:tcPr>
          <w:p w14:paraId="6849C699" w14:textId="77777777" w:rsidR="008D10A5" w:rsidRPr="00AF0488" w:rsidRDefault="008D10A5" w:rsidP="008B3BA9">
            <w:pPr>
              <w:spacing w:after="0" w:line="240" w:lineRule="auto"/>
              <w:ind w:left="57"/>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Sofala</w:t>
            </w:r>
          </w:p>
        </w:tc>
        <w:tc>
          <w:tcPr>
            <w:tcW w:w="1134" w:type="dxa"/>
            <w:tcBorders>
              <w:top w:val="nil"/>
              <w:left w:val="nil"/>
              <w:bottom w:val="single" w:sz="4" w:space="0" w:color="auto"/>
              <w:right w:val="single" w:sz="4" w:space="0" w:color="auto"/>
            </w:tcBorders>
            <w:shd w:val="clear" w:color="auto" w:fill="auto"/>
            <w:vAlign w:val="center"/>
            <w:hideMark/>
          </w:tcPr>
          <w:p w14:paraId="7154DAA8" w14:textId="4AB1F73B"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w:t>
            </w:r>
            <w:r w:rsidR="004D4C80">
              <w:rPr>
                <w:rFonts w:ascii="Arial Narrow" w:eastAsia="Times New Roman" w:hAnsi="Arial Narrow" w:cs="Calibri Light"/>
                <w:color w:val="1D2228"/>
                <w:sz w:val="20"/>
                <w:szCs w:val="20"/>
                <w:lang w:val="en-ZA" w:eastAsia="en-GB"/>
              </w:rPr>
              <w:t>3</w:t>
            </w:r>
          </w:p>
        </w:tc>
        <w:tc>
          <w:tcPr>
            <w:tcW w:w="992" w:type="dxa"/>
            <w:tcBorders>
              <w:top w:val="nil"/>
              <w:left w:val="nil"/>
              <w:bottom w:val="single" w:sz="4" w:space="0" w:color="auto"/>
              <w:right w:val="single" w:sz="4" w:space="0" w:color="auto"/>
            </w:tcBorders>
            <w:shd w:val="clear" w:color="auto" w:fill="auto"/>
            <w:vAlign w:val="center"/>
            <w:hideMark/>
          </w:tcPr>
          <w:p w14:paraId="5F5561A1" w14:textId="19547942"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992" w:type="dxa"/>
            <w:tcBorders>
              <w:top w:val="nil"/>
              <w:left w:val="nil"/>
              <w:bottom w:val="single" w:sz="4" w:space="0" w:color="auto"/>
              <w:right w:val="single" w:sz="4" w:space="0" w:color="auto"/>
            </w:tcBorders>
            <w:shd w:val="clear" w:color="auto" w:fill="auto"/>
            <w:vAlign w:val="center"/>
            <w:hideMark/>
          </w:tcPr>
          <w:p w14:paraId="698F4E67"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1134" w:type="dxa"/>
            <w:tcBorders>
              <w:top w:val="nil"/>
              <w:left w:val="nil"/>
              <w:bottom w:val="single" w:sz="4" w:space="0" w:color="auto"/>
              <w:right w:val="single" w:sz="4" w:space="0" w:color="auto"/>
            </w:tcBorders>
            <w:shd w:val="clear" w:color="auto" w:fill="auto"/>
            <w:vAlign w:val="center"/>
            <w:hideMark/>
          </w:tcPr>
          <w:p w14:paraId="39BFBB5B" w14:textId="77777777" w:rsidR="008D10A5" w:rsidRPr="00AF0488" w:rsidRDefault="008D10A5" w:rsidP="008D10A5">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Yes (2016)</w:t>
            </w:r>
          </w:p>
        </w:tc>
      </w:tr>
      <w:tr w:rsidR="008D10A5" w:rsidRPr="00AF0488" w14:paraId="28A9259F" w14:textId="77777777" w:rsidTr="008D10A5">
        <w:trPr>
          <w:trHeight w:val="34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B3F6EB1"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Package 2 (1</w:t>
            </w:r>
            <w:r>
              <w:rPr>
                <w:rFonts w:ascii="Arial Narrow" w:eastAsia="Times New Roman" w:hAnsi="Arial Narrow" w:cs="Calibri Light"/>
                <w:color w:val="000000"/>
                <w:sz w:val="20"/>
                <w:szCs w:val="20"/>
                <w:lang w:val="en-ZA" w:eastAsia="en-GB"/>
              </w:rPr>
              <w:t>78</w:t>
            </w:r>
            <w:r w:rsidRPr="00AF0488">
              <w:rPr>
                <w:rFonts w:ascii="Arial Narrow" w:eastAsia="Times New Roman" w:hAnsi="Arial Narrow" w:cs="Calibri Light"/>
                <w:color w:val="000000"/>
                <w:sz w:val="20"/>
                <w:szCs w:val="20"/>
                <w:lang w:val="en-ZA" w:eastAsia="en-GB"/>
              </w:rPr>
              <w:t xml:space="preserve"> km)</w:t>
            </w:r>
          </w:p>
        </w:tc>
        <w:tc>
          <w:tcPr>
            <w:tcW w:w="568" w:type="dxa"/>
            <w:tcBorders>
              <w:top w:val="nil"/>
              <w:left w:val="nil"/>
              <w:bottom w:val="single" w:sz="4" w:space="0" w:color="auto"/>
              <w:right w:val="single" w:sz="4" w:space="0" w:color="auto"/>
            </w:tcBorders>
            <w:shd w:val="clear" w:color="auto" w:fill="auto"/>
            <w:noWrap/>
            <w:vAlign w:val="center"/>
            <w:hideMark/>
          </w:tcPr>
          <w:p w14:paraId="5B8663ED"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14:paraId="4DB45CF4" w14:textId="77777777" w:rsidR="008D10A5" w:rsidRDefault="008D10A5"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Gorongosa - Caia Lot 2</w:t>
            </w:r>
          </w:p>
          <w:p w14:paraId="1B5EDF06" w14:textId="77777777" w:rsidR="008D10A5" w:rsidRPr="00AF0488" w:rsidRDefault="008D10A5"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(84-168 km)</w:t>
            </w:r>
          </w:p>
        </w:tc>
        <w:tc>
          <w:tcPr>
            <w:tcW w:w="708" w:type="dxa"/>
            <w:tcBorders>
              <w:top w:val="nil"/>
              <w:left w:val="nil"/>
              <w:bottom w:val="single" w:sz="4" w:space="0" w:color="auto"/>
              <w:right w:val="single" w:sz="4" w:space="0" w:color="auto"/>
            </w:tcBorders>
            <w:shd w:val="clear" w:color="auto" w:fill="auto"/>
            <w:noWrap/>
            <w:vAlign w:val="center"/>
            <w:hideMark/>
          </w:tcPr>
          <w:p w14:paraId="219EAF9D"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84</w:t>
            </w:r>
          </w:p>
        </w:tc>
        <w:tc>
          <w:tcPr>
            <w:tcW w:w="993" w:type="dxa"/>
            <w:tcBorders>
              <w:top w:val="nil"/>
              <w:left w:val="nil"/>
              <w:bottom w:val="single" w:sz="4" w:space="0" w:color="auto"/>
              <w:right w:val="single" w:sz="4" w:space="0" w:color="auto"/>
            </w:tcBorders>
            <w:shd w:val="clear" w:color="auto" w:fill="auto"/>
            <w:vAlign w:val="center"/>
            <w:hideMark/>
          </w:tcPr>
          <w:p w14:paraId="5FC3E9FB" w14:textId="77777777" w:rsidR="008D10A5" w:rsidRPr="00AF0488" w:rsidRDefault="008D10A5" w:rsidP="008B3BA9">
            <w:pPr>
              <w:spacing w:after="0" w:line="240" w:lineRule="auto"/>
              <w:ind w:left="57"/>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Sofala</w:t>
            </w:r>
          </w:p>
        </w:tc>
        <w:tc>
          <w:tcPr>
            <w:tcW w:w="1134" w:type="dxa"/>
            <w:tcBorders>
              <w:top w:val="nil"/>
              <w:left w:val="nil"/>
              <w:bottom w:val="single" w:sz="4" w:space="0" w:color="auto"/>
              <w:right w:val="single" w:sz="4" w:space="0" w:color="auto"/>
            </w:tcBorders>
            <w:shd w:val="clear" w:color="auto" w:fill="auto"/>
            <w:vAlign w:val="center"/>
            <w:hideMark/>
          </w:tcPr>
          <w:p w14:paraId="79F43B1D" w14:textId="686B2FF5"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w:t>
            </w:r>
            <w:r w:rsidR="004D4C80">
              <w:rPr>
                <w:rFonts w:ascii="Arial Narrow" w:eastAsia="Times New Roman" w:hAnsi="Arial Narrow" w:cs="Calibri Light"/>
                <w:color w:val="1D2228"/>
                <w:sz w:val="20"/>
                <w:szCs w:val="20"/>
                <w:lang w:val="en-ZA" w:eastAsia="en-GB"/>
              </w:rPr>
              <w:t>3</w:t>
            </w:r>
          </w:p>
        </w:tc>
        <w:tc>
          <w:tcPr>
            <w:tcW w:w="992" w:type="dxa"/>
            <w:tcBorders>
              <w:top w:val="nil"/>
              <w:left w:val="nil"/>
              <w:bottom w:val="single" w:sz="4" w:space="0" w:color="auto"/>
              <w:right w:val="single" w:sz="4" w:space="0" w:color="auto"/>
            </w:tcBorders>
            <w:shd w:val="clear" w:color="auto" w:fill="auto"/>
            <w:vAlign w:val="center"/>
            <w:hideMark/>
          </w:tcPr>
          <w:p w14:paraId="298CCE2F" w14:textId="3D7301C4"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992" w:type="dxa"/>
            <w:tcBorders>
              <w:top w:val="nil"/>
              <w:left w:val="nil"/>
              <w:bottom w:val="single" w:sz="4" w:space="0" w:color="auto"/>
              <w:right w:val="single" w:sz="4" w:space="0" w:color="auto"/>
            </w:tcBorders>
            <w:shd w:val="clear" w:color="auto" w:fill="auto"/>
            <w:vAlign w:val="center"/>
            <w:hideMark/>
          </w:tcPr>
          <w:p w14:paraId="19CEA44A"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1134" w:type="dxa"/>
            <w:tcBorders>
              <w:top w:val="nil"/>
              <w:left w:val="nil"/>
              <w:bottom w:val="single" w:sz="4" w:space="0" w:color="auto"/>
              <w:right w:val="single" w:sz="4" w:space="0" w:color="auto"/>
            </w:tcBorders>
            <w:shd w:val="clear" w:color="auto" w:fill="auto"/>
            <w:vAlign w:val="center"/>
            <w:hideMark/>
          </w:tcPr>
          <w:p w14:paraId="27815BBD" w14:textId="77777777" w:rsidR="008D10A5" w:rsidRPr="00AF0488" w:rsidRDefault="008D10A5" w:rsidP="008D10A5">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Yes (2016)</w:t>
            </w:r>
          </w:p>
        </w:tc>
      </w:tr>
      <w:tr w:rsidR="008D10A5" w:rsidRPr="00AF0488" w14:paraId="1605598B" w14:textId="77777777" w:rsidTr="008D10A5">
        <w:trPr>
          <w:trHeight w:val="340"/>
        </w:trPr>
        <w:tc>
          <w:tcPr>
            <w:tcW w:w="1134" w:type="dxa"/>
            <w:vMerge/>
            <w:tcBorders>
              <w:top w:val="nil"/>
              <w:left w:val="single" w:sz="4" w:space="0" w:color="auto"/>
              <w:bottom w:val="single" w:sz="4" w:space="0" w:color="auto"/>
              <w:right w:val="single" w:sz="4" w:space="0" w:color="auto"/>
            </w:tcBorders>
            <w:vAlign w:val="center"/>
            <w:hideMark/>
          </w:tcPr>
          <w:p w14:paraId="7C1514EF"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p>
        </w:tc>
        <w:tc>
          <w:tcPr>
            <w:tcW w:w="568" w:type="dxa"/>
            <w:tcBorders>
              <w:top w:val="nil"/>
              <w:left w:val="nil"/>
              <w:bottom w:val="single" w:sz="4" w:space="0" w:color="auto"/>
              <w:right w:val="single" w:sz="4" w:space="0" w:color="auto"/>
            </w:tcBorders>
            <w:shd w:val="clear" w:color="auto" w:fill="auto"/>
            <w:noWrap/>
            <w:vAlign w:val="center"/>
            <w:hideMark/>
          </w:tcPr>
          <w:p w14:paraId="4FD0FC4D"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14:paraId="1F6BE9F8" w14:textId="77777777" w:rsidR="008D10A5" w:rsidRPr="00AF0488" w:rsidRDefault="008D10A5"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Metoro – Pemba</w:t>
            </w:r>
          </w:p>
        </w:tc>
        <w:tc>
          <w:tcPr>
            <w:tcW w:w="708" w:type="dxa"/>
            <w:tcBorders>
              <w:top w:val="nil"/>
              <w:left w:val="nil"/>
              <w:bottom w:val="single" w:sz="4" w:space="0" w:color="auto"/>
              <w:right w:val="single" w:sz="4" w:space="0" w:color="auto"/>
            </w:tcBorders>
            <w:shd w:val="clear" w:color="auto" w:fill="auto"/>
            <w:noWrap/>
            <w:vAlign w:val="center"/>
            <w:hideMark/>
          </w:tcPr>
          <w:p w14:paraId="09FB9A53"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94</w:t>
            </w:r>
          </w:p>
        </w:tc>
        <w:tc>
          <w:tcPr>
            <w:tcW w:w="993" w:type="dxa"/>
            <w:tcBorders>
              <w:top w:val="nil"/>
              <w:left w:val="nil"/>
              <w:bottom w:val="single" w:sz="4" w:space="0" w:color="auto"/>
              <w:right w:val="single" w:sz="4" w:space="0" w:color="auto"/>
            </w:tcBorders>
            <w:shd w:val="clear" w:color="auto" w:fill="auto"/>
            <w:vAlign w:val="center"/>
            <w:hideMark/>
          </w:tcPr>
          <w:p w14:paraId="145C23B8" w14:textId="77777777" w:rsidR="008D10A5" w:rsidRPr="00AF0488" w:rsidRDefault="008D10A5" w:rsidP="008B3BA9">
            <w:pPr>
              <w:spacing w:after="0" w:line="240" w:lineRule="auto"/>
              <w:ind w:left="57"/>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000000"/>
                <w:sz w:val="20"/>
                <w:szCs w:val="20"/>
                <w:lang w:val="en-ZA" w:eastAsia="en-GB"/>
              </w:rPr>
              <w:t>Cabo Delgado</w:t>
            </w:r>
          </w:p>
        </w:tc>
        <w:tc>
          <w:tcPr>
            <w:tcW w:w="1134" w:type="dxa"/>
            <w:tcBorders>
              <w:top w:val="nil"/>
              <w:left w:val="nil"/>
              <w:bottom w:val="single" w:sz="4" w:space="0" w:color="auto"/>
              <w:right w:val="single" w:sz="4" w:space="0" w:color="auto"/>
            </w:tcBorders>
            <w:shd w:val="clear" w:color="auto" w:fill="auto"/>
            <w:vAlign w:val="center"/>
            <w:hideMark/>
          </w:tcPr>
          <w:p w14:paraId="2DD2FAD9" w14:textId="035A5DB4"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000000"/>
                <w:sz w:val="20"/>
                <w:szCs w:val="20"/>
                <w:lang w:val="en-ZA" w:eastAsia="en-GB"/>
              </w:rPr>
              <w:t>202</w:t>
            </w:r>
            <w:r w:rsidR="004D4C80">
              <w:rPr>
                <w:rFonts w:ascii="Arial Narrow" w:eastAsia="Times New Roman" w:hAnsi="Arial Narrow" w:cs="Calibri Light"/>
                <w:color w:val="000000"/>
                <w:sz w:val="20"/>
                <w:szCs w:val="20"/>
                <w:lang w:val="en-ZA" w:eastAsia="en-GB"/>
              </w:rPr>
              <w:t>3</w:t>
            </w:r>
          </w:p>
        </w:tc>
        <w:tc>
          <w:tcPr>
            <w:tcW w:w="992" w:type="dxa"/>
            <w:tcBorders>
              <w:top w:val="nil"/>
              <w:left w:val="nil"/>
              <w:bottom w:val="single" w:sz="4" w:space="0" w:color="auto"/>
              <w:right w:val="single" w:sz="4" w:space="0" w:color="auto"/>
            </w:tcBorders>
            <w:shd w:val="clear" w:color="auto" w:fill="auto"/>
            <w:vAlign w:val="center"/>
            <w:hideMark/>
          </w:tcPr>
          <w:p w14:paraId="11EE28BB" w14:textId="67FE1479"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992" w:type="dxa"/>
            <w:tcBorders>
              <w:top w:val="nil"/>
              <w:left w:val="nil"/>
              <w:bottom w:val="single" w:sz="4" w:space="0" w:color="auto"/>
              <w:right w:val="single" w:sz="4" w:space="0" w:color="auto"/>
            </w:tcBorders>
            <w:shd w:val="clear" w:color="auto" w:fill="auto"/>
            <w:vAlign w:val="center"/>
            <w:hideMark/>
          </w:tcPr>
          <w:p w14:paraId="789D55DD"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000000"/>
                <w:sz w:val="20"/>
                <w:szCs w:val="20"/>
                <w:lang w:val="en-ZA" w:eastAsia="en-GB"/>
              </w:rPr>
              <w:t>2023</w:t>
            </w:r>
          </w:p>
        </w:tc>
        <w:tc>
          <w:tcPr>
            <w:tcW w:w="1134" w:type="dxa"/>
            <w:tcBorders>
              <w:top w:val="nil"/>
              <w:left w:val="nil"/>
              <w:bottom w:val="single" w:sz="4" w:space="0" w:color="auto"/>
              <w:right w:val="single" w:sz="4" w:space="0" w:color="auto"/>
            </w:tcBorders>
            <w:shd w:val="clear" w:color="auto" w:fill="auto"/>
            <w:vAlign w:val="center"/>
            <w:hideMark/>
          </w:tcPr>
          <w:p w14:paraId="46F3E783" w14:textId="77777777" w:rsidR="008D10A5" w:rsidRPr="00AF0488" w:rsidRDefault="008D10A5" w:rsidP="008D10A5">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Not available</w:t>
            </w:r>
          </w:p>
        </w:tc>
      </w:tr>
      <w:tr w:rsidR="008D10A5" w:rsidRPr="00AF0488" w14:paraId="661448AD" w14:textId="77777777" w:rsidTr="008D10A5">
        <w:trPr>
          <w:trHeight w:val="34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6648F1E0"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Package 3 (17</w:t>
            </w:r>
            <w:r>
              <w:rPr>
                <w:rFonts w:ascii="Arial Narrow" w:eastAsia="Times New Roman" w:hAnsi="Arial Narrow" w:cs="Calibri Light"/>
                <w:color w:val="000000"/>
                <w:sz w:val="20"/>
                <w:szCs w:val="20"/>
                <w:lang w:val="en-ZA" w:eastAsia="en-GB"/>
              </w:rPr>
              <w:t>6</w:t>
            </w:r>
            <w:r w:rsidRPr="00AF0488">
              <w:rPr>
                <w:rFonts w:ascii="Arial Narrow" w:eastAsia="Times New Roman" w:hAnsi="Arial Narrow" w:cs="Calibri Light"/>
                <w:color w:val="000000"/>
                <w:sz w:val="20"/>
                <w:szCs w:val="20"/>
                <w:lang w:val="en-ZA" w:eastAsia="en-GB"/>
              </w:rPr>
              <w:t xml:space="preserve"> km)</w:t>
            </w:r>
          </w:p>
        </w:tc>
        <w:tc>
          <w:tcPr>
            <w:tcW w:w="568" w:type="dxa"/>
            <w:tcBorders>
              <w:top w:val="nil"/>
              <w:left w:val="nil"/>
              <w:bottom w:val="single" w:sz="4" w:space="0" w:color="auto"/>
              <w:right w:val="single" w:sz="4" w:space="0" w:color="auto"/>
            </w:tcBorders>
            <w:shd w:val="clear" w:color="auto" w:fill="auto"/>
            <w:noWrap/>
            <w:vAlign w:val="center"/>
            <w:hideMark/>
          </w:tcPr>
          <w:p w14:paraId="17740A0D"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14:paraId="59B248DF" w14:textId="77777777" w:rsidR="008D10A5" w:rsidRDefault="008D10A5"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Chimuara – Nicoadala Lot 1</w:t>
            </w:r>
          </w:p>
          <w:p w14:paraId="27A27D09" w14:textId="77777777" w:rsidR="008D10A5" w:rsidRPr="00AF0488" w:rsidRDefault="008D10A5"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(0-88 km)</w:t>
            </w:r>
          </w:p>
        </w:tc>
        <w:tc>
          <w:tcPr>
            <w:tcW w:w="708" w:type="dxa"/>
            <w:tcBorders>
              <w:top w:val="nil"/>
              <w:left w:val="nil"/>
              <w:bottom w:val="single" w:sz="4" w:space="0" w:color="auto"/>
              <w:right w:val="single" w:sz="4" w:space="0" w:color="auto"/>
            </w:tcBorders>
            <w:shd w:val="clear" w:color="auto" w:fill="auto"/>
            <w:noWrap/>
            <w:vAlign w:val="center"/>
            <w:hideMark/>
          </w:tcPr>
          <w:p w14:paraId="1FA39CEF"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88</w:t>
            </w:r>
          </w:p>
        </w:tc>
        <w:tc>
          <w:tcPr>
            <w:tcW w:w="993" w:type="dxa"/>
            <w:tcBorders>
              <w:top w:val="nil"/>
              <w:left w:val="nil"/>
              <w:bottom w:val="single" w:sz="4" w:space="0" w:color="auto"/>
              <w:right w:val="single" w:sz="4" w:space="0" w:color="auto"/>
            </w:tcBorders>
            <w:shd w:val="clear" w:color="auto" w:fill="auto"/>
            <w:vAlign w:val="center"/>
            <w:hideMark/>
          </w:tcPr>
          <w:p w14:paraId="62C84E6B" w14:textId="77777777" w:rsidR="008D10A5" w:rsidRPr="00AF0488" w:rsidRDefault="008D10A5" w:rsidP="008B3BA9">
            <w:pPr>
              <w:spacing w:after="0" w:line="240" w:lineRule="auto"/>
              <w:ind w:left="57"/>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Zambézia</w:t>
            </w:r>
          </w:p>
        </w:tc>
        <w:tc>
          <w:tcPr>
            <w:tcW w:w="1134" w:type="dxa"/>
            <w:tcBorders>
              <w:top w:val="nil"/>
              <w:left w:val="nil"/>
              <w:bottom w:val="single" w:sz="4" w:space="0" w:color="auto"/>
              <w:right w:val="single" w:sz="4" w:space="0" w:color="auto"/>
            </w:tcBorders>
            <w:shd w:val="clear" w:color="auto" w:fill="auto"/>
            <w:vAlign w:val="center"/>
            <w:hideMark/>
          </w:tcPr>
          <w:p w14:paraId="397557A8" w14:textId="7A95DB04"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w:t>
            </w:r>
            <w:r w:rsidR="00363564">
              <w:rPr>
                <w:rFonts w:ascii="Arial Narrow" w:eastAsia="Times New Roman" w:hAnsi="Arial Narrow" w:cs="Calibri Light"/>
                <w:color w:val="1D2228"/>
                <w:sz w:val="20"/>
                <w:szCs w:val="20"/>
                <w:lang w:val="en-ZA" w:eastAsia="en-GB"/>
              </w:rPr>
              <w:t>3</w:t>
            </w:r>
          </w:p>
        </w:tc>
        <w:tc>
          <w:tcPr>
            <w:tcW w:w="992" w:type="dxa"/>
            <w:tcBorders>
              <w:top w:val="nil"/>
              <w:left w:val="nil"/>
              <w:bottom w:val="single" w:sz="4" w:space="0" w:color="auto"/>
              <w:right w:val="single" w:sz="4" w:space="0" w:color="auto"/>
            </w:tcBorders>
            <w:shd w:val="clear" w:color="auto" w:fill="auto"/>
            <w:vAlign w:val="center"/>
            <w:hideMark/>
          </w:tcPr>
          <w:p w14:paraId="65B09A60" w14:textId="3591C900"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992" w:type="dxa"/>
            <w:tcBorders>
              <w:top w:val="nil"/>
              <w:left w:val="nil"/>
              <w:bottom w:val="single" w:sz="4" w:space="0" w:color="auto"/>
              <w:right w:val="single" w:sz="4" w:space="0" w:color="auto"/>
            </w:tcBorders>
            <w:shd w:val="clear" w:color="auto" w:fill="auto"/>
            <w:vAlign w:val="center"/>
            <w:hideMark/>
          </w:tcPr>
          <w:p w14:paraId="431F469E"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1134" w:type="dxa"/>
            <w:tcBorders>
              <w:top w:val="nil"/>
              <w:left w:val="nil"/>
              <w:bottom w:val="single" w:sz="4" w:space="0" w:color="auto"/>
              <w:right w:val="single" w:sz="4" w:space="0" w:color="auto"/>
            </w:tcBorders>
            <w:shd w:val="clear" w:color="auto" w:fill="auto"/>
            <w:vAlign w:val="center"/>
            <w:hideMark/>
          </w:tcPr>
          <w:p w14:paraId="21E4EAE6" w14:textId="77777777" w:rsidR="008D10A5" w:rsidRPr="00AF0488" w:rsidRDefault="008D10A5" w:rsidP="008D10A5">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Yes (2010)</w:t>
            </w:r>
          </w:p>
        </w:tc>
      </w:tr>
      <w:tr w:rsidR="008D10A5" w:rsidRPr="00AF0488" w14:paraId="57DAE394" w14:textId="77777777" w:rsidTr="008D10A5">
        <w:trPr>
          <w:trHeight w:val="340"/>
        </w:trPr>
        <w:tc>
          <w:tcPr>
            <w:tcW w:w="1134" w:type="dxa"/>
            <w:vMerge/>
            <w:tcBorders>
              <w:top w:val="nil"/>
              <w:left w:val="single" w:sz="4" w:space="0" w:color="auto"/>
              <w:bottom w:val="single" w:sz="4" w:space="0" w:color="auto"/>
              <w:right w:val="single" w:sz="4" w:space="0" w:color="auto"/>
            </w:tcBorders>
            <w:vAlign w:val="center"/>
            <w:hideMark/>
          </w:tcPr>
          <w:p w14:paraId="33350DDC"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p>
        </w:tc>
        <w:tc>
          <w:tcPr>
            <w:tcW w:w="568" w:type="dxa"/>
            <w:tcBorders>
              <w:top w:val="nil"/>
              <w:left w:val="nil"/>
              <w:bottom w:val="single" w:sz="4" w:space="0" w:color="auto"/>
              <w:right w:val="single" w:sz="4" w:space="0" w:color="auto"/>
            </w:tcBorders>
            <w:shd w:val="clear" w:color="auto" w:fill="auto"/>
            <w:noWrap/>
            <w:vAlign w:val="center"/>
            <w:hideMark/>
          </w:tcPr>
          <w:p w14:paraId="156171D0"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14:paraId="5657F793" w14:textId="77777777" w:rsidR="008D10A5" w:rsidRDefault="008D10A5"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Chimuara – Nicoadala Lot 2</w:t>
            </w:r>
          </w:p>
          <w:p w14:paraId="07C1B964" w14:textId="77777777" w:rsidR="008D10A5" w:rsidRPr="00AF0488" w:rsidRDefault="008D10A5"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(88-176 km)</w:t>
            </w:r>
          </w:p>
        </w:tc>
        <w:tc>
          <w:tcPr>
            <w:tcW w:w="708" w:type="dxa"/>
            <w:tcBorders>
              <w:top w:val="nil"/>
              <w:left w:val="nil"/>
              <w:bottom w:val="single" w:sz="4" w:space="0" w:color="auto"/>
              <w:right w:val="single" w:sz="4" w:space="0" w:color="auto"/>
            </w:tcBorders>
            <w:shd w:val="clear" w:color="auto" w:fill="auto"/>
            <w:noWrap/>
            <w:vAlign w:val="center"/>
            <w:hideMark/>
          </w:tcPr>
          <w:p w14:paraId="2DF1F5E4"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88</w:t>
            </w:r>
          </w:p>
        </w:tc>
        <w:tc>
          <w:tcPr>
            <w:tcW w:w="993" w:type="dxa"/>
            <w:tcBorders>
              <w:top w:val="nil"/>
              <w:left w:val="nil"/>
              <w:bottom w:val="single" w:sz="4" w:space="0" w:color="auto"/>
              <w:right w:val="single" w:sz="4" w:space="0" w:color="auto"/>
            </w:tcBorders>
            <w:shd w:val="clear" w:color="auto" w:fill="auto"/>
            <w:vAlign w:val="center"/>
            <w:hideMark/>
          </w:tcPr>
          <w:p w14:paraId="3672E706" w14:textId="77777777" w:rsidR="008D10A5" w:rsidRPr="00AF0488" w:rsidRDefault="008D10A5" w:rsidP="008B3BA9">
            <w:pPr>
              <w:spacing w:after="0" w:line="240" w:lineRule="auto"/>
              <w:ind w:left="57"/>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Zambézia</w:t>
            </w:r>
          </w:p>
        </w:tc>
        <w:tc>
          <w:tcPr>
            <w:tcW w:w="1134" w:type="dxa"/>
            <w:tcBorders>
              <w:top w:val="nil"/>
              <w:left w:val="nil"/>
              <w:bottom w:val="single" w:sz="4" w:space="0" w:color="auto"/>
              <w:right w:val="single" w:sz="4" w:space="0" w:color="auto"/>
            </w:tcBorders>
            <w:shd w:val="clear" w:color="auto" w:fill="auto"/>
            <w:vAlign w:val="center"/>
            <w:hideMark/>
          </w:tcPr>
          <w:p w14:paraId="711597AF" w14:textId="4CE1A7BF"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w:t>
            </w:r>
            <w:r w:rsidR="00363564">
              <w:rPr>
                <w:rFonts w:ascii="Arial Narrow" w:eastAsia="Times New Roman" w:hAnsi="Arial Narrow" w:cs="Calibri Light"/>
                <w:color w:val="1D2228"/>
                <w:sz w:val="20"/>
                <w:szCs w:val="20"/>
                <w:lang w:val="en-ZA" w:eastAsia="en-GB"/>
              </w:rPr>
              <w:t>3</w:t>
            </w:r>
          </w:p>
        </w:tc>
        <w:tc>
          <w:tcPr>
            <w:tcW w:w="992" w:type="dxa"/>
            <w:tcBorders>
              <w:top w:val="nil"/>
              <w:left w:val="nil"/>
              <w:bottom w:val="single" w:sz="4" w:space="0" w:color="auto"/>
              <w:right w:val="single" w:sz="4" w:space="0" w:color="auto"/>
            </w:tcBorders>
            <w:shd w:val="clear" w:color="auto" w:fill="auto"/>
            <w:vAlign w:val="center"/>
            <w:hideMark/>
          </w:tcPr>
          <w:p w14:paraId="646911DA" w14:textId="26E48849"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992" w:type="dxa"/>
            <w:tcBorders>
              <w:top w:val="nil"/>
              <w:left w:val="nil"/>
              <w:bottom w:val="single" w:sz="4" w:space="0" w:color="auto"/>
              <w:right w:val="single" w:sz="4" w:space="0" w:color="auto"/>
            </w:tcBorders>
            <w:shd w:val="clear" w:color="auto" w:fill="auto"/>
            <w:vAlign w:val="center"/>
            <w:hideMark/>
          </w:tcPr>
          <w:p w14:paraId="2DDECD03"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1134" w:type="dxa"/>
            <w:tcBorders>
              <w:top w:val="nil"/>
              <w:left w:val="nil"/>
              <w:bottom w:val="single" w:sz="4" w:space="0" w:color="auto"/>
              <w:right w:val="single" w:sz="4" w:space="0" w:color="auto"/>
            </w:tcBorders>
            <w:shd w:val="clear" w:color="auto" w:fill="auto"/>
            <w:vAlign w:val="center"/>
            <w:hideMark/>
          </w:tcPr>
          <w:p w14:paraId="576BA662" w14:textId="77777777" w:rsidR="008D10A5" w:rsidRPr="00AF0488" w:rsidRDefault="008D10A5" w:rsidP="008D10A5">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Yes (2010)</w:t>
            </w:r>
          </w:p>
        </w:tc>
      </w:tr>
      <w:tr w:rsidR="006E30F1" w:rsidRPr="00AF0488" w14:paraId="57CB4F70" w14:textId="77777777">
        <w:trPr>
          <w:trHeight w:val="340"/>
        </w:trPr>
        <w:tc>
          <w:tcPr>
            <w:tcW w:w="1134" w:type="dxa"/>
            <w:vMerge w:val="restart"/>
            <w:tcBorders>
              <w:top w:val="nil"/>
              <w:left w:val="single" w:sz="4" w:space="0" w:color="auto"/>
              <w:right w:val="single" w:sz="4" w:space="0" w:color="auto"/>
            </w:tcBorders>
            <w:vAlign w:val="center"/>
          </w:tcPr>
          <w:p w14:paraId="035986C7" w14:textId="0C017325" w:rsidR="006E30F1" w:rsidRPr="00AF0488" w:rsidRDefault="006E30F1" w:rsidP="0009082D">
            <w:pPr>
              <w:spacing w:after="0" w:line="240" w:lineRule="auto"/>
              <w:jc w:val="center"/>
              <w:rPr>
                <w:rFonts w:ascii="Arial Narrow" w:eastAsia="Times New Roman" w:hAnsi="Arial Narrow" w:cs="Calibri Light"/>
                <w:color w:val="000000"/>
                <w:sz w:val="20"/>
                <w:szCs w:val="20"/>
                <w:lang w:val="en-ZA" w:eastAsia="en-GB"/>
              </w:rPr>
            </w:pPr>
            <w:r>
              <w:rPr>
                <w:rFonts w:ascii="Arial Narrow" w:eastAsia="Times New Roman" w:hAnsi="Arial Narrow" w:cs="Calibri Light"/>
                <w:color w:val="000000"/>
                <w:sz w:val="20"/>
                <w:szCs w:val="20"/>
                <w:lang w:val="en-ZA" w:eastAsia="en-GB"/>
              </w:rPr>
              <w:t xml:space="preserve">Package </w:t>
            </w:r>
            <w:r w:rsidR="007454BB">
              <w:rPr>
                <w:rFonts w:ascii="Arial Narrow" w:eastAsia="Times New Roman" w:hAnsi="Arial Narrow" w:cs="Calibri Light"/>
                <w:color w:val="000000"/>
                <w:sz w:val="20"/>
                <w:szCs w:val="20"/>
                <w:lang w:val="en-ZA" w:eastAsia="en-GB"/>
              </w:rPr>
              <w:t>4 (158 km)</w:t>
            </w:r>
          </w:p>
        </w:tc>
        <w:tc>
          <w:tcPr>
            <w:tcW w:w="568" w:type="dxa"/>
            <w:tcBorders>
              <w:top w:val="nil"/>
              <w:left w:val="nil"/>
              <w:bottom w:val="single" w:sz="4" w:space="0" w:color="auto"/>
              <w:right w:val="single" w:sz="4" w:space="0" w:color="auto"/>
            </w:tcBorders>
            <w:shd w:val="clear" w:color="auto" w:fill="auto"/>
            <w:noWrap/>
            <w:vAlign w:val="center"/>
          </w:tcPr>
          <w:p w14:paraId="1C9423E3" w14:textId="77777777" w:rsidR="006E30F1" w:rsidRPr="00AF0488" w:rsidRDefault="006E30F1" w:rsidP="0009082D">
            <w:pPr>
              <w:spacing w:after="0" w:line="240" w:lineRule="auto"/>
              <w:jc w:val="center"/>
              <w:rPr>
                <w:rFonts w:ascii="Arial Narrow" w:eastAsia="Times New Roman" w:hAnsi="Arial Narrow" w:cs="Calibri Light"/>
                <w:color w:val="000000"/>
                <w:sz w:val="20"/>
                <w:szCs w:val="20"/>
                <w:lang w:val="en-ZA" w:eastAsia="en-GB"/>
              </w:rPr>
            </w:pPr>
            <w:r>
              <w:rPr>
                <w:rFonts w:ascii="Arial Narrow" w:eastAsia="Times New Roman" w:hAnsi="Arial Narrow" w:cs="Calibri Light"/>
                <w:color w:val="000000"/>
                <w:sz w:val="20"/>
                <w:szCs w:val="20"/>
                <w:lang w:val="en-ZA" w:eastAsia="en-GB"/>
              </w:rPr>
              <w:t>2</w:t>
            </w:r>
          </w:p>
        </w:tc>
        <w:tc>
          <w:tcPr>
            <w:tcW w:w="2268" w:type="dxa"/>
            <w:tcBorders>
              <w:top w:val="nil"/>
              <w:left w:val="nil"/>
              <w:bottom w:val="single" w:sz="4" w:space="0" w:color="auto"/>
              <w:right w:val="single" w:sz="4" w:space="0" w:color="auto"/>
            </w:tcBorders>
            <w:shd w:val="clear" w:color="auto" w:fill="auto"/>
            <w:noWrap/>
            <w:vAlign w:val="center"/>
          </w:tcPr>
          <w:p w14:paraId="7A3179A7" w14:textId="77777777" w:rsidR="006E30F1" w:rsidRDefault="006E30F1"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Gorongosa - Caia Lot 3</w:t>
            </w:r>
          </w:p>
          <w:p w14:paraId="5714F2BA" w14:textId="77777777" w:rsidR="006E30F1" w:rsidRPr="00AF0488" w:rsidRDefault="006E30F1"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(168-252 km)</w:t>
            </w:r>
          </w:p>
        </w:tc>
        <w:tc>
          <w:tcPr>
            <w:tcW w:w="708" w:type="dxa"/>
            <w:tcBorders>
              <w:top w:val="nil"/>
              <w:left w:val="nil"/>
              <w:bottom w:val="single" w:sz="4" w:space="0" w:color="auto"/>
              <w:right w:val="single" w:sz="4" w:space="0" w:color="auto"/>
            </w:tcBorders>
            <w:shd w:val="clear" w:color="auto" w:fill="auto"/>
            <w:noWrap/>
            <w:vAlign w:val="center"/>
          </w:tcPr>
          <w:p w14:paraId="59B0BB89" w14:textId="77777777" w:rsidR="006E30F1" w:rsidRPr="00AF0488" w:rsidRDefault="006E30F1" w:rsidP="0009082D">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84</w:t>
            </w:r>
          </w:p>
        </w:tc>
        <w:tc>
          <w:tcPr>
            <w:tcW w:w="993" w:type="dxa"/>
            <w:tcBorders>
              <w:top w:val="nil"/>
              <w:left w:val="nil"/>
              <w:bottom w:val="single" w:sz="4" w:space="0" w:color="auto"/>
              <w:right w:val="single" w:sz="4" w:space="0" w:color="auto"/>
            </w:tcBorders>
            <w:shd w:val="clear" w:color="auto" w:fill="auto"/>
            <w:vAlign w:val="center"/>
          </w:tcPr>
          <w:p w14:paraId="6C175B2C" w14:textId="77777777" w:rsidR="006E30F1" w:rsidRPr="00AF0488" w:rsidRDefault="006E30F1" w:rsidP="008B3BA9">
            <w:pPr>
              <w:spacing w:after="0" w:line="240" w:lineRule="auto"/>
              <w:ind w:left="57"/>
              <w:rPr>
                <w:rFonts w:ascii="Arial Narrow" w:eastAsia="Times New Roman" w:hAnsi="Arial Narrow" w:cs="Calibri Light"/>
                <w:color w:val="1D2228"/>
                <w:sz w:val="20"/>
                <w:szCs w:val="20"/>
                <w:lang w:val="en-ZA" w:eastAsia="en-GB"/>
              </w:rPr>
            </w:pPr>
            <w:r>
              <w:rPr>
                <w:rFonts w:ascii="Arial Narrow" w:eastAsia="Times New Roman" w:hAnsi="Arial Narrow" w:cs="Calibri Light"/>
                <w:color w:val="1D2228"/>
                <w:sz w:val="20"/>
                <w:szCs w:val="20"/>
                <w:lang w:val="en-ZA" w:eastAsia="en-GB"/>
              </w:rPr>
              <w:t>Sofala</w:t>
            </w:r>
          </w:p>
        </w:tc>
        <w:tc>
          <w:tcPr>
            <w:tcW w:w="1134" w:type="dxa"/>
            <w:tcBorders>
              <w:top w:val="nil"/>
              <w:left w:val="nil"/>
              <w:bottom w:val="single" w:sz="4" w:space="0" w:color="auto"/>
              <w:right w:val="single" w:sz="4" w:space="0" w:color="auto"/>
            </w:tcBorders>
            <w:shd w:val="clear" w:color="auto" w:fill="auto"/>
            <w:vAlign w:val="center"/>
          </w:tcPr>
          <w:p w14:paraId="5711901C" w14:textId="77777777" w:rsidR="006E30F1" w:rsidRPr="00AF0488" w:rsidRDefault="006E30F1" w:rsidP="0009082D">
            <w:pPr>
              <w:spacing w:after="0" w:line="240" w:lineRule="auto"/>
              <w:jc w:val="center"/>
              <w:rPr>
                <w:rFonts w:ascii="Arial Narrow" w:eastAsia="Times New Roman" w:hAnsi="Arial Narrow" w:cs="Calibri Light"/>
                <w:color w:val="1D2228"/>
                <w:sz w:val="20"/>
                <w:szCs w:val="20"/>
                <w:lang w:val="en-ZA" w:eastAsia="en-GB"/>
              </w:rPr>
            </w:pPr>
            <w:r>
              <w:rPr>
                <w:rFonts w:ascii="Arial Narrow" w:eastAsia="Times New Roman" w:hAnsi="Arial Narrow" w:cs="Calibri Light"/>
                <w:color w:val="1D2228"/>
                <w:sz w:val="20"/>
                <w:szCs w:val="20"/>
                <w:lang w:val="en-ZA" w:eastAsia="en-GB"/>
              </w:rPr>
              <w:t>2024</w:t>
            </w:r>
          </w:p>
        </w:tc>
        <w:tc>
          <w:tcPr>
            <w:tcW w:w="992" w:type="dxa"/>
            <w:tcBorders>
              <w:top w:val="nil"/>
              <w:left w:val="nil"/>
              <w:bottom w:val="single" w:sz="4" w:space="0" w:color="auto"/>
              <w:right w:val="single" w:sz="4" w:space="0" w:color="auto"/>
            </w:tcBorders>
            <w:shd w:val="clear" w:color="auto" w:fill="auto"/>
            <w:vAlign w:val="center"/>
          </w:tcPr>
          <w:p w14:paraId="57D25604" w14:textId="1B7EBE77" w:rsidR="006E30F1" w:rsidRPr="00AF0488" w:rsidRDefault="006E30F1" w:rsidP="0009082D">
            <w:pPr>
              <w:spacing w:after="0" w:line="240" w:lineRule="auto"/>
              <w:jc w:val="center"/>
              <w:rPr>
                <w:rFonts w:ascii="Arial Narrow" w:eastAsia="Times New Roman" w:hAnsi="Arial Narrow" w:cs="Calibri Light"/>
                <w:color w:val="1D2228"/>
                <w:sz w:val="20"/>
                <w:szCs w:val="20"/>
                <w:lang w:val="en-ZA" w:eastAsia="en-GB"/>
              </w:rPr>
            </w:pPr>
            <w:r>
              <w:rPr>
                <w:rFonts w:ascii="Arial Narrow" w:eastAsia="Times New Roman" w:hAnsi="Arial Narrow" w:cs="Calibri Light"/>
                <w:color w:val="1D2228"/>
                <w:sz w:val="20"/>
                <w:szCs w:val="20"/>
                <w:lang w:val="en-ZA" w:eastAsia="en-GB"/>
              </w:rPr>
              <w:t>20</w:t>
            </w:r>
            <w:r w:rsidR="008B4033">
              <w:rPr>
                <w:rFonts w:ascii="Arial Narrow" w:eastAsia="Times New Roman" w:hAnsi="Arial Narrow" w:cs="Calibri Light"/>
                <w:color w:val="1D2228"/>
                <w:sz w:val="20"/>
                <w:szCs w:val="20"/>
                <w:lang w:val="en-ZA" w:eastAsia="en-GB"/>
              </w:rPr>
              <w:t>24/25</w:t>
            </w:r>
          </w:p>
        </w:tc>
        <w:tc>
          <w:tcPr>
            <w:tcW w:w="992" w:type="dxa"/>
            <w:tcBorders>
              <w:top w:val="nil"/>
              <w:left w:val="nil"/>
              <w:bottom w:val="single" w:sz="4" w:space="0" w:color="auto"/>
              <w:right w:val="single" w:sz="4" w:space="0" w:color="auto"/>
            </w:tcBorders>
            <w:shd w:val="clear" w:color="auto" w:fill="auto"/>
            <w:vAlign w:val="center"/>
          </w:tcPr>
          <w:p w14:paraId="3B3ABB1C" w14:textId="77777777" w:rsidR="006E30F1" w:rsidRPr="00AF0488" w:rsidRDefault="006E30F1" w:rsidP="0009082D">
            <w:pPr>
              <w:spacing w:after="0" w:line="240" w:lineRule="auto"/>
              <w:jc w:val="center"/>
              <w:rPr>
                <w:rFonts w:ascii="Arial Narrow" w:eastAsia="Times New Roman" w:hAnsi="Arial Narrow" w:cs="Calibri Light"/>
                <w:color w:val="1D2228"/>
                <w:sz w:val="20"/>
                <w:szCs w:val="20"/>
                <w:lang w:val="en-ZA" w:eastAsia="en-GB"/>
              </w:rPr>
            </w:pPr>
            <w:r>
              <w:rPr>
                <w:rFonts w:ascii="Arial Narrow" w:eastAsia="Times New Roman" w:hAnsi="Arial Narrow" w:cs="Calibri Light"/>
                <w:color w:val="1D2228"/>
                <w:sz w:val="20"/>
                <w:szCs w:val="20"/>
                <w:lang w:val="en-ZA" w:eastAsia="en-GB"/>
              </w:rPr>
              <w:t>2025</w:t>
            </w:r>
          </w:p>
        </w:tc>
        <w:tc>
          <w:tcPr>
            <w:tcW w:w="1134" w:type="dxa"/>
            <w:tcBorders>
              <w:top w:val="nil"/>
              <w:left w:val="nil"/>
              <w:bottom w:val="single" w:sz="4" w:space="0" w:color="auto"/>
              <w:right w:val="single" w:sz="4" w:space="0" w:color="auto"/>
            </w:tcBorders>
            <w:shd w:val="clear" w:color="auto" w:fill="auto"/>
            <w:vAlign w:val="center"/>
          </w:tcPr>
          <w:p w14:paraId="5728EAFA" w14:textId="2E78F740" w:rsidR="006E30F1" w:rsidRPr="00AF0488" w:rsidRDefault="006E30F1" w:rsidP="0009082D">
            <w:pPr>
              <w:spacing w:after="0" w:line="240" w:lineRule="auto"/>
              <w:ind w:right="57"/>
              <w:jc w:val="right"/>
              <w:rPr>
                <w:rFonts w:ascii="Arial Narrow" w:eastAsia="Times New Roman" w:hAnsi="Arial Narrow" w:cs="Calibri Light"/>
                <w:color w:val="000000"/>
                <w:sz w:val="20"/>
                <w:szCs w:val="20"/>
                <w:lang w:val="en-ZA" w:eastAsia="en-GB"/>
              </w:rPr>
            </w:pPr>
            <w:r>
              <w:rPr>
                <w:rFonts w:ascii="Arial Narrow" w:eastAsia="Times New Roman" w:hAnsi="Arial Narrow" w:cs="Calibri Light"/>
                <w:color w:val="000000"/>
                <w:sz w:val="20"/>
                <w:szCs w:val="20"/>
                <w:lang w:val="en-ZA" w:eastAsia="en-GB"/>
              </w:rPr>
              <w:t>Yes (2016)</w:t>
            </w:r>
          </w:p>
        </w:tc>
      </w:tr>
      <w:tr w:rsidR="006E30F1" w:rsidRPr="00AF0488" w14:paraId="020FD8CE" w14:textId="77777777">
        <w:trPr>
          <w:trHeight w:val="576"/>
        </w:trPr>
        <w:tc>
          <w:tcPr>
            <w:tcW w:w="1134" w:type="dxa"/>
            <w:vMerge/>
            <w:tcBorders>
              <w:left w:val="single" w:sz="4" w:space="0" w:color="auto"/>
              <w:bottom w:val="single" w:sz="4" w:space="0" w:color="auto"/>
              <w:right w:val="single" w:sz="4" w:space="0" w:color="auto"/>
            </w:tcBorders>
            <w:vAlign w:val="center"/>
          </w:tcPr>
          <w:p w14:paraId="2DB354A1" w14:textId="3AD199A7" w:rsidR="006E30F1" w:rsidRPr="00AF0488" w:rsidRDefault="006E30F1" w:rsidP="0009082D">
            <w:pPr>
              <w:spacing w:after="0" w:line="240" w:lineRule="auto"/>
              <w:ind w:right="57"/>
              <w:jc w:val="center"/>
              <w:rPr>
                <w:rFonts w:ascii="Arial Narrow" w:eastAsia="Times New Roman" w:hAnsi="Arial Narrow" w:cs="Calibri Light"/>
                <w:color w:val="000000"/>
                <w:sz w:val="20"/>
                <w:szCs w:val="20"/>
                <w:lang w:val="en-ZA" w:eastAsia="en-GB"/>
              </w:rPr>
            </w:pPr>
          </w:p>
        </w:tc>
        <w:tc>
          <w:tcPr>
            <w:tcW w:w="568" w:type="dxa"/>
            <w:tcBorders>
              <w:top w:val="nil"/>
              <w:left w:val="nil"/>
              <w:bottom w:val="single" w:sz="4" w:space="0" w:color="auto"/>
              <w:right w:val="single" w:sz="4" w:space="0" w:color="auto"/>
            </w:tcBorders>
            <w:shd w:val="clear" w:color="auto" w:fill="auto"/>
            <w:noWrap/>
            <w:vAlign w:val="center"/>
            <w:hideMark/>
          </w:tcPr>
          <w:p w14:paraId="53C26F44" w14:textId="77777777" w:rsidR="006E30F1" w:rsidRPr="00AF0488" w:rsidRDefault="006E30F1" w:rsidP="0009082D">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2</w:t>
            </w:r>
          </w:p>
        </w:tc>
        <w:tc>
          <w:tcPr>
            <w:tcW w:w="2268" w:type="dxa"/>
            <w:tcBorders>
              <w:top w:val="nil"/>
              <w:left w:val="nil"/>
              <w:bottom w:val="single" w:sz="4" w:space="0" w:color="auto"/>
              <w:right w:val="single" w:sz="4" w:space="0" w:color="auto"/>
            </w:tcBorders>
            <w:shd w:val="clear" w:color="auto" w:fill="auto"/>
            <w:noWrap/>
            <w:vAlign w:val="center"/>
            <w:hideMark/>
          </w:tcPr>
          <w:p w14:paraId="6533682E" w14:textId="77777777" w:rsidR="006E30F1" w:rsidRPr="0075001C" w:rsidRDefault="006E30F1" w:rsidP="008B3BA9">
            <w:pPr>
              <w:spacing w:after="0" w:line="240" w:lineRule="auto"/>
              <w:ind w:left="57"/>
              <w:rPr>
                <w:rFonts w:ascii="Arial Narrow" w:eastAsia="Times New Roman" w:hAnsi="Arial Narrow" w:cs="Calibri Light"/>
                <w:color w:val="000000"/>
                <w:sz w:val="20"/>
                <w:szCs w:val="20"/>
                <w:lang w:eastAsia="en-GB"/>
              </w:rPr>
            </w:pPr>
            <w:r w:rsidRPr="0075001C">
              <w:rPr>
                <w:rFonts w:ascii="Arial Narrow" w:eastAsia="Times New Roman" w:hAnsi="Arial Narrow" w:cs="Calibri Light"/>
                <w:color w:val="000000"/>
                <w:sz w:val="20"/>
                <w:szCs w:val="20"/>
                <w:lang w:eastAsia="en-GB"/>
              </w:rPr>
              <w:t xml:space="preserve">Rio Lurio – Metoro, </w:t>
            </w:r>
            <w:r w:rsidRPr="0075001C">
              <w:rPr>
                <w:rFonts w:ascii="Arial Narrow" w:eastAsia="Times New Roman" w:hAnsi="Arial Narrow" w:cs="Calibri Light"/>
                <w:color w:val="1D2228"/>
                <w:sz w:val="20"/>
                <w:szCs w:val="20"/>
                <w:lang w:eastAsia="en-GB"/>
              </w:rPr>
              <w:t>incl. bridge Rio Lurio</w:t>
            </w:r>
          </w:p>
        </w:tc>
        <w:tc>
          <w:tcPr>
            <w:tcW w:w="708" w:type="dxa"/>
            <w:tcBorders>
              <w:top w:val="nil"/>
              <w:left w:val="nil"/>
              <w:bottom w:val="single" w:sz="4" w:space="0" w:color="auto"/>
              <w:right w:val="single" w:sz="4" w:space="0" w:color="auto"/>
            </w:tcBorders>
            <w:shd w:val="clear" w:color="auto" w:fill="auto"/>
            <w:noWrap/>
            <w:vAlign w:val="center"/>
            <w:hideMark/>
          </w:tcPr>
          <w:p w14:paraId="00309CCF" w14:textId="77777777" w:rsidR="006E30F1" w:rsidRPr="00AF0488" w:rsidRDefault="006E30F1" w:rsidP="0009082D">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74</w:t>
            </w:r>
          </w:p>
        </w:tc>
        <w:tc>
          <w:tcPr>
            <w:tcW w:w="993" w:type="dxa"/>
            <w:tcBorders>
              <w:top w:val="nil"/>
              <w:left w:val="nil"/>
              <w:bottom w:val="single" w:sz="4" w:space="0" w:color="auto"/>
              <w:right w:val="single" w:sz="4" w:space="0" w:color="auto"/>
            </w:tcBorders>
            <w:shd w:val="clear" w:color="auto" w:fill="auto"/>
            <w:vAlign w:val="center"/>
            <w:hideMark/>
          </w:tcPr>
          <w:p w14:paraId="63FC5A7C" w14:textId="77777777" w:rsidR="006E30F1" w:rsidRPr="00AF0488" w:rsidRDefault="006E30F1"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Cabo Delgado</w:t>
            </w:r>
          </w:p>
        </w:tc>
        <w:tc>
          <w:tcPr>
            <w:tcW w:w="1134" w:type="dxa"/>
            <w:tcBorders>
              <w:top w:val="nil"/>
              <w:left w:val="nil"/>
              <w:bottom w:val="single" w:sz="4" w:space="0" w:color="auto"/>
              <w:right w:val="single" w:sz="4" w:space="0" w:color="auto"/>
            </w:tcBorders>
            <w:shd w:val="clear" w:color="auto" w:fill="auto"/>
            <w:vAlign w:val="center"/>
            <w:hideMark/>
          </w:tcPr>
          <w:p w14:paraId="6328241C" w14:textId="77777777" w:rsidR="006E30F1" w:rsidRPr="00AF0488" w:rsidRDefault="006E30F1" w:rsidP="0009082D">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202</w:t>
            </w:r>
            <w:r>
              <w:rPr>
                <w:rFonts w:ascii="Arial Narrow" w:eastAsia="Times New Roman" w:hAnsi="Arial Narrow" w:cs="Calibri Light"/>
                <w:color w:val="000000"/>
                <w:sz w:val="20"/>
                <w:szCs w:val="20"/>
                <w:lang w:val="en-ZA" w:eastAsia="en-GB"/>
              </w:rPr>
              <w:t>4</w:t>
            </w:r>
          </w:p>
        </w:tc>
        <w:tc>
          <w:tcPr>
            <w:tcW w:w="992" w:type="dxa"/>
            <w:tcBorders>
              <w:top w:val="nil"/>
              <w:left w:val="nil"/>
              <w:bottom w:val="single" w:sz="4" w:space="0" w:color="auto"/>
              <w:right w:val="single" w:sz="4" w:space="0" w:color="auto"/>
            </w:tcBorders>
            <w:shd w:val="clear" w:color="auto" w:fill="auto"/>
            <w:vAlign w:val="center"/>
            <w:hideMark/>
          </w:tcPr>
          <w:p w14:paraId="15FE1EF7" w14:textId="77777777" w:rsidR="006E30F1" w:rsidRPr="00AF0488" w:rsidRDefault="006E30F1" w:rsidP="0009082D">
            <w:pPr>
              <w:spacing w:after="0" w:line="240" w:lineRule="auto"/>
              <w:jc w:val="center"/>
              <w:rPr>
                <w:rFonts w:ascii="Arial Narrow" w:eastAsia="Times New Roman" w:hAnsi="Arial Narrow" w:cs="Calibri Light"/>
                <w:color w:val="1D2228"/>
                <w:sz w:val="20"/>
                <w:szCs w:val="20"/>
                <w:lang w:val="en-ZA" w:eastAsia="en-GB"/>
              </w:rPr>
            </w:pPr>
            <w:r w:rsidRPr="003E5B1E">
              <w:rPr>
                <w:rFonts w:ascii="Arial Narrow" w:eastAsia="Times New Roman" w:hAnsi="Arial Narrow" w:cs="Calibri Light"/>
                <w:color w:val="1D2228"/>
                <w:sz w:val="20"/>
                <w:szCs w:val="20"/>
                <w:lang w:val="en-ZA" w:eastAsia="en-GB"/>
              </w:rPr>
              <w:t>2024/25</w:t>
            </w:r>
          </w:p>
        </w:tc>
        <w:tc>
          <w:tcPr>
            <w:tcW w:w="992" w:type="dxa"/>
            <w:tcBorders>
              <w:top w:val="nil"/>
              <w:left w:val="nil"/>
              <w:bottom w:val="single" w:sz="4" w:space="0" w:color="auto"/>
              <w:right w:val="single" w:sz="4" w:space="0" w:color="auto"/>
            </w:tcBorders>
            <w:shd w:val="clear" w:color="auto" w:fill="auto"/>
            <w:vAlign w:val="center"/>
            <w:hideMark/>
          </w:tcPr>
          <w:p w14:paraId="50F6A692" w14:textId="77777777" w:rsidR="006E30F1" w:rsidRPr="00AF0488" w:rsidRDefault="006E30F1" w:rsidP="0009082D">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2025</w:t>
            </w:r>
          </w:p>
        </w:tc>
        <w:tc>
          <w:tcPr>
            <w:tcW w:w="1134" w:type="dxa"/>
            <w:tcBorders>
              <w:top w:val="nil"/>
              <w:left w:val="nil"/>
              <w:bottom w:val="single" w:sz="4" w:space="0" w:color="auto"/>
              <w:right w:val="single" w:sz="4" w:space="0" w:color="auto"/>
            </w:tcBorders>
            <w:shd w:val="clear" w:color="auto" w:fill="auto"/>
            <w:vAlign w:val="center"/>
            <w:hideMark/>
          </w:tcPr>
          <w:p w14:paraId="21611BC3" w14:textId="77777777" w:rsidR="006E30F1" w:rsidRPr="00AF0488" w:rsidRDefault="006E30F1" w:rsidP="0009082D">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Yes (2010)</w:t>
            </w:r>
          </w:p>
        </w:tc>
      </w:tr>
      <w:tr w:rsidR="008D10A5" w:rsidRPr="00AF0488" w14:paraId="2A65C5C3" w14:textId="77777777" w:rsidTr="008D10A5">
        <w:trPr>
          <w:trHeight w:val="340"/>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C1DEFB"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Package 5 (187.5 km)</w:t>
            </w:r>
          </w:p>
        </w:tc>
        <w:tc>
          <w:tcPr>
            <w:tcW w:w="568" w:type="dxa"/>
            <w:tcBorders>
              <w:top w:val="single" w:sz="4" w:space="0" w:color="auto"/>
              <w:left w:val="nil"/>
              <w:bottom w:val="single" w:sz="4" w:space="0" w:color="auto"/>
              <w:right w:val="single" w:sz="4" w:space="0" w:color="auto"/>
            </w:tcBorders>
            <w:shd w:val="clear" w:color="auto" w:fill="auto"/>
            <w:noWrap/>
            <w:vAlign w:val="center"/>
            <w:hideMark/>
          </w:tcPr>
          <w:p w14:paraId="68942317"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2</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16131661" w14:textId="77777777" w:rsidR="008D10A5" w:rsidRDefault="008D10A5"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Muxungue – Inchope Lot 1</w:t>
            </w:r>
          </w:p>
          <w:p w14:paraId="754E45BA" w14:textId="77777777" w:rsidR="008D10A5" w:rsidRPr="00AF0488" w:rsidRDefault="008D10A5"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(0-77.5 km)</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6D5DD24"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77.5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5918F8F" w14:textId="77777777" w:rsidR="008D10A5" w:rsidRPr="00AF0488" w:rsidRDefault="008D10A5" w:rsidP="008B3BA9">
            <w:pPr>
              <w:spacing w:after="0" w:line="240" w:lineRule="auto"/>
              <w:ind w:left="57"/>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Sofala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C3D46DB"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5D3F43B"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2024/25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F4D6FDF"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8C9A257" w14:textId="77777777" w:rsidR="008D10A5" w:rsidRPr="00AF0488" w:rsidRDefault="008D10A5" w:rsidP="008D10A5">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Not available</w:t>
            </w:r>
          </w:p>
        </w:tc>
      </w:tr>
      <w:tr w:rsidR="008D10A5" w:rsidRPr="00AF0488" w14:paraId="4C24CC47" w14:textId="77777777" w:rsidTr="008D10A5">
        <w:trPr>
          <w:trHeight w:val="340"/>
        </w:trPr>
        <w:tc>
          <w:tcPr>
            <w:tcW w:w="1134" w:type="dxa"/>
            <w:vMerge/>
            <w:tcBorders>
              <w:top w:val="nil"/>
              <w:left w:val="single" w:sz="4" w:space="0" w:color="auto"/>
              <w:bottom w:val="single" w:sz="4" w:space="0" w:color="auto"/>
              <w:right w:val="single" w:sz="4" w:space="0" w:color="auto"/>
            </w:tcBorders>
            <w:vAlign w:val="center"/>
            <w:hideMark/>
          </w:tcPr>
          <w:p w14:paraId="1D60A1BC"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p>
        </w:tc>
        <w:tc>
          <w:tcPr>
            <w:tcW w:w="568" w:type="dxa"/>
            <w:tcBorders>
              <w:top w:val="nil"/>
              <w:left w:val="nil"/>
              <w:bottom w:val="single" w:sz="4" w:space="0" w:color="auto"/>
              <w:right w:val="single" w:sz="4" w:space="0" w:color="auto"/>
            </w:tcBorders>
            <w:shd w:val="clear" w:color="auto" w:fill="auto"/>
            <w:noWrap/>
            <w:vAlign w:val="center"/>
            <w:hideMark/>
          </w:tcPr>
          <w:p w14:paraId="1F295F3F"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2</w:t>
            </w:r>
          </w:p>
        </w:tc>
        <w:tc>
          <w:tcPr>
            <w:tcW w:w="2268" w:type="dxa"/>
            <w:tcBorders>
              <w:top w:val="nil"/>
              <w:left w:val="nil"/>
              <w:bottom w:val="single" w:sz="4" w:space="0" w:color="auto"/>
              <w:right w:val="single" w:sz="4" w:space="0" w:color="auto"/>
            </w:tcBorders>
            <w:shd w:val="clear" w:color="auto" w:fill="auto"/>
            <w:noWrap/>
            <w:vAlign w:val="center"/>
            <w:hideMark/>
          </w:tcPr>
          <w:p w14:paraId="1137C556" w14:textId="77777777" w:rsidR="008D10A5" w:rsidRPr="00AF0488" w:rsidRDefault="008D10A5"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Rio Save – Muxungue</w:t>
            </w:r>
          </w:p>
        </w:tc>
        <w:tc>
          <w:tcPr>
            <w:tcW w:w="708" w:type="dxa"/>
            <w:tcBorders>
              <w:top w:val="nil"/>
              <w:left w:val="nil"/>
              <w:bottom w:val="single" w:sz="4" w:space="0" w:color="auto"/>
              <w:right w:val="single" w:sz="4" w:space="0" w:color="auto"/>
            </w:tcBorders>
            <w:shd w:val="clear" w:color="auto" w:fill="auto"/>
            <w:noWrap/>
            <w:vAlign w:val="center"/>
            <w:hideMark/>
          </w:tcPr>
          <w:p w14:paraId="239A38BB"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110</w:t>
            </w:r>
          </w:p>
        </w:tc>
        <w:tc>
          <w:tcPr>
            <w:tcW w:w="993" w:type="dxa"/>
            <w:tcBorders>
              <w:top w:val="nil"/>
              <w:left w:val="nil"/>
              <w:bottom w:val="single" w:sz="4" w:space="0" w:color="auto"/>
              <w:right w:val="single" w:sz="4" w:space="0" w:color="auto"/>
            </w:tcBorders>
            <w:shd w:val="clear" w:color="auto" w:fill="auto"/>
            <w:vAlign w:val="center"/>
            <w:hideMark/>
          </w:tcPr>
          <w:p w14:paraId="6E7F1228" w14:textId="77777777" w:rsidR="008D10A5" w:rsidRPr="00AF0488" w:rsidRDefault="008D10A5" w:rsidP="008B3BA9">
            <w:pPr>
              <w:spacing w:after="0" w:line="240" w:lineRule="auto"/>
              <w:ind w:left="57"/>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Sofala</w:t>
            </w:r>
          </w:p>
        </w:tc>
        <w:tc>
          <w:tcPr>
            <w:tcW w:w="1134" w:type="dxa"/>
            <w:tcBorders>
              <w:top w:val="nil"/>
              <w:left w:val="nil"/>
              <w:bottom w:val="single" w:sz="4" w:space="0" w:color="auto"/>
              <w:right w:val="single" w:sz="4" w:space="0" w:color="auto"/>
            </w:tcBorders>
            <w:shd w:val="clear" w:color="auto" w:fill="auto"/>
            <w:vAlign w:val="center"/>
            <w:hideMark/>
          </w:tcPr>
          <w:p w14:paraId="1BE87987"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2024</w:t>
            </w:r>
          </w:p>
        </w:tc>
        <w:tc>
          <w:tcPr>
            <w:tcW w:w="992" w:type="dxa"/>
            <w:tcBorders>
              <w:top w:val="nil"/>
              <w:left w:val="nil"/>
              <w:bottom w:val="single" w:sz="4" w:space="0" w:color="auto"/>
              <w:right w:val="single" w:sz="4" w:space="0" w:color="auto"/>
            </w:tcBorders>
            <w:shd w:val="clear" w:color="auto" w:fill="auto"/>
            <w:vAlign w:val="center"/>
            <w:hideMark/>
          </w:tcPr>
          <w:p w14:paraId="408AE039"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2024/25</w:t>
            </w:r>
          </w:p>
        </w:tc>
        <w:tc>
          <w:tcPr>
            <w:tcW w:w="992" w:type="dxa"/>
            <w:tcBorders>
              <w:top w:val="nil"/>
              <w:left w:val="nil"/>
              <w:bottom w:val="single" w:sz="4" w:space="0" w:color="auto"/>
              <w:right w:val="single" w:sz="4" w:space="0" w:color="auto"/>
            </w:tcBorders>
            <w:shd w:val="clear" w:color="auto" w:fill="auto"/>
            <w:vAlign w:val="center"/>
            <w:hideMark/>
          </w:tcPr>
          <w:p w14:paraId="2AC8BCAE"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2025</w:t>
            </w:r>
          </w:p>
        </w:tc>
        <w:tc>
          <w:tcPr>
            <w:tcW w:w="1134" w:type="dxa"/>
            <w:tcBorders>
              <w:top w:val="nil"/>
              <w:left w:val="nil"/>
              <w:bottom w:val="single" w:sz="4" w:space="0" w:color="auto"/>
              <w:right w:val="single" w:sz="4" w:space="0" w:color="auto"/>
            </w:tcBorders>
            <w:shd w:val="clear" w:color="auto" w:fill="auto"/>
            <w:vAlign w:val="center"/>
            <w:hideMark/>
          </w:tcPr>
          <w:p w14:paraId="71FB2E1C" w14:textId="77777777" w:rsidR="008D10A5" w:rsidRPr="00AF0488" w:rsidRDefault="008D10A5" w:rsidP="008D10A5">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Yes (2016)</w:t>
            </w:r>
          </w:p>
        </w:tc>
      </w:tr>
      <w:tr w:rsidR="008D10A5" w:rsidRPr="00AF0488" w14:paraId="4D2258E8" w14:textId="77777777" w:rsidTr="008D10A5">
        <w:trPr>
          <w:trHeight w:val="34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ABD8D0B"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Package 6 (199.5 km)</w:t>
            </w:r>
          </w:p>
        </w:tc>
        <w:tc>
          <w:tcPr>
            <w:tcW w:w="568" w:type="dxa"/>
            <w:tcBorders>
              <w:top w:val="nil"/>
              <w:left w:val="nil"/>
              <w:bottom w:val="single" w:sz="4" w:space="0" w:color="auto"/>
              <w:right w:val="single" w:sz="4" w:space="0" w:color="auto"/>
            </w:tcBorders>
            <w:shd w:val="clear" w:color="auto" w:fill="auto"/>
            <w:noWrap/>
            <w:vAlign w:val="center"/>
            <w:hideMark/>
          </w:tcPr>
          <w:p w14:paraId="14D8C341"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3</w:t>
            </w:r>
          </w:p>
        </w:tc>
        <w:tc>
          <w:tcPr>
            <w:tcW w:w="2268" w:type="dxa"/>
            <w:tcBorders>
              <w:top w:val="nil"/>
              <w:left w:val="nil"/>
              <w:bottom w:val="single" w:sz="4" w:space="0" w:color="auto"/>
              <w:right w:val="single" w:sz="4" w:space="0" w:color="auto"/>
            </w:tcBorders>
            <w:shd w:val="clear" w:color="auto" w:fill="auto"/>
            <w:noWrap/>
            <w:vAlign w:val="center"/>
            <w:hideMark/>
          </w:tcPr>
          <w:p w14:paraId="5AC74970" w14:textId="77777777" w:rsidR="008D10A5" w:rsidRPr="00AF0488" w:rsidRDefault="008D10A5"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Pambarra - Rio Save</w:t>
            </w:r>
          </w:p>
        </w:tc>
        <w:tc>
          <w:tcPr>
            <w:tcW w:w="708" w:type="dxa"/>
            <w:tcBorders>
              <w:top w:val="nil"/>
              <w:left w:val="nil"/>
              <w:bottom w:val="single" w:sz="4" w:space="0" w:color="auto"/>
              <w:right w:val="single" w:sz="4" w:space="0" w:color="auto"/>
            </w:tcBorders>
            <w:shd w:val="clear" w:color="auto" w:fill="auto"/>
            <w:noWrap/>
            <w:vAlign w:val="center"/>
            <w:hideMark/>
          </w:tcPr>
          <w:p w14:paraId="2A5929B3"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122</w:t>
            </w:r>
          </w:p>
        </w:tc>
        <w:tc>
          <w:tcPr>
            <w:tcW w:w="993" w:type="dxa"/>
            <w:tcBorders>
              <w:top w:val="nil"/>
              <w:left w:val="nil"/>
              <w:bottom w:val="single" w:sz="4" w:space="0" w:color="auto"/>
              <w:right w:val="single" w:sz="4" w:space="0" w:color="auto"/>
            </w:tcBorders>
            <w:shd w:val="clear" w:color="auto" w:fill="auto"/>
            <w:vAlign w:val="center"/>
            <w:hideMark/>
          </w:tcPr>
          <w:p w14:paraId="39A193F7" w14:textId="77777777" w:rsidR="008D10A5" w:rsidRPr="00AF0488" w:rsidRDefault="008D10A5" w:rsidP="008B3BA9">
            <w:pPr>
              <w:spacing w:after="0" w:line="240" w:lineRule="auto"/>
              <w:ind w:left="57"/>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Inhambane</w:t>
            </w:r>
          </w:p>
        </w:tc>
        <w:tc>
          <w:tcPr>
            <w:tcW w:w="1134" w:type="dxa"/>
            <w:tcBorders>
              <w:top w:val="nil"/>
              <w:left w:val="nil"/>
              <w:bottom w:val="single" w:sz="4" w:space="0" w:color="auto"/>
              <w:right w:val="single" w:sz="4" w:space="0" w:color="auto"/>
            </w:tcBorders>
            <w:shd w:val="clear" w:color="auto" w:fill="auto"/>
            <w:vAlign w:val="center"/>
            <w:hideMark/>
          </w:tcPr>
          <w:p w14:paraId="06B63FB4"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2027</w:t>
            </w:r>
          </w:p>
        </w:tc>
        <w:tc>
          <w:tcPr>
            <w:tcW w:w="992" w:type="dxa"/>
            <w:tcBorders>
              <w:top w:val="nil"/>
              <w:left w:val="nil"/>
              <w:bottom w:val="single" w:sz="4" w:space="0" w:color="auto"/>
              <w:right w:val="single" w:sz="4" w:space="0" w:color="auto"/>
            </w:tcBorders>
            <w:shd w:val="clear" w:color="auto" w:fill="auto"/>
            <w:vAlign w:val="center"/>
            <w:hideMark/>
          </w:tcPr>
          <w:p w14:paraId="18B68F1F"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2026/27</w:t>
            </w:r>
          </w:p>
        </w:tc>
        <w:tc>
          <w:tcPr>
            <w:tcW w:w="992" w:type="dxa"/>
            <w:tcBorders>
              <w:top w:val="nil"/>
              <w:left w:val="nil"/>
              <w:bottom w:val="single" w:sz="4" w:space="0" w:color="auto"/>
              <w:right w:val="single" w:sz="4" w:space="0" w:color="auto"/>
            </w:tcBorders>
            <w:shd w:val="clear" w:color="auto" w:fill="auto"/>
            <w:vAlign w:val="center"/>
            <w:hideMark/>
          </w:tcPr>
          <w:p w14:paraId="2E9D4A9D"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2027</w:t>
            </w:r>
          </w:p>
        </w:tc>
        <w:tc>
          <w:tcPr>
            <w:tcW w:w="1134" w:type="dxa"/>
            <w:tcBorders>
              <w:top w:val="nil"/>
              <w:left w:val="nil"/>
              <w:bottom w:val="single" w:sz="4" w:space="0" w:color="auto"/>
              <w:right w:val="single" w:sz="4" w:space="0" w:color="auto"/>
            </w:tcBorders>
            <w:shd w:val="clear" w:color="auto" w:fill="auto"/>
            <w:vAlign w:val="center"/>
            <w:hideMark/>
          </w:tcPr>
          <w:p w14:paraId="63444545" w14:textId="77777777" w:rsidR="008D10A5" w:rsidRPr="00AF0488" w:rsidRDefault="008D10A5" w:rsidP="008D10A5">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Yes (2015)</w:t>
            </w:r>
          </w:p>
        </w:tc>
      </w:tr>
      <w:tr w:rsidR="008D10A5" w:rsidRPr="00AF0488" w14:paraId="2D395649" w14:textId="77777777" w:rsidTr="008B3BA9">
        <w:trPr>
          <w:trHeight w:val="340"/>
        </w:trPr>
        <w:tc>
          <w:tcPr>
            <w:tcW w:w="1134" w:type="dxa"/>
            <w:vMerge/>
            <w:tcBorders>
              <w:top w:val="nil"/>
              <w:left w:val="single" w:sz="4" w:space="0" w:color="auto"/>
              <w:bottom w:val="single" w:sz="4" w:space="0" w:color="auto"/>
              <w:right w:val="single" w:sz="4" w:space="0" w:color="auto"/>
            </w:tcBorders>
            <w:vAlign w:val="center"/>
            <w:hideMark/>
          </w:tcPr>
          <w:p w14:paraId="39B9AB40"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p>
        </w:tc>
        <w:tc>
          <w:tcPr>
            <w:tcW w:w="568" w:type="dxa"/>
            <w:tcBorders>
              <w:top w:val="nil"/>
              <w:left w:val="nil"/>
              <w:bottom w:val="single" w:sz="4" w:space="0" w:color="auto"/>
              <w:right w:val="single" w:sz="4" w:space="0" w:color="auto"/>
            </w:tcBorders>
            <w:shd w:val="clear" w:color="auto" w:fill="auto"/>
            <w:noWrap/>
            <w:vAlign w:val="center"/>
            <w:hideMark/>
          </w:tcPr>
          <w:p w14:paraId="22EB9077"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3</w:t>
            </w:r>
          </w:p>
        </w:tc>
        <w:tc>
          <w:tcPr>
            <w:tcW w:w="2268" w:type="dxa"/>
            <w:tcBorders>
              <w:top w:val="nil"/>
              <w:left w:val="nil"/>
              <w:bottom w:val="single" w:sz="4" w:space="0" w:color="auto"/>
              <w:right w:val="single" w:sz="4" w:space="0" w:color="auto"/>
            </w:tcBorders>
            <w:shd w:val="clear" w:color="auto" w:fill="auto"/>
            <w:noWrap/>
            <w:vAlign w:val="center"/>
            <w:hideMark/>
          </w:tcPr>
          <w:p w14:paraId="4211F362" w14:textId="77777777" w:rsidR="008D10A5" w:rsidRDefault="008D10A5"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Muxungue – Inchope Lot 2</w:t>
            </w:r>
          </w:p>
          <w:p w14:paraId="45B2BB63" w14:textId="77777777" w:rsidR="008D10A5" w:rsidRPr="00AF0488" w:rsidRDefault="008D10A5"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(77.5-155 km)</w:t>
            </w:r>
          </w:p>
        </w:tc>
        <w:tc>
          <w:tcPr>
            <w:tcW w:w="708" w:type="dxa"/>
            <w:tcBorders>
              <w:top w:val="nil"/>
              <w:left w:val="nil"/>
              <w:bottom w:val="single" w:sz="4" w:space="0" w:color="auto"/>
              <w:right w:val="single" w:sz="4" w:space="0" w:color="auto"/>
            </w:tcBorders>
            <w:shd w:val="clear" w:color="auto" w:fill="auto"/>
            <w:noWrap/>
            <w:vAlign w:val="center"/>
            <w:hideMark/>
          </w:tcPr>
          <w:p w14:paraId="74CB950F"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77.5</w:t>
            </w:r>
          </w:p>
        </w:tc>
        <w:tc>
          <w:tcPr>
            <w:tcW w:w="993" w:type="dxa"/>
            <w:tcBorders>
              <w:top w:val="nil"/>
              <w:left w:val="nil"/>
              <w:bottom w:val="single" w:sz="4" w:space="0" w:color="auto"/>
              <w:right w:val="single" w:sz="4" w:space="0" w:color="auto"/>
            </w:tcBorders>
            <w:shd w:val="clear" w:color="auto" w:fill="auto"/>
            <w:vAlign w:val="center"/>
            <w:hideMark/>
          </w:tcPr>
          <w:p w14:paraId="41226752" w14:textId="77777777" w:rsidR="008D10A5" w:rsidRPr="00AF0488" w:rsidRDefault="008D10A5" w:rsidP="008B3BA9">
            <w:pPr>
              <w:spacing w:after="0" w:line="240" w:lineRule="auto"/>
              <w:ind w:left="57"/>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Sofala</w:t>
            </w:r>
          </w:p>
        </w:tc>
        <w:tc>
          <w:tcPr>
            <w:tcW w:w="1134" w:type="dxa"/>
            <w:tcBorders>
              <w:top w:val="nil"/>
              <w:left w:val="nil"/>
              <w:bottom w:val="single" w:sz="4" w:space="0" w:color="auto"/>
              <w:right w:val="single" w:sz="4" w:space="0" w:color="auto"/>
            </w:tcBorders>
            <w:shd w:val="clear" w:color="auto" w:fill="auto"/>
            <w:vAlign w:val="center"/>
            <w:hideMark/>
          </w:tcPr>
          <w:p w14:paraId="5FE28CD4"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2027</w:t>
            </w:r>
          </w:p>
        </w:tc>
        <w:tc>
          <w:tcPr>
            <w:tcW w:w="992" w:type="dxa"/>
            <w:tcBorders>
              <w:top w:val="nil"/>
              <w:left w:val="nil"/>
              <w:bottom w:val="single" w:sz="4" w:space="0" w:color="auto"/>
              <w:right w:val="single" w:sz="4" w:space="0" w:color="auto"/>
            </w:tcBorders>
            <w:shd w:val="clear" w:color="auto" w:fill="auto"/>
            <w:vAlign w:val="center"/>
            <w:hideMark/>
          </w:tcPr>
          <w:p w14:paraId="11418B44"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2026/27</w:t>
            </w:r>
          </w:p>
        </w:tc>
        <w:tc>
          <w:tcPr>
            <w:tcW w:w="992" w:type="dxa"/>
            <w:tcBorders>
              <w:top w:val="nil"/>
              <w:left w:val="nil"/>
              <w:bottom w:val="single" w:sz="4" w:space="0" w:color="auto"/>
              <w:right w:val="single" w:sz="4" w:space="0" w:color="auto"/>
            </w:tcBorders>
            <w:shd w:val="clear" w:color="auto" w:fill="auto"/>
            <w:vAlign w:val="center"/>
            <w:hideMark/>
          </w:tcPr>
          <w:p w14:paraId="1A8878E9"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2027</w:t>
            </w:r>
          </w:p>
        </w:tc>
        <w:tc>
          <w:tcPr>
            <w:tcW w:w="1134" w:type="dxa"/>
            <w:tcBorders>
              <w:top w:val="nil"/>
              <w:left w:val="nil"/>
              <w:bottom w:val="single" w:sz="4" w:space="0" w:color="auto"/>
              <w:right w:val="single" w:sz="4" w:space="0" w:color="auto"/>
            </w:tcBorders>
            <w:shd w:val="clear" w:color="auto" w:fill="auto"/>
            <w:vAlign w:val="center"/>
            <w:hideMark/>
          </w:tcPr>
          <w:p w14:paraId="009347E2" w14:textId="77777777" w:rsidR="008D10A5" w:rsidRPr="00AF0488" w:rsidRDefault="008D10A5" w:rsidP="008D10A5">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Not available</w:t>
            </w:r>
          </w:p>
        </w:tc>
      </w:tr>
      <w:tr w:rsidR="007D4D18" w:rsidRPr="00AF0488" w14:paraId="57C2B42A" w14:textId="77777777" w:rsidTr="008B3BA9">
        <w:trPr>
          <w:trHeight w:val="340"/>
        </w:trPr>
        <w:tc>
          <w:tcPr>
            <w:tcW w:w="1134" w:type="dxa"/>
            <w:tcBorders>
              <w:top w:val="single" w:sz="4" w:space="0" w:color="auto"/>
              <w:left w:val="single" w:sz="4" w:space="0" w:color="auto"/>
              <w:bottom w:val="single" w:sz="4" w:space="0" w:color="auto"/>
              <w:right w:val="single" w:sz="4" w:space="0" w:color="auto"/>
            </w:tcBorders>
            <w:vAlign w:val="center"/>
          </w:tcPr>
          <w:p w14:paraId="36C1711B" w14:textId="022C355B" w:rsidR="007D4D18" w:rsidRPr="00AF0488" w:rsidRDefault="007D4D18" w:rsidP="008D10A5">
            <w:pPr>
              <w:spacing w:after="0" w:line="240" w:lineRule="auto"/>
              <w:jc w:val="center"/>
              <w:rPr>
                <w:rFonts w:ascii="Arial Narrow" w:eastAsia="Times New Roman" w:hAnsi="Arial Narrow" w:cs="Calibri Light"/>
                <w:color w:val="000000"/>
                <w:sz w:val="20"/>
                <w:szCs w:val="20"/>
                <w:lang w:val="en-ZA" w:eastAsia="en-GB"/>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361CFCB0" w14:textId="77777777" w:rsidR="007D4D18" w:rsidRPr="00AF0488" w:rsidRDefault="007D4D18" w:rsidP="008D10A5">
            <w:pPr>
              <w:spacing w:after="0" w:line="240" w:lineRule="auto"/>
              <w:jc w:val="center"/>
              <w:rPr>
                <w:rFonts w:ascii="Arial Narrow" w:eastAsia="Times New Roman" w:hAnsi="Arial Narrow" w:cs="Calibri Light"/>
                <w:color w:val="000000"/>
                <w:sz w:val="20"/>
                <w:szCs w:val="20"/>
                <w:lang w:val="en-ZA" w:eastAsia="en-GB"/>
              </w:rPr>
            </w:pP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1116CAA6" w14:textId="22BCCAFE" w:rsidR="007D4D18" w:rsidRPr="00AF0488" w:rsidRDefault="007D4D18" w:rsidP="008B3BA9">
            <w:pPr>
              <w:spacing w:after="0" w:line="240" w:lineRule="auto"/>
              <w:ind w:left="57"/>
              <w:rPr>
                <w:rFonts w:ascii="Arial Narrow" w:eastAsia="Times New Roman" w:hAnsi="Arial Narrow" w:cs="Calibri Light"/>
                <w:color w:val="000000"/>
                <w:sz w:val="20"/>
                <w:szCs w:val="20"/>
                <w:lang w:val="en-ZA" w:eastAsia="en-GB"/>
              </w:rPr>
            </w:pPr>
            <w:r>
              <w:rPr>
                <w:rFonts w:ascii="Arial Narrow" w:eastAsia="Times New Roman" w:hAnsi="Arial Narrow" w:cs="Calibri Light"/>
                <w:color w:val="000000"/>
                <w:sz w:val="20"/>
                <w:szCs w:val="20"/>
                <w:lang w:val="en-ZA" w:eastAsia="en-GB"/>
              </w:rPr>
              <w:t>Total</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2690C8F" w14:textId="4B00F919" w:rsidR="007D4D18" w:rsidRPr="00AF0488" w:rsidRDefault="007D4D18" w:rsidP="008D10A5">
            <w:pPr>
              <w:spacing w:after="0" w:line="240" w:lineRule="auto"/>
              <w:jc w:val="center"/>
              <w:rPr>
                <w:rFonts w:ascii="Arial Narrow" w:eastAsia="Times New Roman" w:hAnsi="Arial Narrow" w:cs="Calibri Light"/>
                <w:color w:val="000000"/>
                <w:sz w:val="20"/>
                <w:szCs w:val="20"/>
                <w:lang w:val="en-ZA" w:eastAsia="en-GB"/>
              </w:rPr>
            </w:pPr>
            <w:r>
              <w:rPr>
                <w:rFonts w:ascii="Arial Narrow" w:eastAsia="Times New Roman" w:hAnsi="Arial Narrow" w:cs="Calibri Light"/>
                <w:color w:val="000000"/>
                <w:sz w:val="20"/>
                <w:szCs w:val="20"/>
                <w:lang w:val="en-ZA" w:eastAsia="en-GB"/>
              </w:rPr>
              <w:t>1,053</w:t>
            </w:r>
          </w:p>
        </w:tc>
        <w:tc>
          <w:tcPr>
            <w:tcW w:w="993" w:type="dxa"/>
            <w:tcBorders>
              <w:top w:val="single" w:sz="4" w:space="0" w:color="auto"/>
              <w:left w:val="nil"/>
              <w:bottom w:val="single" w:sz="4" w:space="0" w:color="auto"/>
              <w:right w:val="single" w:sz="4" w:space="0" w:color="auto"/>
            </w:tcBorders>
            <w:shd w:val="clear" w:color="auto" w:fill="auto"/>
            <w:vAlign w:val="center"/>
          </w:tcPr>
          <w:p w14:paraId="0313A404" w14:textId="77777777" w:rsidR="007D4D18" w:rsidRPr="00AF0488" w:rsidRDefault="007D4D18" w:rsidP="008B3BA9">
            <w:pPr>
              <w:spacing w:after="0" w:line="240" w:lineRule="auto"/>
              <w:ind w:left="57"/>
              <w:rPr>
                <w:rFonts w:ascii="Arial Narrow" w:eastAsia="Times New Roman" w:hAnsi="Arial Narrow" w:cs="Calibri Light"/>
                <w:color w:val="1D2228"/>
                <w:sz w:val="20"/>
                <w:szCs w:val="20"/>
                <w:lang w:val="en-ZA"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2387EDAB" w14:textId="77777777" w:rsidR="007D4D18" w:rsidRPr="00AF0488" w:rsidRDefault="007D4D18" w:rsidP="008D10A5">
            <w:pPr>
              <w:spacing w:after="0" w:line="240" w:lineRule="auto"/>
              <w:jc w:val="center"/>
              <w:rPr>
                <w:rFonts w:ascii="Arial Narrow" w:eastAsia="Times New Roman" w:hAnsi="Arial Narrow" w:cs="Calibri Light"/>
                <w:color w:val="1D2228"/>
                <w:sz w:val="20"/>
                <w:szCs w:val="20"/>
                <w:lang w:val="en-ZA" w:eastAsia="en-GB"/>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30B58627" w14:textId="77777777" w:rsidR="007D4D18" w:rsidRPr="00AF0488" w:rsidRDefault="007D4D18" w:rsidP="008D10A5">
            <w:pPr>
              <w:spacing w:after="0" w:line="240" w:lineRule="auto"/>
              <w:jc w:val="center"/>
              <w:rPr>
                <w:rFonts w:ascii="Arial Narrow" w:eastAsia="Times New Roman" w:hAnsi="Arial Narrow" w:cs="Calibri Light"/>
                <w:color w:val="1D2228"/>
                <w:sz w:val="20"/>
                <w:szCs w:val="20"/>
                <w:lang w:val="en-ZA" w:eastAsia="en-GB"/>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3EE84628" w14:textId="77777777" w:rsidR="007D4D18" w:rsidRPr="00AF0488" w:rsidRDefault="007D4D18" w:rsidP="008D10A5">
            <w:pPr>
              <w:spacing w:after="0" w:line="240" w:lineRule="auto"/>
              <w:jc w:val="center"/>
              <w:rPr>
                <w:rFonts w:ascii="Arial Narrow" w:eastAsia="Times New Roman" w:hAnsi="Arial Narrow" w:cs="Calibri Light"/>
                <w:color w:val="1D2228"/>
                <w:sz w:val="20"/>
                <w:szCs w:val="20"/>
                <w:lang w:val="en-ZA"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6FD84B03" w14:textId="77777777" w:rsidR="007D4D18" w:rsidRPr="00AF0488" w:rsidRDefault="007D4D18" w:rsidP="008D10A5">
            <w:pPr>
              <w:spacing w:after="0" w:line="240" w:lineRule="auto"/>
              <w:ind w:right="57"/>
              <w:jc w:val="right"/>
              <w:rPr>
                <w:rFonts w:ascii="Arial Narrow" w:eastAsia="Times New Roman" w:hAnsi="Arial Narrow" w:cs="Calibri Light"/>
                <w:color w:val="000000"/>
                <w:sz w:val="20"/>
                <w:szCs w:val="20"/>
                <w:lang w:val="en-ZA" w:eastAsia="en-GB"/>
              </w:rPr>
            </w:pPr>
          </w:p>
        </w:tc>
      </w:tr>
    </w:tbl>
    <w:p w14:paraId="28E67667" w14:textId="45C9BF81" w:rsidR="00892EFE" w:rsidRPr="008B3BA9" w:rsidRDefault="00F67869" w:rsidP="003D727E">
      <w:pPr>
        <w:jc w:val="both"/>
        <w:rPr>
          <w:rFonts w:cstheme="minorHAnsi"/>
          <w:b/>
          <w:bCs/>
          <w:sz w:val="24"/>
          <w:szCs w:val="24"/>
          <w:lang w:val="en-US"/>
        </w:rPr>
      </w:pPr>
      <w:r w:rsidRPr="008B3BA9">
        <w:rPr>
          <w:rFonts w:cstheme="minorHAnsi"/>
          <w:b/>
          <w:bCs/>
          <w:sz w:val="24"/>
          <w:szCs w:val="24"/>
          <w:lang w:val="en-US"/>
        </w:rPr>
        <w:t>Table 1: Priority Sections of N1 Corridor</w:t>
      </w:r>
    </w:p>
    <w:p w14:paraId="3F35D129" w14:textId="2FC4FC1C" w:rsidR="002E70D1" w:rsidRDefault="002E70D1" w:rsidP="00F67869">
      <w:pPr>
        <w:jc w:val="both"/>
        <w:rPr>
          <w:rFonts w:ascii="Times New Roman" w:hAnsi="Times New Roman" w:cs="Times New Roman"/>
          <w:sz w:val="24"/>
          <w:szCs w:val="24"/>
          <w:lang w:val="en-US"/>
        </w:rPr>
      </w:pPr>
    </w:p>
    <w:p w14:paraId="4A80B277" w14:textId="77777777" w:rsidR="005E3FAF" w:rsidRDefault="005E3FAF">
      <w:pPr>
        <w:rPr>
          <w:rFonts w:ascii="Times New Roman" w:hAnsi="Times New Roman" w:cs="Times New Roman"/>
          <w:sz w:val="24"/>
          <w:szCs w:val="24"/>
          <w:lang w:val="en-US"/>
        </w:rPr>
        <w:sectPr w:rsidR="005E3FAF" w:rsidSect="008B3BA9">
          <w:headerReference w:type="even" r:id="rId11"/>
          <w:headerReference w:type="default" r:id="rId12"/>
          <w:footerReference w:type="even" r:id="rId13"/>
          <w:footerReference w:type="default" r:id="rId14"/>
          <w:headerReference w:type="first" r:id="rId15"/>
          <w:footerReference w:type="first" r:id="rId16"/>
          <w:pgSz w:w="11906" w:h="16838"/>
          <w:pgMar w:top="1701" w:right="1701" w:bottom="992" w:left="1701" w:header="709" w:footer="709" w:gutter="0"/>
          <w:cols w:space="708"/>
          <w:docGrid w:linePitch="360"/>
        </w:sectPr>
      </w:pPr>
    </w:p>
    <w:p w14:paraId="23594FB9" w14:textId="799F4B0E" w:rsidR="00D975A4" w:rsidRPr="00CF5E7D" w:rsidRDefault="00D975A4" w:rsidP="00FF2F63">
      <w:pPr>
        <w:rPr>
          <w:lang w:val="en-US"/>
        </w:rPr>
      </w:pPr>
      <w:r>
        <w:rPr>
          <w:lang w:val="en-US"/>
        </w:rPr>
        <w:lastRenderedPageBreak/>
        <w:t xml:space="preserve">Most of the above </w:t>
      </w:r>
      <w:r w:rsidRPr="00CF5E7D">
        <w:rPr>
          <w:lang w:val="en-US"/>
        </w:rPr>
        <w:t>referred sections already have engineering studies for rehabilitation using conventional contracting method</w:t>
      </w:r>
      <w:r>
        <w:rPr>
          <w:lang w:val="en-US"/>
        </w:rPr>
        <w:t>s (Design, bid, build basis</w:t>
      </w:r>
      <w:r w:rsidR="005B1C8B">
        <w:rPr>
          <w:lang w:val="en-US"/>
        </w:rPr>
        <w:t>),</w:t>
      </w:r>
      <w:r w:rsidRPr="00CF5E7D">
        <w:rPr>
          <w:lang w:val="en-US"/>
        </w:rPr>
        <w:t xml:space="preserve"> except </w:t>
      </w:r>
      <w:r>
        <w:rPr>
          <w:lang w:val="en-US"/>
        </w:rPr>
        <w:t xml:space="preserve">for </w:t>
      </w:r>
      <w:r w:rsidRPr="002E70D1">
        <w:rPr>
          <w:rFonts w:eastAsia="Times New Roman"/>
          <w:color w:val="000000"/>
          <w:lang w:val="en-ZA" w:eastAsia="en-GB"/>
        </w:rPr>
        <w:t>Pambarra - Rio Save</w:t>
      </w:r>
      <w:r w:rsidRPr="00CF5E7D">
        <w:rPr>
          <w:lang w:val="en-US"/>
        </w:rPr>
        <w:t xml:space="preserve"> which </w:t>
      </w:r>
      <w:r>
        <w:rPr>
          <w:lang w:val="en-US"/>
        </w:rPr>
        <w:t xml:space="preserve">already </w:t>
      </w:r>
      <w:r w:rsidRPr="00CF5E7D">
        <w:rPr>
          <w:lang w:val="en-US"/>
        </w:rPr>
        <w:t xml:space="preserve">has a conceptual design for rehabilitation </w:t>
      </w:r>
      <w:r w:rsidR="0048104C">
        <w:rPr>
          <w:lang w:val="en-US"/>
        </w:rPr>
        <w:t xml:space="preserve">and maintenance </w:t>
      </w:r>
      <w:r w:rsidRPr="00CF5E7D">
        <w:rPr>
          <w:lang w:val="en-US"/>
        </w:rPr>
        <w:t>using OP</w:t>
      </w:r>
      <w:r>
        <w:rPr>
          <w:lang w:val="en-US"/>
        </w:rPr>
        <w:t>B</w:t>
      </w:r>
      <w:r w:rsidRPr="00CF5E7D">
        <w:rPr>
          <w:lang w:val="en-US"/>
        </w:rPr>
        <w:t>RC contracting method.</w:t>
      </w:r>
      <w:r>
        <w:rPr>
          <w:lang w:val="en-US"/>
        </w:rPr>
        <w:t xml:space="preserve"> </w:t>
      </w:r>
      <w:r w:rsidR="00CB3852">
        <w:rPr>
          <w:lang w:val="en-US"/>
        </w:rPr>
        <w:t>For t</w:t>
      </w:r>
      <w:r>
        <w:rPr>
          <w:lang w:val="en-US"/>
        </w:rPr>
        <w:t xml:space="preserve">he sections </w:t>
      </w:r>
      <w:r w:rsidRPr="002E70D1">
        <w:rPr>
          <w:rFonts w:eastAsia="Times New Roman"/>
          <w:color w:val="000000"/>
          <w:lang w:val="en-ZA" w:eastAsia="en-GB"/>
        </w:rPr>
        <w:t>Mux</w:t>
      </w:r>
      <w:r>
        <w:rPr>
          <w:rFonts w:eastAsia="Times New Roman" w:cstheme="minorHAnsi"/>
          <w:color w:val="000000"/>
          <w:lang w:val="en-ZA" w:eastAsia="en-GB"/>
        </w:rPr>
        <w:t>ú</w:t>
      </w:r>
      <w:r w:rsidRPr="002E70D1">
        <w:rPr>
          <w:rFonts w:eastAsia="Times New Roman"/>
          <w:color w:val="000000"/>
          <w:lang w:val="en-ZA" w:eastAsia="en-GB"/>
        </w:rPr>
        <w:t xml:space="preserve">ngue – Inchope </w:t>
      </w:r>
      <w:r w:rsidR="00CB3852">
        <w:rPr>
          <w:rFonts w:eastAsia="Times New Roman"/>
          <w:color w:val="000000"/>
          <w:lang w:val="en-ZA" w:eastAsia="en-GB"/>
        </w:rPr>
        <w:t>(</w:t>
      </w:r>
      <w:r w:rsidRPr="002E70D1">
        <w:rPr>
          <w:rFonts w:eastAsia="Times New Roman"/>
          <w:color w:val="000000"/>
          <w:lang w:val="en-ZA" w:eastAsia="en-GB"/>
        </w:rPr>
        <w:t>Lot 1</w:t>
      </w:r>
      <w:r>
        <w:rPr>
          <w:rFonts w:eastAsia="Times New Roman"/>
          <w:color w:val="000000"/>
          <w:lang w:val="en-ZA" w:eastAsia="en-GB"/>
        </w:rPr>
        <w:t xml:space="preserve"> and Lot 2</w:t>
      </w:r>
      <w:r w:rsidR="00CB3852">
        <w:rPr>
          <w:rFonts w:eastAsia="Times New Roman"/>
          <w:color w:val="000000"/>
          <w:lang w:val="en-ZA" w:eastAsia="en-GB"/>
        </w:rPr>
        <w:t>)</w:t>
      </w:r>
      <w:r>
        <w:rPr>
          <w:rFonts w:eastAsia="Times New Roman"/>
          <w:color w:val="000000"/>
          <w:lang w:val="en-ZA" w:eastAsia="en-GB"/>
        </w:rPr>
        <w:t xml:space="preserve"> and Metoro - Pemba no engineering designs are available.  </w:t>
      </w:r>
    </w:p>
    <w:p w14:paraId="34542AEC" w14:textId="1967D5D0" w:rsidR="00D975A4" w:rsidRDefault="00D975A4" w:rsidP="00FF2F63">
      <w:pPr>
        <w:rPr>
          <w:lang w:val="en-US"/>
        </w:rPr>
      </w:pPr>
    </w:p>
    <w:p w14:paraId="1BFF7ADA" w14:textId="6F0F40E8" w:rsidR="00D975A4" w:rsidRDefault="00D975A4" w:rsidP="00D975A4">
      <w:pPr>
        <w:rPr>
          <w:lang w:val="en-US"/>
        </w:rPr>
      </w:pPr>
      <w:r w:rsidRPr="00F17F5E">
        <w:rPr>
          <w:lang w:val="en-US"/>
        </w:rPr>
        <w:t>The</w:t>
      </w:r>
      <w:r>
        <w:rPr>
          <w:lang w:val="en-US"/>
        </w:rPr>
        <w:t xml:space="preserve"> concept</w:t>
      </w:r>
      <w:r w:rsidRPr="00F17F5E">
        <w:rPr>
          <w:lang w:val="en-US"/>
        </w:rPr>
        <w:t xml:space="preserve"> design</w:t>
      </w:r>
      <w:r>
        <w:rPr>
          <w:lang w:val="en-US"/>
        </w:rPr>
        <w:t xml:space="preserve"> documents for the roads</w:t>
      </w:r>
      <w:r w:rsidRPr="00F17F5E">
        <w:rPr>
          <w:lang w:val="en-US"/>
        </w:rPr>
        <w:t xml:space="preserve"> </w:t>
      </w:r>
      <w:r>
        <w:rPr>
          <w:lang w:val="en-US"/>
        </w:rPr>
        <w:t xml:space="preserve">listed </w:t>
      </w:r>
      <w:r w:rsidRPr="00F17F5E">
        <w:rPr>
          <w:lang w:val="en-US"/>
        </w:rPr>
        <w:t xml:space="preserve">in the above table 1, will be updated to ensure compliance with design standards and specifications </w:t>
      </w:r>
      <w:r>
        <w:rPr>
          <w:lang w:val="en-US"/>
        </w:rPr>
        <w:t xml:space="preserve">prepared </w:t>
      </w:r>
      <w:r w:rsidRPr="00F17F5E">
        <w:rPr>
          <w:lang w:val="en-US"/>
        </w:rPr>
        <w:t xml:space="preserve">recently for </w:t>
      </w:r>
      <w:r>
        <w:rPr>
          <w:lang w:val="en-US"/>
        </w:rPr>
        <w:t>ANE as referenced below</w:t>
      </w:r>
      <w:r w:rsidRPr="00F17F5E">
        <w:rPr>
          <w:lang w:val="en-US"/>
        </w:rPr>
        <w:t xml:space="preserve">. </w:t>
      </w:r>
    </w:p>
    <w:p w14:paraId="59D4FB3B" w14:textId="70F5DE2D" w:rsidR="00AF0488" w:rsidRDefault="00F17F5E" w:rsidP="008B3BA9">
      <w:pPr>
        <w:rPr>
          <w:lang w:val="en-US"/>
        </w:rPr>
      </w:pPr>
      <w:r w:rsidRPr="00F17F5E">
        <w:rPr>
          <w:lang w:val="en-US"/>
        </w:rPr>
        <w:t xml:space="preserve"> </w:t>
      </w:r>
    </w:p>
    <w:p w14:paraId="55C06765" w14:textId="373A08FB" w:rsidR="0022101B" w:rsidRPr="008B3BA9" w:rsidRDefault="0022101B" w:rsidP="008B3BA9">
      <w:pPr>
        <w:rPr>
          <w:lang w:val="en-ZA"/>
        </w:rPr>
      </w:pPr>
      <w:r w:rsidRPr="0022101B">
        <w:rPr>
          <w:lang w:val="en-ZA"/>
        </w:rPr>
        <w:t>ANE Standards and Specifications</w:t>
      </w:r>
    </w:p>
    <w:tbl>
      <w:tblPr>
        <w:tblStyle w:val="TableGrid"/>
        <w:tblW w:w="0" w:type="auto"/>
        <w:tblInd w:w="847" w:type="dxa"/>
        <w:tblLook w:val="04A0" w:firstRow="1" w:lastRow="0" w:firstColumn="1" w:lastColumn="0" w:noHBand="0" w:noVBand="1"/>
      </w:tblPr>
      <w:tblGrid>
        <w:gridCol w:w="851"/>
        <w:gridCol w:w="5953"/>
      </w:tblGrid>
      <w:tr w:rsidR="00834479" w:rsidRPr="00E226AD" w14:paraId="6EFB951B" w14:textId="77777777" w:rsidTr="008B3BA9">
        <w:trPr>
          <w:trHeight w:val="510"/>
        </w:trPr>
        <w:tc>
          <w:tcPr>
            <w:tcW w:w="851" w:type="dxa"/>
            <w:vAlign w:val="center"/>
          </w:tcPr>
          <w:p w14:paraId="33CD2805" w14:textId="77777777" w:rsidR="0022101B" w:rsidRPr="0022101B" w:rsidRDefault="0022101B" w:rsidP="008B3BA9">
            <w:pPr>
              <w:rPr>
                <w:lang w:val="en-ZA"/>
              </w:rPr>
            </w:pPr>
            <w:r w:rsidRPr="0022101B">
              <w:rPr>
                <w:lang w:val="en-ZA"/>
              </w:rPr>
              <w:t>1.</w:t>
            </w:r>
          </w:p>
        </w:tc>
        <w:tc>
          <w:tcPr>
            <w:tcW w:w="5953" w:type="dxa"/>
            <w:vAlign w:val="center"/>
          </w:tcPr>
          <w:p w14:paraId="6085257A" w14:textId="77777777" w:rsidR="0022101B" w:rsidRPr="0022101B" w:rsidRDefault="0022101B" w:rsidP="008B3BA9">
            <w:pPr>
              <w:rPr>
                <w:lang w:val="en-ZA"/>
              </w:rPr>
            </w:pPr>
            <w:r w:rsidRPr="0022101B">
              <w:rPr>
                <w:lang w:val="en-ZA"/>
              </w:rPr>
              <w:t>Field and Laboratory Testing Manual, 2020</w:t>
            </w:r>
          </w:p>
        </w:tc>
      </w:tr>
      <w:tr w:rsidR="0022101B" w:rsidRPr="0022101B" w14:paraId="189A48AD" w14:textId="77777777" w:rsidTr="008B3BA9">
        <w:trPr>
          <w:trHeight w:val="510"/>
        </w:trPr>
        <w:tc>
          <w:tcPr>
            <w:tcW w:w="851" w:type="dxa"/>
            <w:vAlign w:val="center"/>
          </w:tcPr>
          <w:p w14:paraId="44941A34" w14:textId="77777777" w:rsidR="0022101B" w:rsidRPr="0022101B" w:rsidRDefault="0022101B" w:rsidP="008B3BA9">
            <w:pPr>
              <w:rPr>
                <w:lang w:val="en-ZA"/>
              </w:rPr>
            </w:pPr>
            <w:r w:rsidRPr="0022101B">
              <w:rPr>
                <w:lang w:val="en-ZA"/>
              </w:rPr>
              <w:t>2.</w:t>
            </w:r>
          </w:p>
        </w:tc>
        <w:tc>
          <w:tcPr>
            <w:tcW w:w="5953" w:type="dxa"/>
            <w:vAlign w:val="center"/>
          </w:tcPr>
          <w:p w14:paraId="00BE1E3A" w14:textId="77777777" w:rsidR="0022101B" w:rsidRPr="0022101B" w:rsidRDefault="0022101B" w:rsidP="008B3BA9">
            <w:pPr>
              <w:rPr>
                <w:lang w:val="en-ZA"/>
              </w:rPr>
            </w:pPr>
            <w:r w:rsidRPr="0022101B">
              <w:rPr>
                <w:lang w:val="en-ZA"/>
              </w:rPr>
              <w:t>Geometric Design Manual, 2019</w:t>
            </w:r>
          </w:p>
        </w:tc>
      </w:tr>
      <w:tr w:rsidR="0022101B" w:rsidRPr="0022101B" w14:paraId="0C177774" w14:textId="77777777" w:rsidTr="008B3BA9">
        <w:trPr>
          <w:trHeight w:val="510"/>
        </w:trPr>
        <w:tc>
          <w:tcPr>
            <w:tcW w:w="851" w:type="dxa"/>
            <w:vAlign w:val="center"/>
          </w:tcPr>
          <w:p w14:paraId="71E2D1C3" w14:textId="77777777" w:rsidR="0022101B" w:rsidRPr="0022101B" w:rsidRDefault="0022101B" w:rsidP="008B3BA9">
            <w:pPr>
              <w:rPr>
                <w:lang w:val="en-ZA"/>
              </w:rPr>
            </w:pPr>
            <w:r w:rsidRPr="0022101B">
              <w:rPr>
                <w:lang w:val="en-ZA"/>
              </w:rPr>
              <w:t>3.</w:t>
            </w:r>
          </w:p>
        </w:tc>
        <w:tc>
          <w:tcPr>
            <w:tcW w:w="5953" w:type="dxa"/>
            <w:vAlign w:val="center"/>
          </w:tcPr>
          <w:p w14:paraId="25962508" w14:textId="77777777" w:rsidR="0022101B" w:rsidRPr="0022101B" w:rsidRDefault="0022101B" w:rsidP="008B3BA9">
            <w:pPr>
              <w:rPr>
                <w:lang w:val="en-ZA"/>
              </w:rPr>
            </w:pPr>
            <w:r w:rsidRPr="0022101B">
              <w:rPr>
                <w:lang w:val="en-ZA"/>
              </w:rPr>
              <w:t>Geotechnical Design Manual, 2020</w:t>
            </w:r>
          </w:p>
        </w:tc>
      </w:tr>
      <w:tr w:rsidR="00834479" w:rsidRPr="00E226AD" w14:paraId="7042975F" w14:textId="77777777" w:rsidTr="008B3BA9">
        <w:trPr>
          <w:trHeight w:val="510"/>
        </w:trPr>
        <w:tc>
          <w:tcPr>
            <w:tcW w:w="851" w:type="dxa"/>
            <w:vAlign w:val="center"/>
          </w:tcPr>
          <w:p w14:paraId="7B4E64EB" w14:textId="77777777" w:rsidR="0022101B" w:rsidRPr="0022101B" w:rsidRDefault="0022101B" w:rsidP="008B3BA9">
            <w:pPr>
              <w:rPr>
                <w:lang w:val="en-ZA"/>
              </w:rPr>
            </w:pPr>
            <w:r w:rsidRPr="0022101B">
              <w:rPr>
                <w:lang w:val="en-ZA"/>
              </w:rPr>
              <w:t>4.</w:t>
            </w:r>
          </w:p>
        </w:tc>
        <w:tc>
          <w:tcPr>
            <w:tcW w:w="5953" w:type="dxa"/>
            <w:vAlign w:val="center"/>
          </w:tcPr>
          <w:p w14:paraId="09828C07" w14:textId="77777777" w:rsidR="0022101B" w:rsidRPr="0022101B" w:rsidRDefault="0022101B" w:rsidP="008B3BA9">
            <w:pPr>
              <w:rPr>
                <w:lang w:val="en-ZA"/>
              </w:rPr>
            </w:pPr>
            <w:r w:rsidRPr="0022101B">
              <w:rPr>
                <w:lang w:val="en-ZA"/>
              </w:rPr>
              <w:t>Hydrology and Drainage Design Manual, 2019</w:t>
            </w:r>
          </w:p>
        </w:tc>
      </w:tr>
      <w:tr w:rsidR="0022101B" w:rsidRPr="0022101B" w14:paraId="1901C321" w14:textId="77777777" w:rsidTr="008B3BA9">
        <w:trPr>
          <w:trHeight w:val="510"/>
        </w:trPr>
        <w:tc>
          <w:tcPr>
            <w:tcW w:w="851" w:type="dxa"/>
            <w:vAlign w:val="center"/>
          </w:tcPr>
          <w:p w14:paraId="45B60582" w14:textId="77777777" w:rsidR="0022101B" w:rsidRPr="0022101B" w:rsidRDefault="0022101B" w:rsidP="008B3BA9">
            <w:pPr>
              <w:rPr>
                <w:lang w:val="en-ZA"/>
              </w:rPr>
            </w:pPr>
            <w:r w:rsidRPr="0022101B">
              <w:rPr>
                <w:lang w:val="en-ZA"/>
              </w:rPr>
              <w:t>5.</w:t>
            </w:r>
          </w:p>
        </w:tc>
        <w:tc>
          <w:tcPr>
            <w:tcW w:w="5953" w:type="dxa"/>
            <w:vAlign w:val="center"/>
          </w:tcPr>
          <w:p w14:paraId="72FE1893" w14:textId="77777777" w:rsidR="0022101B" w:rsidRPr="0022101B" w:rsidRDefault="0022101B" w:rsidP="008B3BA9">
            <w:pPr>
              <w:rPr>
                <w:lang w:val="en-ZA"/>
              </w:rPr>
            </w:pPr>
            <w:r w:rsidRPr="0022101B">
              <w:rPr>
                <w:lang w:val="en-ZA"/>
              </w:rPr>
              <w:t>Pavement Design Manual, 2019</w:t>
            </w:r>
          </w:p>
        </w:tc>
      </w:tr>
      <w:tr w:rsidR="0022101B" w:rsidRPr="0022101B" w14:paraId="59379F16" w14:textId="77777777" w:rsidTr="008B3BA9">
        <w:trPr>
          <w:trHeight w:val="510"/>
        </w:trPr>
        <w:tc>
          <w:tcPr>
            <w:tcW w:w="851" w:type="dxa"/>
            <w:vAlign w:val="center"/>
          </w:tcPr>
          <w:p w14:paraId="73A7890D" w14:textId="77777777" w:rsidR="0022101B" w:rsidRPr="0022101B" w:rsidRDefault="0022101B" w:rsidP="008B3BA9">
            <w:pPr>
              <w:rPr>
                <w:lang w:val="en-ZA"/>
              </w:rPr>
            </w:pPr>
            <w:r w:rsidRPr="0022101B">
              <w:rPr>
                <w:lang w:val="en-ZA"/>
              </w:rPr>
              <w:t>6.</w:t>
            </w:r>
          </w:p>
        </w:tc>
        <w:tc>
          <w:tcPr>
            <w:tcW w:w="5953" w:type="dxa"/>
            <w:vAlign w:val="center"/>
          </w:tcPr>
          <w:p w14:paraId="7D419D2C" w14:textId="77777777" w:rsidR="0022101B" w:rsidRPr="0022101B" w:rsidRDefault="0022101B" w:rsidP="008B3BA9">
            <w:pPr>
              <w:rPr>
                <w:lang w:val="en-ZA"/>
              </w:rPr>
            </w:pPr>
            <w:r w:rsidRPr="0022101B">
              <w:rPr>
                <w:lang w:val="en-ZA"/>
              </w:rPr>
              <w:t>Performance Specifications – OPBRC Manual, 2019</w:t>
            </w:r>
          </w:p>
        </w:tc>
      </w:tr>
      <w:tr w:rsidR="0022101B" w:rsidRPr="0022101B" w14:paraId="36AE85C0" w14:textId="77777777" w:rsidTr="008B3BA9">
        <w:trPr>
          <w:trHeight w:val="510"/>
        </w:trPr>
        <w:tc>
          <w:tcPr>
            <w:tcW w:w="851" w:type="dxa"/>
            <w:vAlign w:val="center"/>
          </w:tcPr>
          <w:p w14:paraId="45DF03CE" w14:textId="77777777" w:rsidR="0022101B" w:rsidRPr="0022101B" w:rsidRDefault="0022101B" w:rsidP="008B3BA9">
            <w:pPr>
              <w:rPr>
                <w:lang w:val="en-ZA"/>
              </w:rPr>
            </w:pPr>
            <w:r w:rsidRPr="0022101B">
              <w:rPr>
                <w:lang w:val="en-ZA"/>
              </w:rPr>
              <w:t>7.</w:t>
            </w:r>
          </w:p>
        </w:tc>
        <w:tc>
          <w:tcPr>
            <w:tcW w:w="5953" w:type="dxa"/>
            <w:vAlign w:val="center"/>
          </w:tcPr>
          <w:p w14:paraId="17A1D67F" w14:textId="77777777" w:rsidR="0022101B" w:rsidRPr="0022101B" w:rsidRDefault="0022101B" w:rsidP="008B3BA9">
            <w:pPr>
              <w:rPr>
                <w:lang w:val="en-ZA"/>
              </w:rPr>
            </w:pPr>
            <w:r w:rsidRPr="0022101B">
              <w:rPr>
                <w:lang w:val="en-ZA"/>
              </w:rPr>
              <w:t>Rehabilitation Design Manual, 2019</w:t>
            </w:r>
          </w:p>
        </w:tc>
      </w:tr>
      <w:tr w:rsidR="0022101B" w:rsidRPr="0022101B" w14:paraId="654A0483" w14:textId="77777777" w:rsidTr="008B3BA9">
        <w:trPr>
          <w:trHeight w:val="510"/>
        </w:trPr>
        <w:tc>
          <w:tcPr>
            <w:tcW w:w="851" w:type="dxa"/>
            <w:vAlign w:val="center"/>
          </w:tcPr>
          <w:p w14:paraId="604DF8C1" w14:textId="77777777" w:rsidR="0022101B" w:rsidRPr="0022101B" w:rsidRDefault="0022101B" w:rsidP="008B3BA9">
            <w:pPr>
              <w:rPr>
                <w:lang w:val="en-ZA"/>
              </w:rPr>
            </w:pPr>
            <w:r w:rsidRPr="0022101B">
              <w:rPr>
                <w:lang w:val="en-ZA"/>
              </w:rPr>
              <w:t>8.</w:t>
            </w:r>
          </w:p>
        </w:tc>
        <w:tc>
          <w:tcPr>
            <w:tcW w:w="5953" w:type="dxa"/>
            <w:vAlign w:val="center"/>
          </w:tcPr>
          <w:p w14:paraId="2A4CF46F" w14:textId="77777777" w:rsidR="0022101B" w:rsidRPr="0022101B" w:rsidRDefault="0022101B" w:rsidP="008B3BA9">
            <w:pPr>
              <w:rPr>
                <w:lang w:val="en-ZA"/>
              </w:rPr>
            </w:pPr>
            <w:r w:rsidRPr="0022101B">
              <w:rPr>
                <w:lang w:val="en-ZA"/>
              </w:rPr>
              <w:t xml:space="preserve">Specifications for Bridge Loads, 2019 </w:t>
            </w:r>
          </w:p>
        </w:tc>
      </w:tr>
      <w:tr w:rsidR="00834479" w:rsidRPr="00E226AD" w14:paraId="735F1199" w14:textId="77777777" w:rsidTr="008B3BA9">
        <w:trPr>
          <w:trHeight w:val="510"/>
        </w:trPr>
        <w:tc>
          <w:tcPr>
            <w:tcW w:w="851" w:type="dxa"/>
            <w:vAlign w:val="center"/>
          </w:tcPr>
          <w:p w14:paraId="639C0CA6" w14:textId="77777777" w:rsidR="0022101B" w:rsidRPr="0022101B" w:rsidRDefault="0022101B" w:rsidP="008B3BA9">
            <w:pPr>
              <w:rPr>
                <w:lang w:val="en-ZA"/>
              </w:rPr>
            </w:pPr>
            <w:r w:rsidRPr="0022101B">
              <w:rPr>
                <w:lang w:val="en-ZA"/>
              </w:rPr>
              <w:t>9.</w:t>
            </w:r>
          </w:p>
        </w:tc>
        <w:tc>
          <w:tcPr>
            <w:tcW w:w="5953" w:type="dxa"/>
            <w:vAlign w:val="center"/>
          </w:tcPr>
          <w:p w14:paraId="749E2E31" w14:textId="77777777" w:rsidR="0022101B" w:rsidRPr="0022101B" w:rsidRDefault="0022101B" w:rsidP="008B3BA9">
            <w:pPr>
              <w:rPr>
                <w:lang w:val="en-ZA"/>
              </w:rPr>
            </w:pPr>
            <w:r w:rsidRPr="0022101B">
              <w:rPr>
                <w:lang w:val="en-ZA"/>
              </w:rPr>
              <w:t>Standard Details for Roads and Bridges, 2020</w:t>
            </w:r>
          </w:p>
        </w:tc>
      </w:tr>
      <w:tr w:rsidR="00834479" w:rsidRPr="00E226AD" w14:paraId="7D649D1C" w14:textId="77777777" w:rsidTr="008B3BA9">
        <w:trPr>
          <w:trHeight w:val="510"/>
        </w:trPr>
        <w:tc>
          <w:tcPr>
            <w:tcW w:w="851" w:type="dxa"/>
            <w:vAlign w:val="center"/>
          </w:tcPr>
          <w:p w14:paraId="213307E8" w14:textId="77777777" w:rsidR="0022101B" w:rsidRPr="0022101B" w:rsidRDefault="0022101B" w:rsidP="008B3BA9">
            <w:pPr>
              <w:rPr>
                <w:lang w:val="en-ZA"/>
              </w:rPr>
            </w:pPr>
            <w:r w:rsidRPr="0022101B">
              <w:rPr>
                <w:lang w:val="en-ZA"/>
              </w:rPr>
              <w:t>10.</w:t>
            </w:r>
          </w:p>
        </w:tc>
        <w:tc>
          <w:tcPr>
            <w:tcW w:w="5953" w:type="dxa"/>
            <w:vAlign w:val="center"/>
          </w:tcPr>
          <w:p w14:paraId="3DC3035B" w14:textId="77777777" w:rsidR="0022101B" w:rsidRPr="0022101B" w:rsidRDefault="0022101B" w:rsidP="008B3BA9">
            <w:pPr>
              <w:rPr>
                <w:lang w:val="en-ZA"/>
              </w:rPr>
            </w:pPr>
            <w:r w:rsidRPr="0022101B">
              <w:rPr>
                <w:lang w:val="en-ZA"/>
              </w:rPr>
              <w:t>Standard Specifications for Road and Bridge Works, 2020</w:t>
            </w:r>
          </w:p>
        </w:tc>
      </w:tr>
      <w:tr w:rsidR="00834479" w:rsidRPr="00E226AD" w14:paraId="20EF37E8" w14:textId="77777777" w:rsidTr="008B3BA9">
        <w:trPr>
          <w:trHeight w:val="510"/>
        </w:trPr>
        <w:tc>
          <w:tcPr>
            <w:tcW w:w="851" w:type="dxa"/>
            <w:vAlign w:val="center"/>
          </w:tcPr>
          <w:p w14:paraId="17EC4052" w14:textId="77777777" w:rsidR="0022101B" w:rsidRPr="0022101B" w:rsidRDefault="0022101B" w:rsidP="008B3BA9">
            <w:pPr>
              <w:rPr>
                <w:lang w:val="en-ZA"/>
              </w:rPr>
            </w:pPr>
            <w:r w:rsidRPr="0022101B">
              <w:rPr>
                <w:lang w:val="en-ZA"/>
              </w:rPr>
              <w:t>11.</w:t>
            </w:r>
          </w:p>
        </w:tc>
        <w:tc>
          <w:tcPr>
            <w:tcW w:w="5953" w:type="dxa"/>
            <w:vAlign w:val="center"/>
          </w:tcPr>
          <w:p w14:paraId="5D6C5B16" w14:textId="77777777" w:rsidR="0022101B" w:rsidRPr="0022101B" w:rsidRDefault="0022101B" w:rsidP="008B3BA9">
            <w:pPr>
              <w:rPr>
                <w:lang w:val="en-ZA"/>
              </w:rPr>
            </w:pPr>
            <w:r w:rsidRPr="0022101B">
              <w:rPr>
                <w:lang w:val="en-ZA"/>
              </w:rPr>
              <w:t>Site Investigations for Road and Bridge Works, 2019</w:t>
            </w:r>
          </w:p>
        </w:tc>
      </w:tr>
    </w:tbl>
    <w:p w14:paraId="09F815C1" w14:textId="033E5703" w:rsidR="00AF0488" w:rsidRDefault="00AF0488" w:rsidP="008B3BA9">
      <w:pPr>
        <w:rPr>
          <w:lang w:val="en-US"/>
        </w:rPr>
      </w:pPr>
    </w:p>
    <w:p w14:paraId="18F0F49A" w14:textId="48775309" w:rsidR="00EA00B2" w:rsidRDefault="00F17F5E" w:rsidP="008B3BA9">
      <w:pPr>
        <w:rPr>
          <w:lang w:val="en-US"/>
        </w:rPr>
      </w:pPr>
      <w:r w:rsidRPr="00F17F5E">
        <w:rPr>
          <w:lang w:val="en-US"/>
        </w:rPr>
        <w:t xml:space="preserve">Those </w:t>
      </w:r>
      <w:r w:rsidR="0022101B">
        <w:rPr>
          <w:lang w:val="en-US"/>
        </w:rPr>
        <w:t>standards</w:t>
      </w:r>
      <w:r w:rsidRPr="00F17F5E">
        <w:rPr>
          <w:lang w:val="en-US"/>
        </w:rPr>
        <w:t xml:space="preserve"> and specifications are available at </w:t>
      </w:r>
      <w:r w:rsidR="00EE54A9">
        <w:rPr>
          <w:lang w:val="en-US"/>
        </w:rPr>
        <w:t>ANE</w:t>
      </w:r>
      <w:r w:rsidRPr="00F17F5E">
        <w:rPr>
          <w:lang w:val="en-US"/>
        </w:rPr>
        <w:t xml:space="preserve"> – Headquarter.</w:t>
      </w:r>
      <w:r w:rsidR="00D861B2">
        <w:rPr>
          <w:lang w:val="en-US"/>
        </w:rPr>
        <w:t xml:space="preserve"> These standards will be complemented by </w:t>
      </w:r>
      <w:r w:rsidR="00EE4599">
        <w:rPr>
          <w:lang w:val="en-US"/>
        </w:rPr>
        <w:t xml:space="preserve">the </w:t>
      </w:r>
      <w:r w:rsidR="00D861B2">
        <w:rPr>
          <w:lang w:val="en-US"/>
        </w:rPr>
        <w:t>regional</w:t>
      </w:r>
      <w:r w:rsidR="00EE4599">
        <w:rPr>
          <w:lang w:val="en-US"/>
        </w:rPr>
        <w:t xml:space="preserve"> </w:t>
      </w:r>
      <w:r w:rsidR="00805FB5">
        <w:rPr>
          <w:lang w:val="en-US"/>
        </w:rPr>
        <w:t>Southern African Development Community</w:t>
      </w:r>
      <w:r w:rsidR="00D861B2">
        <w:rPr>
          <w:lang w:val="en-US"/>
        </w:rPr>
        <w:t xml:space="preserve"> </w:t>
      </w:r>
      <w:r w:rsidR="00805FB5">
        <w:rPr>
          <w:lang w:val="en-US"/>
        </w:rPr>
        <w:t>(</w:t>
      </w:r>
      <w:r w:rsidR="00D861B2">
        <w:rPr>
          <w:lang w:val="en-US"/>
        </w:rPr>
        <w:t>SADC</w:t>
      </w:r>
      <w:r w:rsidR="00805FB5">
        <w:rPr>
          <w:lang w:val="en-US"/>
        </w:rPr>
        <w:t>)</w:t>
      </w:r>
      <w:r w:rsidR="00D861B2">
        <w:rPr>
          <w:lang w:val="en-US"/>
        </w:rPr>
        <w:t xml:space="preserve"> standards in use, as published by the Southern African Transport and Communication Commission (SATCC)</w:t>
      </w:r>
      <w:r w:rsidR="00522256">
        <w:rPr>
          <w:lang w:val="en-US"/>
        </w:rPr>
        <w:t xml:space="preserve">, </w:t>
      </w:r>
      <w:r w:rsidR="00522256" w:rsidRPr="00522256">
        <w:rPr>
          <w:lang w:val="en-GB"/>
        </w:rPr>
        <w:t>September 1998 (Reprinted July 2001)</w:t>
      </w:r>
      <w:r w:rsidR="00D861B2">
        <w:rPr>
          <w:lang w:val="en-US"/>
        </w:rPr>
        <w:t>.</w:t>
      </w:r>
      <w:r w:rsidR="00201BA0">
        <w:rPr>
          <w:lang w:val="en-US"/>
        </w:rPr>
        <w:t xml:space="preserve"> Due consideration shall also be given to the SADC Road Traffic Signs Manuals.</w:t>
      </w:r>
      <w:r w:rsidR="00BB7CFB">
        <w:rPr>
          <w:lang w:val="en-US"/>
        </w:rPr>
        <w:t xml:space="preserve">  In the absence of appropriate standards</w:t>
      </w:r>
      <w:r w:rsidR="0036321E">
        <w:rPr>
          <w:lang w:val="en-US"/>
        </w:rPr>
        <w:t xml:space="preserve"> covered by the documents listed above the consultant should </w:t>
      </w:r>
      <w:r w:rsidR="009B22FE">
        <w:rPr>
          <w:lang w:val="en-US"/>
        </w:rPr>
        <w:t xml:space="preserve">recommend </w:t>
      </w:r>
      <w:r w:rsidR="009C24C4">
        <w:rPr>
          <w:lang w:val="en-US"/>
        </w:rPr>
        <w:t>and adopt recognized international standards in agreement with client.</w:t>
      </w:r>
    </w:p>
    <w:p w14:paraId="691FA918" w14:textId="385EC1AF" w:rsidR="00DA6F15" w:rsidRDefault="00DA6F15" w:rsidP="00DA6F15">
      <w:pPr>
        <w:rPr>
          <w:rFonts w:eastAsia="Calibri"/>
          <w:color w:val="000000"/>
          <w:lang w:val="en-US"/>
        </w:rPr>
      </w:pPr>
      <w:r w:rsidRPr="00CF5E7D">
        <w:rPr>
          <w:lang w:val="en-US"/>
        </w:rPr>
        <w:t xml:space="preserve">The </w:t>
      </w:r>
      <w:r>
        <w:rPr>
          <w:lang w:val="en-US"/>
        </w:rPr>
        <w:t>concept e</w:t>
      </w:r>
      <w:r w:rsidRPr="00CF5E7D">
        <w:rPr>
          <w:lang w:val="en-US"/>
        </w:rPr>
        <w:t xml:space="preserve">ngineering designs must also focus on </w:t>
      </w:r>
      <w:r>
        <w:rPr>
          <w:lang w:val="en-US"/>
        </w:rPr>
        <w:t>the g</w:t>
      </w:r>
      <w:r w:rsidRPr="00CF5E7D">
        <w:rPr>
          <w:rFonts w:eastAsia="Calibri"/>
          <w:color w:val="000000"/>
          <w:lang w:val="en-US"/>
        </w:rPr>
        <w:t>overnment aspirations in achieving SDG 3.6 o</w:t>
      </w:r>
      <w:r>
        <w:rPr>
          <w:rFonts w:eastAsia="Calibri"/>
          <w:color w:val="000000"/>
          <w:lang w:val="en-US"/>
        </w:rPr>
        <w:t>f</w:t>
      </w:r>
      <w:r w:rsidRPr="00CF5E7D">
        <w:rPr>
          <w:rFonts w:eastAsia="Calibri"/>
          <w:color w:val="000000"/>
          <w:lang w:val="en-US"/>
        </w:rPr>
        <w:t xml:space="preserve"> decreasing the number of road crashes </w:t>
      </w:r>
      <w:r w:rsidR="00AF1EF7">
        <w:rPr>
          <w:rFonts w:eastAsia="Calibri"/>
          <w:color w:val="000000"/>
          <w:lang w:val="en-US"/>
        </w:rPr>
        <w:t xml:space="preserve">fatalities </w:t>
      </w:r>
      <w:r w:rsidRPr="00CF5E7D">
        <w:rPr>
          <w:rFonts w:eastAsia="Calibri"/>
          <w:color w:val="000000"/>
          <w:lang w:val="en-US"/>
        </w:rPr>
        <w:t>by 50 percent by 2030.</w:t>
      </w:r>
      <w:r w:rsidR="005C72F1">
        <w:rPr>
          <w:rFonts w:eastAsia="Calibri"/>
          <w:color w:val="000000"/>
          <w:lang w:val="en-US"/>
        </w:rPr>
        <w:t xml:space="preserve"> In </w:t>
      </w:r>
      <w:r w:rsidR="005C72F1">
        <w:rPr>
          <w:rFonts w:eastAsia="Calibri"/>
          <w:color w:val="000000"/>
          <w:lang w:val="en-US"/>
        </w:rPr>
        <w:lastRenderedPageBreak/>
        <w:t>Mozambique</w:t>
      </w:r>
      <w:r w:rsidR="00AF1EF7">
        <w:rPr>
          <w:rFonts w:eastAsia="Calibri"/>
          <w:color w:val="000000"/>
          <w:lang w:val="en-US"/>
        </w:rPr>
        <w:t>, during the period 2011 – 2019, 22.385 road crash</w:t>
      </w:r>
      <w:r w:rsidR="000D1679">
        <w:rPr>
          <w:rFonts w:eastAsia="Calibri"/>
          <w:color w:val="000000"/>
          <w:lang w:val="en-US"/>
        </w:rPr>
        <w:t>e</w:t>
      </w:r>
      <w:r w:rsidR="00AF1EF7">
        <w:rPr>
          <w:rFonts w:eastAsia="Calibri"/>
          <w:color w:val="000000"/>
          <w:lang w:val="en-US"/>
        </w:rPr>
        <w:t>s</w:t>
      </w:r>
      <w:r w:rsidR="000D1679">
        <w:rPr>
          <w:rFonts w:eastAsia="Calibri"/>
          <w:color w:val="000000"/>
          <w:lang w:val="en-US"/>
        </w:rPr>
        <w:t xml:space="preserve"> were recorded which resulted in 53.359 victims, of which 13.500 fatalities </w:t>
      </w:r>
      <w:r w:rsidR="0054128B">
        <w:rPr>
          <w:rStyle w:val="FootnoteReference"/>
          <w:rFonts w:eastAsia="Calibri"/>
          <w:color w:val="000000"/>
          <w:lang w:val="en-US"/>
        </w:rPr>
        <w:footnoteReference w:id="2"/>
      </w:r>
      <w:r w:rsidR="000D1679">
        <w:rPr>
          <w:rFonts w:eastAsia="Calibri"/>
          <w:color w:val="000000"/>
          <w:lang w:val="en-US"/>
        </w:rPr>
        <w:t>.</w:t>
      </w:r>
      <w:r w:rsidR="00923522">
        <w:rPr>
          <w:rFonts w:eastAsia="Calibri"/>
          <w:color w:val="000000"/>
          <w:lang w:val="en-US"/>
        </w:rPr>
        <w:t xml:space="preserve">  </w:t>
      </w:r>
    </w:p>
    <w:p w14:paraId="65F06E20" w14:textId="77777777" w:rsidR="00DA6F15" w:rsidRPr="00EA00B2" w:rsidRDefault="00DA6F15" w:rsidP="008B3BA9">
      <w:pPr>
        <w:rPr>
          <w:lang w:val="en-US"/>
        </w:rPr>
      </w:pPr>
    </w:p>
    <w:p w14:paraId="04843EDE" w14:textId="43BE6071" w:rsidR="007B3AAC" w:rsidRPr="00E819F6" w:rsidRDefault="00DD3499" w:rsidP="007B4937">
      <w:pPr>
        <w:pStyle w:val="Heading1"/>
        <w:rPr>
          <w:b w:val="0"/>
          <w:lang w:val="en-US"/>
        </w:rPr>
      </w:pPr>
      <w:bookmarkStart w:id="7" w:name="_Toc501027037"/>
      <w:bookmarkStart w:id="8" w:name="_Toc524528034"/>
      <w:bookmarkStart w:id="9" w:name="_Toc135752787"/>
      <w:r w:rsidRPr="00E819F6">
        <w:rPr>
          <w:lang w:val="en-US"/>
        </w:rPr>
        <w:t>3.</w:t>
      </w:r>
      <w:r w:rsidRPr="00E819F6">
        <w:rPr>
          <w:lang w:val="en-US"/>
        </w:rPr>
        <w:tab/>
      </w:r>
      <w:r w:rsidR="009D58BF" w:rsidRPr="00E819F6">
        <w:rPr>
          <w:lang w:val="en-US"/>
        </w:rPr>
        <w:t>SCOPE OF</w:t>
      </w:r>
      <w:r w:rsidR="00852BA9">
        <w:rPr>
          <w:lang w:val="en-US"/>
        </w:rPr>
        <w:t xml:space="preserve"> THE</w:t>
      </w:r>
      <w:r w:rsidR="009D58BF" w:rsidRPr="00E819F6">
        <w:rPr>
          <w:lang w:val="en-US"/>
        </w:rPr>
        <w:t xml:space="preserve"> SERVICES</w:t>
      </w:r>
      <w:bookmarkEnd w:id="7"/>
      <w:bookmarkEnd w:id="8"/>
      <w:bookmarkEnd w:id="9"/>
    </w:p>
    <w:p w14:paraId="4120A370" w14:textId="43FDE80C" w:rsidR="00DD3499" w:rsidRDefault="00DE32C2" w:rsidP="008B3BA9">
      <w:pPr>
        <w:pStyle w:val="Heading2"/>
        <w:rPr>
          <w:b w:val="0"/>
          <w:lang w:val="en-US"/>
        </w:rPr>
      </w:pPr>
      <w:bookmarkStart w:id="10" w:name="_Toc135752788"/>
      <w:r>
        <w:rPr>
          <w:lang w:val="en-US"/>
        </w:rPr>
        <w:t>3</w:t>
      </w:r>
      <w:r w:rsidRPr="00083BE4">
        <w:rPr>
          <w:lang w:val="en-US"/>
        </w:rPr>
        <w:t>.1</w:t>
      </w:r>
      <w:r>
        <w:rPr>
          <w:lang w:val="en-US"/>
        </w:rPr>
        <w:tab/>
      </w:r>
      <w:r w:rsidRPr="00550B99">
        <w:rPr>
          <w:lang w:val="en-GB"/>
        </w:rPr>
        <w:t>General</w:t>
      </w:r>
      <w:bookmarkEnd w:id="10"/>
    </w:p>
    <w:p w14:paraId="4E085132" w14:textId="77777777" w:rsidR="00BC6F89" w:rsidRDefault="00F57650" w:rsidP="008B3BA9">
      <w:pPr>
        <w:rPr>
          <w:lang w:val="en-US"/>
        </w:rPr>
      </w:pPr>
      <w:r>
        <w:rPr>
          <w:lang w:val="en-US"/>
        </w:rPr>
        <w:t>T</w:t>
      </w:r>
      <w:r w:rsidR="00FB49E3" w:rsidRPr="00FB49E3">
        <w:rPr>
          <w:lang w:val="en-US"/>
        </w:rPr>
        <w:t>he objective</w:t>
      </w:r>
      <w:r>
        <w:rPr>
          <w:lang w:val="en-US"/>
        </w:rPr>
        <w:t>s</w:t>
      </w:r>
      <w:r w:rsidR="00FB49E3" w:rsidRPr="00FB49E3">
        <w:rPr>
          <w:lang w:val="en-US"/>
        </w:rPr>
        <w:t xml:space="preserve"> of these </w:t>
      </w:r>
      <w:r>
        <w:rPr>
          <w:lang w:val="en-US"/>
        </w:rPr>
        <w:t>services are:</w:t>
      </w:r>
    </w:p>
    <w:p w14:paraId="5DB6F150" w14:textId="737F4716" w:rsidR="00380B26" w:rsidRPr="001B000C" w:rsidRDefault="00380B26" w:rsidP="000C50F3">
      <w:pPr>
        <w:pStyle w:val="ListParagraph"/>
        <w:numPr>
          <w:ilvl w:val="0"/>
          <w:numId w:val="65"/>
        </w:numPr>
        <w:rPr>
          <w:lang w:val="en-US"/>
        </w:rPr>
      </w:pPr>
      <w:r w:rsidRPr="001B000C">
        <w:rPr>
          <w:lang w:val="en-US"/>
        </w:rPr>
        <w:t>To prepare a concept stage engineering design</w:t>
      </w:r>
      <w:r w:rsidR="005B1C8B">
        <w:rPr>
          <w:lang w:val="en-US"/>
        </w:rPr>
        <w:t>s</w:t>
      </w:r>
      <w:r w:rsidRPr="001B000C">
        <w:rPr>
          <w:lang w:val="en-US"/>
        </w:rPr>
        <w:t xml:space="preserve">, which will be a basis for a prospective contractor to develop detailed </w:t>
      </w:r>
      <w:r w:rsidR="00444232">
        <w:rPr>
          <w:lang w:val="en-US"/>
        </w:rPr>
        <w:t xml:space="preserve">engineering </w:t>
      </w:r>
      <w:r w:rsidRPr="001B000C">
        <w:rPr>
          <w:lang w:val="en-US"/>
        </w:rPr>
        <w:t>design</w:t>
      </w:r>
      <w:r w:rsidR="005B1C8B">
        <w:rPr>
          <w:lang w:val="en-US"/>
        </w:rPr>
        <w:t>s</w:t>
      </w:r>
      <w:r w:rsidRPr="001B000C">
        <w:rPr>
          <w:lang w:val="en-US"/>
        </w:rPr>
        <w:t xml:space="preserve"> under the OPBRC concept;</w:t>
      </w:r>
    </w:p>
    <w:p w14:paraId="4E546207" w14:textId="74D71B50" w:rsidR="00380B26" w:rsidRPr="001B000C" w:rsidRDefault="00380B26" w:rsidP="000C50F3">
      <w:pPr>
        <w:pStyle w:val="ListParagraph"/>
        <w:numPr>
          <w:ilvl w:val="0"/>
          <w:numId w:val="65"/>
        </w:numPr>
        <w:rPr>
          <w:lang w:val="en-US"/>
        </w:rPr>
      </w:pPr>
      <w:r w:rsidRPr="001B000C">
        <w:rPr>
          <w:lang w:val="en-US"/>
        </w:rPr>
        <w:t xml:space="preserve">Prepare OPBRC bidding documents and assist </w:t>
      </w:r>
      <w:r w:rsidR="00EB2945" w:rsidRPr="001B000C">
        <w:rPr>
          <w:lang w:val="en-US"/>
        </w:rPr>
        <w:t>ANE</w:t>
      </w:r>
      <w:r w:rsidRPr="001B000C">
        <w:rPr>
          <w:lang w:val="en-US"/>
        </w:rPr>
        <w:t xml:space="preserve"> in the procurement of OPBRC Contractors;</w:t>
      </w:r>
    </w:p>
    <w:p w14:paraId="6B5130FA" w14:textId="6760D1D4" w:rsidR="00380B26" w:rsidRPr="001B000C" w:rsidRDefault="00380B26" w:rsidP="000C50F3">
      <w:pPr>
        <w:pStyle w:val="ListParagraph"/>
        <w:numPr>
          <w:ilvl w:val="0"/>
          <w:numId w:val="65"/>
        </w:numPr>
        <w:rPr>
          <w:lang w:val="en-US"/>
        </w:rPr>
      </w:pPr>
      <w:r w:rsidRPr="00372F16">
        <w:rPr>
          <w:lang w:val="en-ZA"/>
        </w:rPr>
        <w:t xml:space="preserve">identify future developments based on lessons learnt during different phases of </w:t>
      </w:r>
      <w:r w:rsidR="00D91844" w:rsidRPr="00372F16">
        <w:rPr>
          <w:lang w:val="en-ZA"/>
        </w:rPr>
        <w:t>this assignment</w:t>
      </w:r>
      <w:r w:rsidRPr="00372F16">
        <w:rPr>
          <w:lang w:val="en-ZA"/>
        </w:rPr>
        <w:t xml:space="preserve">. </w:t>
      </w:r>
    </w:p>
    <w:p w14:paraId="05108D59" w14:textId="18D4550C" w:rsidR="001B0877" w:rsidRDefault="00F373AC" w:rsidP="00380B26">
      <w:pPr>
        <w:rPr>
          <w:lang w:val="en-US"/>
        </w:rPr>
      </w:pPr>
      <w:r>
        <w:rPr>
          <w:lang w:val="en-US"/>
        </w:rPr>
        <w:t>ANE</w:t>
      </w:r>
      <w:r w:rsidRPr="00F373AC">
        <w:rPr>
          <w:lang w:val="en-US"/>
        </w:rPr>
        <w:t xml:space="preserve"> wishes to employ a consultant to assist in preparing </w:t>
      </w:r>
      <w:r>
        <w:rPr>
          <w:lang w:val="en-US"/>
        </w:rPr>
        <w:t xml:space="preserve">the concept engineering designs </w:t>
      </w:r>
      <w:r w:rsidRPr="00F373AC">
        <w:rPr>
          <w:lang w:val="en-US"/>
        </w:rPr>
        <w:t>and OP</w:t>
      </w:r>
      <w:r>
        <w:rPr>
          <w:lang w:val="en-US"/>
        </w:rPr>
        <w:t>B</w:t>
      </w:r>
      <w:r w:rsidRPr="00F373AC">
        <w:rPr>
          <w:lang w:val="en-US"/>
        </w:rPr>
        <w:t xml:space="preserve">RC bidding documents and to provide support during the procurement of works contracts. The services are divided </w:t>
      </w:r>
      <w:r w:rsidRPr="003F1AA3">
        <w:rPr>
          <w:lang w:val="en-US"/>
        </w:rPr>
        <w:t xml:space="preserve">into two </w:t>
      </w:r>
      <w:r w:rsidR="00FB49E3" w:rsidRPr="003F1AA3">
        <w:rPr>
          <w:lang w:val="en-US"/>
        </w:rPr>
        <w:t>phases</w:t>
      </w:r>
      <w:r w:rsidR="001B0877">
        <w:rPr>
          <w:lang w:val="en-US"/>
        </w:rPr>
        <w:t>, namely</w:t>
      </w:r>
      <w:r w:rsidR="00FB49E3">
        <w:rPr>
          <w:lang w:val="en-US"/>
        </w:rPr>
        <w:t xml:space="preserve">: </w:t>
      </w:r>
    </w:p>
    <w:p w14:paraId="7D796C8B" w14:textId="77777777" w:rsidR="008C1517" w:rsidRDefault="00FB49E3" w:rsidP="008B3BA9">
      <w:pPr>
        <w:rPr>
          <w:b/>
          <w:bCs/>
          <w:lang w:val="en-US"/>
        </w:rPr>
      </w:pPr>
      <w:r w:rsidRPr="008B3BA9">
        <w:rPr>
          <w:b/>
          <w:bCs/>
          <w:lang w:val="en-US"/>
        </w:rPr>
        <w:t xml:space="preserve">Phase </w:t>
      </w:r>
      <w:r w:rsidR="001B0877" w:rsidRPr="008B3BA9">
        <w:rPr>
          <w:b/>
          <w:bCs/>
          <w:lang w:val="en-US"/>
        </w:rPr>
        <w:t>1</w:t>
      </w:r>
      <w:r w:rsidRPr="008B3BA9">
        <w:rPr>
          <w:b/>
          <w:bCs/>
          <w:lang w:val="en-US"/>
        </w:rPr>
        <w:t>:</w:t>
      </w:r>
    </w:p>
    <w:p w14:paraId="62FB6954" w14:textId="01E82EAB" w:rsidR="001B0877" w:rsidRDefault="008C1517" w:rsidP="008B3BA9">
      <w:pPr>
        <w:rPr>
          <w:lang w:val="en-US"/>
        </w:rPr>
      </w:pPr>
      <w:r>
        <w:rPr>
          <w:b/>
          <w:bCs/>
          <w:lang w:val="en-US"/>
        </w:rPr>
        <w:t>Phase 1-1:</w:t>
      </w:r>
      <w:r w:rsidR="00FB49E3">
        <w:rPr>
          <w:lang w:val="en-US"/>
        </w:rPr>
        <w:t xml:space="preserve"> </w:t>
      </w:r>
      <w:r w:rsidR="001B0877">
        <w:rPr>
          <w:lang w:val="en-US"/>
        </w:rPr>
        <w:t>Development of Contract</w:t>
      </w:r>
      <w:r w:rsidR="002D329B">
        <w:rPr>
          <w:lang w:val="en-US"/>
        </w:rPr>
        <w:t>ing</w:t>
      </w:r>
      <w:r w:rsidR="001B0877">
        <w:rPr>
          <w:lang w:val="en-US"/>
        </w:rPr>
        <w:t xml:space="preserve"> Strategy</w:t>
      </w:r>
      <w:r w:rsidR="0036159E">
        <w:rPr>
          <w:lang w:val="en-US"/>
        </w:rPr>
        <w:t xml:space="preserve"> </w:t>
      </w:r>
      <w:r>
        <w:rPr>
          <w:lang w:val="en-US"/>
        </w:rPr>
        <w:t xml:space="preserve">(including slice and packaging approach </w:t>
      </w:r>
      <w:r w:rsidR="00706510">
        <w:rPr>
          <w:lang w:val="en-US"/>
        </w:rPr>
        <w:t>as well as combining rehabilitation and maintenance)</w:t>
      </w:r>
    </w:p>
    <w:p w14:paraId="556CF820" w14:textId="6DF2A771" w:rsidR="001B0877" w:rsidRPr="001B0877" w:rsidRDefault="00FB49E3" w:rsidP="3FEE3B33">
      <w:pPr>
        <w:rPr>
          <w:color w:val="000000" w:themeColor="text1"/>
          <w:lang w:val="en-US"/>
        </w:rPr>
      </w:pPr>
      <w:r w:rsidRPr="3FEE3B33">
        <w:rPr>
          <w:b/>
          <w:bCs/>
          <w:lang w:val="en-US"/>
        </w:rPr>
        <w:t xml:space="preserve">Phase </w:t>
      </w:r>
      <w:r w:rsidR="004E6B32">
        <w:rPr>
          <w:b/>
          <w:bCs/>
          <w:lang w:val="en-US"/>
        </w:rPr>
        <w:t>1-</w:t>
      </w:r>
      <w:r w:rsidR="001B0877" w:rsidRPr="3FEE3B33">
        <w:rPr>
          <w:b/>
          <w:bCs/>
          <w:lang w:val="en-US"/>
        </w:rPr>
        <w:t>2</w:t>
      </w:r>
      <w:r w:rsidRPr="3FEE3B33">
        <w:rPr>
          <w:b/>
          <w:bCs/>
          <w:lang w:val="en-US"/>
        </w:rPr>
        <w:t xml:space="preserve">: </w:t>
      </w:r>
      <w:r w:rsidR="00E905CF" w:rsidRPr="00F644C2">
        <w:rPr>
          <w:bCs/>
          <w:color w:val="000000" w:themeColor="text1"/>
          <w:lang w:val="en-US"/>
        </w:rPr>
        <w:t xml:space="preserve">Review </w:t>
      </w:r>
      <w:r w:rsidR="00E905CF">
        <w:rPr>
          <w:bCs/>
          <w:color w:val="000000" w:themeColor="text1"/>
          <w:lang w:val="en-US"/>
        </w:rPr>
        <w:t xml:space="preserve">of the </w:t>
      </w:r>
      <w:r w:rsidR="00C85C3A">
        <w:rPr>
          <w:bCs/>
          <w:color w:val="000000" w:themeColor="text1"/>
          <w:lang w:val="en-US"/>
        </w:rPr>
        <w:t>a</w:t>
      </w:r>
      <w:r w:rsidR="00E905CF">
        <w:rPr>
          <w:bCs/>
          <w:color w:val="000000" w:themeColor="text1"/>
          <w:lang w:val="en-US"/>
        </w:rPr>
        <w:t xml:space="preserve">dequacy of </w:t>
      </w:r>
      <w:r w:rsidR="00C85C3A">
        <w:rPr>
          <w:bCs/>
          <w:color w:val="000000" w:themeColor="text1"/>
          <w:lang w:val="en-US"/>
        </w:rPr>
        <w:t>e</w:t>
      </w:r>
      <w:r w:rsidR="00E905CF">
        <w:rPr>
          <w:bCs/>
          <w:color w:val="000000" w:themeColor="text1"/>
          <w:lang w:val="en-US"/>
        </w:rPr>
        <w:t xml:space="preserve">xisting </w:t>
      </w:r>
      <w:r w:rsidR="00C85C3A">
        <w:rPr>
          <w:bCs/>
          <w:color w:val="000000" w:themeColor="text1"/>
          <w:lang w:val="en-US"/>
        </w:rPr>
        <w:t>i</w:t>
      </w:r>
      <w:r w:rsidR="00E905CF">
        <w:rPr>
          <w:bCs/>
          <w:color w:val="000000" w:themeColor="text1"/>
          <w:lang w:val="en-US"/>
        </w:rPr>
        <w:t xml:space="preserve">nformation </w:t>
      </w:r>
      <w:r w:rsidR="00C85C3A">
        <w:rPr>
          <w:bCs/>
          <w:color w:val="000000" w:themeColor="text1"/>
          <w:lang w:val="en-US"/>
        </w:rPr>
        <w:t xml:space="preserve">and studies </w:t>
      </w:r>
      <w:r w:rsidR="00E905CF">
        <w:rPr>
          <w:bCs/>
          <w:color w:val="000000" w:themeColor="text1"/>
          <w:lang w:val="en-US"/>
        </w:rPr>
        <w:t xml:space="preserve">and </w:t>
      </w:r>
      <w:r w:rsidR="00C85C3A">
        <w:rPr>
          <w:bCs/>
          <w:color w:val="000000" w:themeColor="text1"/>
          <w:lang w:val="en-US"/>
        </w:rPr>
        <w:t>c</w:t>
      </w:r>
      <w:r w:rsidR="00E905CF">
        <w:rPr>
          <w:bCs/>
          <w:color w:val="000000" w:themeColor="text1"/>
          <w:lang w:val="en-US"/>
        </w:rPr>
        <w:t xml:space="preserve">ollection of </w:t>
      </w:r>
      <w:r w:rsidR="00C85C3A">
        <w:rPr>
          <w:bCs/>
          <w:color w:val="000000" w:themeColor="text1"/>
          <w:lang w:val="en-US"/>
        </w:rPr>
        <w:t>a</w:t>
      </w:r>
      <w:r w:rsidR="00E905CF" w:rsidRPr="00F644C2">
        <w:rPr>
          <w:bCs/>
          <w:color w:val="000000" w:themeColor="text1"/>
          <w:lang w:val="en-US"/>
        </w:rPr>
        <w:t xml:space="preserve">dditional </w:t>
      </w:r>
      <w:r w:rsidR="00C85C3A">
        <w:rPr>
          <w:bCs/>
          <w:color w:val="000000" w:themeColor="text1"/>
          <w:lang w:val="en-US"/>
        </w:rPr>
        <w:t>d</w:t>
      </w:r>
      <w:r w:rsidR="00E905CF" w:rsidRPr="00F644C2">
        <w:rPr>
          <w:bCs/>
          <w:color w:val="000000" w:themeColor="text1"/>
          <w:lang w:val="en-US"/>
        </w:rPr>
        <w:t>ata</w:t>
      </w:r>
      <w:r w:rsidR="00E905CF">
        <w:rPr>
          <w:bCs/>
          <w:color w:val="000000" w:themeColor="text1"/>
          <w:lang w:val="en-US"/>
        </w:rPr>
        <w:t xml:space="preserve"> especially to </w:t>
      </w:r>
      <w:r w:rsidR="00AF0488" w:rsidRPr="3FEE3B33">
        <w:rPr>
          <w:color w:val="000000" w:themeColor="text1"/>
          <w:lang w:val="en-US"/>
        </w:rPr>
        <w:t xml:space="preserve">conduct a </w:t>
      </w:r>
      <w:r w:rsidR="008F2F57">
        <w:rPr>
          <w:color w:val="000000" w:themeColor="text1"/>
          <w:lang w:val="en-US"/>
        </w:rPr>
        <w:t>c</w:t>
      </w:r>
      <w:r w:rsidR="00B929BA" w:rsidRPr="3FEE3B33">
        <w:rPr>
          <w:color w:val="000000" w:themeColor="text1"/>
          <w:lang w:val="en-US"/>
        </w:rPr>
        <w:t xml:space="preserve">limate </w:t>
      </w:r>
      <w:r w:rsidR="008F2F57">
        <w:rPr>
          <w:color w:val="000000" w:themeColor="text1"/>
          <w:lang w:val="en-US"/>
        </w:rPr>
        <w:t>v</w:t>
      </w:r>
      <w:r w:rsidR="00B929BA" w:rsidRPr="3FEE3B33">
        <w:rPr>
          <w:color w:val="000000" w:themeColor="text1"/>
          <w:lang w:val="en-US"/>
        </w:rPr>
        <w:t xml:space="preserve">ulnerability </w:t>
      </w:r>
      <w:r w:rsidR="008F2F57">
        <w:rPr>
          <w:color w:val="000000" w:themeColor="text1"/>
          <w:lang w:val="en-US"/>
        </w:rPr>
        <w:t>r</w:t>
      </w:r>
      <w:r w:rsidR="00B929BA" w:rsidRPr="3FEE3B33">
        <w:rPr>
          <w:color w:val="000000" w:themeColor="text1"/>
          <w:lang w:val="en-US"/>
        </w:rPr>
        <w:t xml:space="preserve">isk </w:t>
      </w:r>
      <w:r w:rsidR="008F2F57">
        <w:rPr>
          <w:color w:val="000000" w:themeColor="text1"/>
          <w:lang w:val="en-US"/>
        </w:rPr>
        <w:t>a</w:t>
      </w:r>
      <w:r w:rsidR="00B929BA" w:rsidRPr="3FEE3B33">
        <w:rPr>
          <w:color w:val="000000" w:themeColor="text1"/>
          <w:lang w:val="en-US"/>
        </w:rPr>
        <w:t>ssessment (CVRA)</w:t>
      </w:r>
      <w:r w:rsidR="009749FC">
        <w:rPr>
          <w:color w:val="000000" w:themeColor="text1"/>
          <w:lang w:val="en-US"/>
        </w:rPr>
        <w:t xml:space="preserve"> and</w:t>
      </w:r>
      <w:r w:rsidR="001B0877" w:rsidRPr="3FEE3B33">
        <w:rPr>
          <w:color w:val="000000" w:themeColor="text1"/>
          <w:lang w:val="en-US"/>
        </w:rPr>
        <w:t xml:space="preserve"> Road Safety Audit</w:t>
      </w:r>
      <w:r w:rsidR="00BB1197">
        <w:rPr>
          <w:color w:val="000000" w:themeColor="text1"/>
          <w:lang w:val="en-US"/>
        </w:rPr>
        <w:t>.</w:t>
      </w:r>
    </w:p>
    <w:p w14:paraId="29AD3F2C" w14:textId="4F12F44C" w:rsidR="00B42741" w:rsidRPr="001B0877" w:rsidRDefault="001B0877" w:rsidP="008B3BA9">
      <w:pPr>
        <w:rPr>
          <w:bCs/>
          <w:lang w:val="en-US"/>
        </w:rPr>
      </w:pPr>
      <w:r w:rsidRPr="008B3BA9">
        <w:rPr>
          <w:b/>
          <w:color w:val="000000" w:themeColor="text1"/>
          <w:lang w:val="en-US"/>
        </w:rPr>
        <w:t>Phase</w:t>
      </w:r>
      <w:r w:rsidR="00F90993" w:rsidRPr="008B3BA9">
        <w:rPr>
          <w:b/>
          <w:color w:val="000000" w:themeColor="text1"/>
          <w:lang w:val="en-US"/>
        </w:rPr>
        <w:t xml:space="preserve"> </w:t>
      </w:r>
      <w:r w:rsidR="004E6B32">
        <w:rPr>
          <w:b/>
          <w:color w:val="000000" w:themeColor="text1"/>
          <w:lang w:val="en-US"/>
        </w:rPr>
        <w:t>1-</w:t>
      </w:r>
      <w:r w:rsidRPr="008B3BA9">
        <w:rPr>
          <w:b/>
          <w:color w:val="000000" w:themeColor="text1"/>
          <w:lang w:val="en-US"/>
        </w:rPr>
        <w:t>3:</w:t>
      </w:r>
      <w:r w:rsidRPr="00665F1D">
        <w:rPr>
          <w:bCs/>
          <w:color w:val="000000" w:themeColor="text1"/>
          <w:lang w:val="en-US"/>
        </w:rPr>
        <w:t xml:space="preserve"> </w:t>
      </w:r>
      <w:r w:rsidR="00665F1D" w:rsidRPr="008B3BA9">
        <w:rPr>
          <w:bCs/>
          <w:color w:val="000000" w:themeColor="text1"/>
          <w:lang w:val="en-US"/>
        </w:rPr>
        <w:t xml:space="preserve">Preparation of </w:t>
      </w:r>
      <w:r w:rsidRPr="00F644C2">
        <w:rPr>
          <w:bCs/>
          <w:lang w:val="en-US"/>
        </w:rPr>
        <w:t xml:space="preserve">Conceptual Designs, </w:t>
      </w:r>
      <w:r w:rsidR="00C16353" w:rsidRPr="00F644C2">
        <w:rPr>
          <w:bCs/>
          <w:lang w:val="en-US"/>
        </w:rPr>
        <w:t>Financial Model/</w:t>
      </w:r>
      <w:r w:rsidR="00C16353">
        <w:rPr>
          <w:bCs/>
          <w:lang w:val="en-US"/>
        </w:rPr>
        <w:t>P</w:t>
      </w:r>
      <w:r w:rsidR="00C16353" w:rsidRPr="00F644C2">
        <w:rPr>
          <w:bCs/>
          <w:lang w:val="en-US"/>
        </w:rPr>
        <w:t xml:space="preserve">ayment Schedule </w:t>
      </w:r>
      <w:r w:rsidRPr="00F644C2">
        <w:rPr>
          <w:bCs/>
          <w:lang w:val="en-US"/>
        </w:rPr>
        <w:t>and Confidential Price Estimate for</w:t>
      </w:r>
      <w:r w:rsidRPr="001B0877">
        <w:rPr>
          <w:bCs/>
          <w:lang w:val="en-US"/>
        </w:rPr>
        <w:t xml:space="preserve"> Civil Works Contract</w:t>
      </w:r>
      <w:r w:rsidR="00AF0488">
        <w:rPr>
          <w:bCs/>
          <w:lang w:val="en-US"/>
        </w:rPr>
        <w:t>s</w:t>
      </w:r>
      <w:r w:rsidR="00B77A2C">
        <w:rPr>
          <w:bCs/>
          <w:lang w:val="en-US"/>
        </w:rPr>
        <w:t>,</w:t>
      </w:r>
      <w:r w:rsidRPr="001B0877">
        <w:rPr>
          <w:bCs/>
          <w:lang w:val="en-US"/>
        </w:rPr>
        <w:t xml:space="preserve"> an</w:t>
      </w:r>
      <w:r w:rsidR="00B42741">
        <w:rPr>
          <w:bCs/>
          <w:lang w:val="en-US"/>
        </w:rPr>
        <w:t>d</w:t>
      </w:r>
      <w:r w:rsidR="00AF0488">
        <w:rPr>
          <w:bCs/>
          <w:lang w:val="en-US"/>
        </w:rPr>
        <w:t xml:space="preserve"> </w:t>
      </w:r>
      <w:r w:rsidR="004608A1">
        <w:rPr>
          <w:bCs/>
          <w:lang w:val="en-US"/>
        </w:rPr>
        <w:t>I</w:t>
      </w:r>
      <w:r w:rsidR="00A3324A">
        <w:rPr>
          <w:bCs/>
          <w:lang w:val="en-US"/>
        </w:rPr>
        <w:t>ntegration</w:t>
      </w:r>
      <w:r w:rsidR="00AF0488">
        <w:rPr>
          <w:bCs/>
          <w:lang w:val="en-US"/>
        </w:rPr>
        <w:t xml:space="preserve"> of </w:t>
      </w:r>
      <w:r w:rsidR="004608A1">
        <w:rPr>
          <w:bCs/>
          <w:lang w:val="en-US"/>
        </w:rPr>
        <w:t>E</w:t>
      </w:r>
      <w:r w:rsidR="000E4081">
        <w:rPr>
          <w:bCs/>
          <w:lang w:val="en-US"/>
        </w:rPr>
        <w:t xml:space="preserve">nvironmental and </w:t>
      </w:r>
      <w:r w:rsidR="004608A1">
        <w:rPr>
          <w:bCs/>
          <w:lang w:val="en-US"/>
        </w:rPr>
        <w:t>S</w:t>
      </w:r>
      <w:r w:rsidR="000E4081">
        <w:rPr>
          <w:bCs/>
          <w:lang w:val="en-US"/>
        </w:rPr>
        <w:t>ocial (</w:t>
      </w:r>
      <w:r w:rsidR="00AF0488">
        <w:rPr>
          <w:bCs/>
          <w:lang w:val="en-US"/>
        </w:rPr>
        <w:t>E&amp;S</w:t>
      </w:r>
      <w:r w:rsidR="000E4081">
        <w:rPr>
          <w:bCs/>
          <w:lang w:val="en-US"/>
        </w:rPr>
        <w:t>)</w:t>
      </w:r>
      <w:r w:rsidR="00AF0488">
        <w:rPr>
          <w:bCs/>
          <w:lang w:val="en-US"/>
        </w:rPr>
        <w:t xml:space="preserve"> </w:t>
      </w:r>
      <w:r w:rsidR="008B009D">
        <w:rPr>
          <w:bCs/>
          <w:lang w:val="en-US"/>
        </w:rPr>
        <w:t>r</w:t>
      </w:r>
      <w:r w:rsidR="00B77A2C">
        <w:rPr>
          <w:bCs/>
          <w:lang w:val="en-US"/>
        </w:rPr>
        <w:t>equirements</w:t>
      </w:r>
      <w:r w:rsidR="0052442E">
        <w:rPr>
          <w:bCs/>
          <w:lang w:val="en-US"/>
        </w:rPr>
        <w:t xml:space="preserve"> </w:t>
      </w:r>
      <w:r w:rsidR="00B77A2C">
        <w:rPr>
          <w:bCs/>
          <w:lang w:val="en-US"/>
        </w:rPr>
        <w:t xml:space="preserve">in the </w:t>
      </w:r>
      <w:r w:rsidR="008B009D">
        <w:rPr>
          <w:bCs/>
          <w:lang w:val="en-US"/>
        </w:rPr>
        <w:t>d</w:t>
      </w:r>
      <w:r w:rsidR="00B77A2C">
        <w:rPr>
          <w:bCs/>
          <w:lang w:val="en-US"/>
        </w:rPr>
        <w:t xml:space="preserve">evelopment of </w:t>
      </w:r>
      <w:r w:rsidR="00D861B2">
        <w:rPr>
          <w:bCs/>
          <w:lang w:val="en-US"/>
        </w:rPr>
        <w:t xml:space="preserve">the </w:t>
      </w:r>
      <w:r w:rsidR="008B009D">
        <w:rPr>
          <w:bCs/>
          <w:lang w:val="en-US"/>
        </w:rPr>
        <w:t>c</w:t>
      </w:r>
      <w:r w:rsidR="00D861B2">
        <w:rPr>
          <w:bCs/>
          <w:lang w:val="en-US"/>
        </w:rPr>
        <w:t>oncept</w:t>
      </w:r>
      <w:r w:rsidR="00CE0EEC">
        <w:rPr>
          <w:bCs/>
          <w:lang w:val="en-US"/>
        </w:rPr>
        <w:t>ual</w:t>
      </w:r>
      <w:r w:rsidR="00D861B2">
        <w:rPr>
          <w:bCs/>
          <w:lang w:val="en-US"/>
        </w:rPr>
        <w:t xml:space="preserve"> </w:t>
      </w:r>
      <w:r w:rsidR="008B009D">
        <w:rPr>
          <w:bCs/>
          <w:lang w:val="en-US"/>
        </w:rPr>
        <w:t>d</w:t>
      </w:r>
      <w:r w:rsidR="00D861B2">
        <w:rPr>
          <w:bCs/>
          <w:lang w:val="en-US"/>
        </w:rPr>
        <w:t>esigns</w:t>
      </w:r>
      <w:r w:rsidR="006F01E0">
        <w:rPr>
          <w:bCs/>
          <w:lang w:val="en-US"/>
        </w:rPr>
        <w:t xml:space="preserve"> and bi</w:t>
      </w:r>
      <w:r w:rsidR="00A73C6F">
        <w:rPr>
          <w:bCs/>
          <w:lang w:val="en-US"/>
        </w:rPr>
        <w:t>dding documents</w:t>
      </w:r>
      <w:r w:rsidR="00F90993">
        <w:rPr>
          <w:bCs/>
          <w:lang w:val="en-US"/>
        </w:rPr>
        <w:t>;</w:t>
      </w:r>
    </w:p>
    <w:p w14:paraId="2F8D8243" w14:textId="2532F4C8" w:rsidR="00FB49E3" w:rsidRPr="008B3BA9" w:rsidRDefault="001B0877" w:rsidP="008B3BA9">
      <w:pPr>
        <w:rPr>
          <w:lang w:val="en-US"/>
        </w:rPr>
      </w:pPr>
      <w:r w:rsidRPr="008B3BA9">
        <w:rPr>
          <w:b/>
          <w:lang w:val="en-US"/>
        </w:rPr>
        <w:t xml:space="preserve">Phase </w:t>
      </w:r>
      <w:r w:rsidR="004E6B32">
        <w:rPr>
          <w:b/>
          <w:lang w:val="en-US"/>
        </w:rPr>
        <w:t>2</w:t>
      </w:r>
      <w:r w:rsidRPr="008B3BA9">
        <w:rPr>
          <w:b/>
          <w:lang w:val="en-US"/>
        </w:rPr>
        <w:t xml:space="preserve">: </w:t>
      </w:r>
      <w:r w:rsidR="000257B6" w:rsidRPr="00F644C2">
        <w:rPr>
          <w:lang w:val="en-US"/>
        </w:rPr>
        <w:t>Support to the Procurement P</w:t>
      </w:r>
      <w:r w:rsidRPr="00F644C2">
        <w:rPr>
          <w:lang w:val="en-US"/>
        </w:rPr>
        <w:t>rocess</w:t>
      </w:r>
      <w:r w:rsidR="00B42741">
        <w:rPr>
          <w:lang w:val="en-US"/>
        </w:rPr>
        <w:t xml:space="preserve"> until the award of contrac</w:t>
      </w:r>
      <w:r w:rsidR="00B42741" w:rsidRPr="00F90993">
        <w:rPr>
          <w:lang w:val="en-US"/>
        </w:rPr>
        <w:t>t</w:t>
      </w:r>
      <w:r w:rsidR="00F90993">
        <w:rPr>
          <w:lang w:val="en-US"/>
        </w:rPr>
        <w:t>;</w:t>
      </w:r>
    </w:p>
    <w:p w14:paraId="2D7F6912" w14:textId="64FB6F00" w:rsidR="00032B0A" w:rsidRPr="00032B0A" w:rsidRDefault="00530368" w:rsidP="008B3BA9">
      <w:pPr>
        <w:rPr>
          <w:lang w:val="en-US"/>
        </w:rPr>
      </w:pPr>
      <w:r>
        <w:rPr>
          <w:lang w:val="en-US"/>
        </w:rPr>
        <w:t xml:space="preserve">The </w:t>
      </w:r>
      <w:r w:rsidR="00032B0A" w:rsidRPr="00032B0A">
        <w:rPr>
          <w:lang w:val="en-US"/>
        </w:rPr>
        <w:t xml:space="preserve">Consultant </w:t>
      </w:r>
      <w:r w:rsidR="00526ED6">
        <w:rPr>
          <w:lang w:val="en-US"/>
        </w:rPr>
        <w:t>is expected</w:t>
      </w:r>
      <w:r w:rsidR="00032B0A" w:rsidRPr="00032B0A">
        <w:rPr>
          <w:lang w:val="en-US"/>
        </w:rPr>
        <w:t xml:space="preserve"> </w:t>
      </w:r>
      <w:r w:rsidR="00333DB1">
        <w:rPr>
          <w:lang w:val="en-US"/>
        </w:rPr>
        <w:t>undertake</w:t>
      </w:r>
      <w:r w:rsidR="00333DB1" w:rsidRPr="00032B0A">
        <w:rPr>
          <w:lang w:val="en-US"/>
        </w:rPr>
        <w:t xml:space="preserve"> </w:t>
      </w:r>
      <w:r w:rsidR="00032B0A" w:rsidRPr="00032B0A">
        <w:rPr>
          <w:lang w:val="en-US"/>
        </w:rPr>
        <w:t xml:space="preserve">necessary </w:t>
      </w:r>
      <w:r w:rsidR="00DB346E" w:rsidRPr="00032B0A">
        <w:rPr>
          <w:lang w:val="en-US"/>
        </w:rPr>
        <w:t xml:space="preserve">improvements </w:t>
      </w:r>
      <w:r w:rsidR="00032B0A" w:rsidRPr="00032B0A">
        <w:rPr>
          <w:lang w:val="en-US"/>
        </w:rPr>
        <w:t>to the</w:t>
      </w:r>
      <w:r w:rsidR="0088609B">
        <w:rPr>
          <w:lang w:val="en-US"/>
        </w:rPr>
        <w:t xml:space="preserve"> existing</w:t>
      </w:r>
      <w:r w:rsidR="00032B0A" w:rsidRPr="00032B0A">
        <w:rPr>
          <w:lang w:val="en-US"/>
        </w:rPr>
        <w:t xml:space="preserve"> </w:t>
      </w:r>
      <w:r w:rsidR="005D23A4">
        <w:rPr>
          <w:lang w:val="en-US"/>
        </w:rPr>
        <w:t>d</w:t>
      </w:r>
      <w:r w:rsidR="005D23A4" w:rsidRPr="00032B0A">
        <w:rPr>
          <w:lang w:val="en-US"/>
        </w:rPr>
        <w:t xml:space="preserve">etailed </w:t>
      </w:r>
      <w:r w:rsidR="005D23A4">
        <w:rPr>
          <w:lang w:val="en-US"/>
        </w:rPr>
        <w:t>engineering d</w:t>
      </w:r>
      <w:r w:rsidR="005D23A4" w:rsidRPr="00032B0A">
        <w:rPr>
          <w:lang w:val="en-US"/>
        </w:rPr>
        <w:t>esign</w:t>
      </w:r>
      <w:r w:rsidR="005D23A4">
        <w:rPr>
          <w:lang w:val="en-US"/>
        </w:rPr>
        <w:t xml:space="preserve">s </w:t>
      </w:r>
      <w:r w:rsidR="00526ED6">
        <w:rPr>
          <w:lang w:val="en-US"/>
        </w:rPr>
        <w:t xml:space="preserve">(where </w:t>
      </w:r>
      <w:r w:rsidR="00916813">
        <w:rPr>
          <w:lang w:val="en-US"/>
        </w:rPr>
        <w:t xml:space="preserve"> </w:t>
      </w:r>
      <w:r w:rsidR="00526ED6">
        <w:rPr>
          <w:lang w:val="en-US"/>
        </w:rPr>
        <w:t>available)</w:t>
      </w:r>
      <w:r w:rsidR="00032B0A" w:rsidRPr="00032B0A">
        <w:rPr>
          <w:lang w:val="en-US"/>
        </w:rPr>
        <w:t xml:space="preserve"> to ensure</w:t>
      </w:r>
      <w:r w:rsidR="00F701D4" w:rsidRPr="00F701D4">
        <w:rPr>
          <w:lang w:val="en-US"/>
        </w:rPr>
        <w:t xml:space="preserve"> </w:t>
      </w:r>
      <w:r w:rsidR="00F701D4">
        <w:rPr>
          <w:lang w:val="en-US"/>
        </w:rPr>
        <w:t xml:space="preserve">upgraded road safety and resilient infrastructures, </w:t>
      </w:r>
      <w:r w:rsidR="00032B0A" w:rsidRPr="00032B0A">
        <w:rPr>
          <w:lang w:val="en-US"/>
        </w:rPr>
        <w:t xml:space="preserve"> </w:t>
      </w:r>
      <w:r w:rsidR="009D065D">
        <w:rPr>
          <w:lang w:val="en-US"/>
        </w:rPr>
        <w:t>their</w:t>
      </w:r>
      <w:r w:rsidR="00032B0A" w:rsidRPr="00032B0A">
        <w:rPr>
          <w:lang w:val="en-US"/>
        </w:rPr>
        <w:t xml:space="preserve"> cost-efficiency </w:t>
      </w:r>
      <w:r w:rsidR="007F4631">
        <w:rPr>
          <w:lang w:val="en-US"/>
        </w:rPr>
        <w:t>and</w:t>
      </w:r>
      <w:r w:rsidR="007F4631" w:rsidRPr="00032B0A">
        <w:rPr>
          <w:lang w:val="en-US"/>
        </w:rPr>
        <w:t xml:space="preserve"> </w:t>
      </w:r>
      <w:r w:rsidR="007F4631">
        <w:rPr>
          <w:lang w:val="en-US"/>
        </w:rPr>
        <w:t xml:space="preserve">prepare the Concept </w:t>
      </w:r>
      <w:r w:rsidR="007F4631" w:rsidRPr="00032B0A">
        <w:rPr>
          <w:lang w:val="en-US"/>
        </w:rPr>
        <w:t>Design</w:t>
      </w:r>
      <w:r w:rsidR="007F4631">
        <w:rPr>
          <w:lang w:val="en-US"/>
        </w:rPr>
        <w:t>s</w:t>
      </w:r>
      <w:r w:rsidR="007F4631" w:rsidRPr="00032B0A">
        <w:rPr>
          <w:lang w:val="en-US"/>
        </w:rPr>
        <w:t xml:space="preserve"> </w:t>
      </w:r>
      <w:r w:rsidR="007F4631">
        <w:rPr>
          <w:lang w:val="en-US"/>
        </w:rPr>
        <w:t xml:space="preserve">for </w:t>
      </w:r>
      <w:r w:rsidR="007F4631" w:rsidRPr="00032B0A">
        <w:rPr>
          <w:lang w:val="en-US"/>
        </w:rPr>
        <w:t>OP</w:t>
      </w:r>
      <w:r w:rsidR="007F4631">
        <w:rPr>
          <w:lang w:val="en-US"/>
        </w:rPr>
        <w:t>B</w:t>
      </w:r>
      <w:r w:rsidR="007F4631" w:rsidRPr="00032B0A">
        <w:rPr>
          <w:lang w:val="en-US"/>
        </w:rPr>
        <w:t xml:space="preserve">RC </w:t>
      </w:r>
      <w:r w:rsidR="007F4631">
        <w:rPr>
          <w:lang w:val="en-US"/>
        </w:rPr>
        <w:t>c</w:t>
      </w:r>
      <w:r w:rsidR="007F4631" w:rsidRPr="00032B0A">
        <w:rPr>
          <w:lang w:val="en-US"/>
        </w:rPr>
        <w:t>ontract</w:t>
      </w:r>
      <w:r w:rsidR="007F4631">
        <w:rPr>
          <w:lang w:val="en-US"/>
        </w:rPr>
        <w:t>s</w:t>
      </w:r>
      <w:r w:rsidR="00032B0A" w:rsidRPr="00032B0A">
        <w:rPr>
          <w:lang w:val="en-US"/>
        </w:rPr>
        <w:t>.</w:t>
      </w:r>
      <w:r w:rsidR="005D23A4">
        <w:rPr>
          <w:lang w:val="en-US"/>
        </w:rPr>
        <w:t xml:space="preserve"> </w:t>
      </w:r>
      <w:r w:rsidR="005D23A4" w:rsidRPr="005D23A4">
        <w:rPr>
          <w:lang w:val="en-US"/>
        </w:rPr>
        <w:t>The contracts for the works within the project shall be based on the World Bank’s Sample Bidding Document “Procurement of Works and Services under Output and Performance Based Road Contracts</w:t>
      </w:r>
      <w:r w:rsidR="005D23A4" w:rsidRPr="000E61E7">
        <w:rPr>
          <w:lang w:val="en-US"/>
        </w:rPr>
        <w:t xml:space="preserve">, </w:t>
      </w:r>
      <w:r w:rsidR="003328E3">
        <w:rPr>
          <w:lang w:val="en-US"/>
        </w:rPr>
        <w:t>April</w:t>
      </w:r>
      <w:r w:rsidR="005D23A4" w:rsidRPr="000E61E7">
        <w:rPr>
          <w:lang w:val="en-US"/>
        </w:rPr>
        <w:t xml:space="preserve"> 2021.</w:t>
      </w:r>
      <w:r w:rsidR="005D23A4" w:rsidRPr="005D23A4">
        <w:rPr>
          <w:lang w:val="en-US"/>
        </w:rPr>
        <w:t xml:space="preserve">  This document is available on the World Bank's website </w:t>
      </w:r>
      <w:r w:rsidR="00F83201" w:rsidRPr="005D23A4">
        <w:rPr>
          <w:lang w:val="en-US"/>
        </w:rPr>
        <w:t>under</w:t>
      </w:r>
      <w:r w:rsidR="00F83201">
        <w:rPr>
          <w:lang w:val="en-US"/>
        </w:rPr>
        <w:t xml:space="preserve"> </w:t>
      </w:r>
      <w:r w:rsidR="001C3EC9" w:rsidRPr="007E7C93">
        <w:rPr>
          <w:lang w:val="en-GB"/>
        </w:rPr>
        <w:t>https://thedocs.worldbank.org/en/doc/0a3444f756c0adf8dd5e88527f9a1877-0290032021/original/Sample-Specs-OPBRC-April-2021.docx</w:t>
      </w:r>
      <w:r w:rsidR="005D23A4" w:rsidRPr="000E61E7">
        <w:rPr>
          <w:lang w:val="en-US"/>
        </w:rPr>
        <w:t>.</w:t>
      </w:r>
    </w:p>
    <w:p w14:paraId="750106A6" w14:textId="5A16735E" w:rsidR="001428E2" w:rsidRPr="008A08DA" w:rsidRDefault="06532CF7" w:rsidP="008B3BA9">
      <w:pPr>
        <w:rPr>
          <w:lang w:val="en-US"/>
        </w:rPr>
      </w:pPr>
      <w:r w:rsidRPr="20968541">
        <w:rPr>
          <w:lang w:val="en-US"/>
        </w:rPr>
        <w:lastRenderedPageBreak/>
        <w:t xml:space="preserve">Consultants </w:t>
      </w:r>
      <w:r w:rsidR="34696D37" w:rsidRPr="20968541">
        <w:rPr>
          <w:lang w:val="en-US"/>
        </w:rPr>
        <w:t xml:space="preserve">can </w:t>
      </w:r>
      <w:r w:rsidRPr="20968541">
        <w:rPr>
          <w:lang w:val="en-US"/>
        </w:rPr>
        <w:t xml:space="preserve">submit proposals for </w:t>
      </w:r>
      <w:r w:rsidR="34696D37" w:rsidRPr="20968541">
        <w:rPr>
          <w:lang w:val="en-US"/>
        </w:rPr>
        <w:t xml:space="preserve">one or more </w:t>
      </w:r>
      <w:r w:rsidR="166F49D5" w:rsidRPr="20968541">
        <w:rPr>
          <w:lang w:val="en-US"/>
        </w:rPr>
        <w:t>packages</w:t>
      </w:r>
      <w:r w:rsidR="0BC810FF" w:rsidRPr="20968541">
        <w:rPr>
          <w:lang w:val="en-US"/>
        </w:rPr>
        <w:t xml:space="preserve"> </w:t>
      </w:r>
      <w:r w:rsidR="004B2B81">
        <w:rPr>
          <w:lang w:val="en-US"/>
        </w:rPr>
        <w:t xml:space="preserve"> listed in the REOI</w:t>
      </w:r>
      <w:r w:rsidRPr="20968541">
        <w:rPr>
          <w:lang w:val="en-US"/>
        </w:rPr>
        <w:t>.</w:t>
      </w:r>
    </w:p>
    <w:p w14:paraId="790F1782" w14:textId="366C3A3F" w:rsidR="008F4A24" w:rsidRPr="009D21D1" w:rsidRDefault="007556EA" w:rsidP="008B3BA9">
      <w:pPr>
        <w:pStyle w:val="Heading2"/>
        <w:rPr>
          <w:lang w:val="en-US"/>
        </w:rPr>
      </w:pPr>
      <w:bookmarkStart w:id="11" w:name="_Toc135752789"/>
      <w:bookmarkStart w:id="12" w:name="_Toc31184711"/>
      <w:r w:rsidRPr="008B3BA9">
        <w:rPr>
          <w:lang w:val="en-GB"/>
        </w:rPr>
        <w:t>3.2</w:t>
      </w:r>
      <w:r w:rsidRPr="008B3BA9">
        <w:rPr>
          <w:lang w:val="en-GB"/>
        </w:rPr>
        <w:tab/>
      </w:r>
      <w:bookmarkStart w:id="13" w:name="_Toc328654703"/>
      <w:r w:rsidR="00CF5F49" w:rsidRPr="008B3BA9">
        <w:rPr>
          <w:lang w:val="en-GB"/>
        </w:rPr>
        <w:t xml:space="preserve">Phase </w:t>
      </w:r>
      <w:r w:rsidR="00130252">
        <w:rPr>
          <w:lang w:val="en-GB"/>
        </w:rPr>
        <w:t>1-</w:t>
      </w:r>
      <w:r w:rsidR="00CF5F49" w:rsidRPr="008B3BA9">
        <w:rPr>
          <w:lang w:val="en-GB"/>
        </w:rPr>
        <w:t>1</w:t>
      </w:r>
      <w:r w:rsidR="008F4A24" w:rsidRPr="008B3BA9">
        <w:rPr>
          <w:lang w:val="en-GB"/>
        </w:rPr>
        <w:t>: Development of Contract Strategy</w:t>
      </w:r>
      <w:bookmarkEnd w:id="11"/>
      <w:bookmarkEnd w:id="13"/>
    </w:p>
    <w:p w14:paraId="1E4B7663" w14:textId="0615E411" w:rsidR="008F4A24" w:rsidRPr="009D21D1" w:rsidRDefault="008F4A24" w:rsidP="008B3BA9">
      <w:pPr>
        <w:pStyle w:val="Heading3"/>
        <w:rPr>
          <w:lang w:val="en-US"/>
        </w:rPr>
      </w:pPr>
      <w:bookmarkStart w:id="14" w:name="_Toc328654704"/>
      <w:bookmarkStart w:id="15" w:name="_Toc135752790"/>
      <w:r w:rsidRPr="005213D2">
        <w:rPr>
          <w:lang w:val="en-US"/>
        </w:rPr>
        <w:t>Task</w:t>
      </w:r>
      <w:r w:rsidR="00CF5F49">
        <w:rPr>
          <w:lang w:val="en-US"/>
        </w:rPr>
        <w:t xml:space="preserve"> </w:t>
      </w:r>
      <w:r w:rsidRPr="005213D2">
        <w:rPr>
          <w:lang w:val="en-US"/>
        </w:rPr>
        <w:t>1</w:t>
      </w:r>
      <w:r w:rsidR="00FD4BC6">
        <w:rPr>
          <w:lang w:val="en-US"/>
        </w:rPr>
        <w:t>-1</w:t>
      </w:r>
      <w:r w:rsidRPr="005213D2">
        <w:rPr>
          <w:lang w:val="en-US"/>
        </w:rPr>
        <w:t>:  Definition of service level classification</w:t>
      </w:r>
      <w:r w:rsidRPr="009D21D1">
        <w:rPr>
          <w:lang w:val="en-US"/>
        </w:rPr>
        <w:t>.</w:t>
      </w:r>
      <w:bookmarkEnd w:id="14"/>
      <w:bookmarkEnd w:id="15"/>
    </w:p>
    <w:p w14:paraId="4BD3B5D6" w14:textId="6CBF2953" w:rsidR="00220DD4" w:rsidRPr="009D21D1" w:rsidRDefault="008F4A24" w:rsidP="008B3BA9">
      <w:pPr>
        <w:rPr>
          <w:lang w:val="en-US"/>
        </w:rPr>
      </w:pPr>
      <w:r w:rsidRPr="009D21D1">
        <w:rPr>
          <w:lang w:val="en-US"/>
        </w:rPr>
        <w:t xml:space="preserve">The Consultant will define a generic system of service level classifications </w:t>
      </w:r>
      <w:r w:rsidR="00F05097">
        <w:rPr>
          <w:lang w:val="en-US"/>
        </w:rPr>
        <w:t xml:space="preserve">appropriate for the </w:t>
      </w:r>
      <w:r w:rsidRPr="009D21D1">
        <w:rPr>
          <w:lang w:val="en-US"/>
        </w:rPr>
        <w:t>type</w:t>
      </w:r>
      <w:r w:rsidR="00D3261B">
        <w:rPr>
          <w:lang w:val="en-US"/>
        </w:rPr>
        <w:t xml:space="preserve"> and function </w:t>
      </w:r>
      <w:r w:rsidRPr="009D21D1">
        <w:rPr>
          <w:lang w:val="en-US"/>
        </w:rPr>
        <w:t xml:space="preserve">of </w:t>
      </w:r>
      <w:r w:rsidR="00D3261B">
        <w:rPr>
          <w:lang w:val="en-US"/>
        </w:rPr>
        <w:t xml:space="preserve">the </w:t>
      </w:r>
      <w:r w:rsidRPr="009D21D1">
        <w:rPr>
          <w:lang w:val="en-US"/>
        </w:rPr>
        <w:t>road</w:t>
      </w:r>
      <w:r w:rsidR="00F05097">
        <w:rPr>
          <w:lang w:val="en-US"/>
        </w:rPr>
        <w:t xml:space="preserve"> as per Mozambique road classification system and related design standards</w:t>
      </w:r>
      <w:r w:rsidR="000A711F" w:rsidRPr="009D21D1">
        <w:rPr>
          <w:lang w:val="en-US"/>
        </w:rPr>
        <w:t>.</w:t>
      </w:r>
      <w:r w:rsidRPr="009D21D1">
        <w:rPr>
          <w:lang w:val="en-US"/>
        </w:rPr>
        <w:t xml:space="preserve"> </w:t>
      </w:r>
      <w:r w:rsidR="00220DD4" w:rsidRPr="00220DD4">
        <w:rPr>
          <w:lang w:val="en-US"/>
        </w:rPr>
        <w:t xml:space="preserve">The service level will be defined mostly from the road user’s point of view. They should be simple and easy to </w:t>
      </w:r>
      <w:r w:rsidR="00480E70" w:rsidRPr="00220DD4">
        <w:rPr>
          <w:lang w:val="en-US"/>
        </w:rPr>
        <w:t>evaluate and</w:t>
      </w:r>
      <w:r w:rsidR="00220DD4" w:rsidRPr="00220DD4">
        <w:rPr>
          <w:lang w:val="en-US"/>
        </w:rPr>
        <w:t xml:space="preserve"> take into consideration the criteria provided in the Technical Specifications of the World Bank’s Sample Bidding document for OP</w:t>
      </w:r>
      <w:r w:rsidR="00480E70">
        <w:rPr>
          <w:lang w:val="en-US"/>
        </w:rPr>
        <w:t>B</w:t>
      </w:r>
      <w:r w:rsidR="00220DD4" w:rsidRPr="00220DD4">
        <w:rPr>
          <w:lang w:val="en-US"/>
        </w:rPr>
        <w:t xml:space="preserve">RC (travel speed, comfort, etc.). Criteria may however be added or dropped as needed in the specific country context. </w:t>
      </w:r>
    </w:p>
    <w:p w14:paraId="2ECE2EB5" w14:textId="3C9123E1" w:rsidR="00FF548F" w:rsidRPr="00AF566D" w:rsidRDefault="008F4A24" w:rsidP="00FF548F">
      <w:pPr>
        <w:rPr>
          <w:lang w:val="en-US"/>
        </w:rPr>
      </w:pPr>
      <w:r w:rsidRPr="009D21D1">
        <w:rPr>
          <w:lang w:val="en-US"/>
        </w:rPr>
        <w:t xml:space="preserve">It is important to note that </w:t>
      </w:r>
      <w:r w:rsidR="008E646F">
        <w:rPr>
          <w:lang w:val="en-US"/>
        </w:rPr>
        <w:t xml:space="preserve">the </w:t>
      </w:r>
      <w:r w:rsidRPr="009D21D1">
        <w:rPr>
          <w:lang w:val="en-US"/>
        </w:rPr>
        <w:t xml:space="preserve">Consultant </w:t>
      </w:r>
      <w:r w:rsidR="004F4ECD">
        <w:rPr>
          <w:lang w:val="en-US"/>
        </w:rPr>
        <w:t>is expected to</w:t>
      </w:r>
      <w:r w:rsidRPr="009D21D1">
        <w:rPr>
          <w:lang w:val="en-US"/>
        </w:rPr>
        <w:t xml:space="preserve"> fine-tune the service level parameters and recommend a system </w:t>
      </w:r>
      <w:r w:rsidR="00AD43C7">
        <w:rPr>
          <w:lang w:val="en-US"/>
        </w:rPr>
        <w:t>which provides</w:t>
      </w:r>
      <w:r w:rsidRPr="009D21D1">
        <w:rPr>
          <w:lang w:val="en-US"/>
        </w:rPr>
        <w:t xml:space="preserve"> </w:t>
      </w:r>
      <w:r w:rsidR="00A911CC">
        <w:rPr>
          <w:lang w:val="en-US"/>
        </w:rPr>
        <w:t xml:space="preserve">an </w:t>
      </w:r>
      <w:r w:rsidR="00EC5969">
        <w:rPr>
          <w:lang w:val="en-US"/>
        </w:rPr>
        <w:t>appropriate balance between</w:t>
      </w:r>
      <w:r w:rsidR="002F56A0">
        <w:rPr>
          <w:lang w:val="en-US"/>
        </w:rPr>
        <w:t xml:space="preserve"> </w:t>
      </w:r>
      <w:r w:rsidRPr="009D21D1">
        <w:rPr>
          <w:lang w:val="en-US"/>
        </w:rPr>
        <w:t>economic</w:t>
      </w:r>
      <w:r w:rsidR="002F56A0">
        <w:rPr>
          <w:lang w:val="en-US"/>
        </w:rPr>
        <w:t xml:space="preserve"> considerations</w:t>
      </w:r>
      <w:r w:rsidRPr="009D21D1">
        <w:rPr>
          <w:lang w:val="en-US"/>
        </w:rPr>
        <w:t xml:space="preserve"> and sustainab</w:t>
      </w:r>
      <w:r w:rsidR="00A911CC">
        <w:rPr>
          <w:lang w:val="en-US"/>
        </w:rPr>
        <w:t xml:space="preserve">le </w:t>
      </w:r>
      <w:r w:rsidR="003E67A2">
        <w:rPr>
          <w:lang w:val="en-US"/>
        </w:rPr>
        <w:t xml:space="preserve">service </w:t>
      </w:r>
      <w:r w:rsidR="0025334F">
        <w:rPr>
          <w:lang w:val="en-US"/>
        </w:rPr>
        <w:t>conditions for</w:t>
      </w:r>
      <w:r w:rsidRPr="009D21D1">
        <w:rPr>
          <w:lang w:val="en-US"/>
        </w:rPr>
        <w:t xml:space="preserve"> </w:t>
      </w:r>
      <w:r w:rsidR="00A87FCC">
        <w:rPr>
          <w:lang w:val="en-US"/>
        </w:rPr>
        <w:t xml:space="preserve">both </w:t>
      </w:r>
      <w:r w:rsidRPr="009D21D1">
        <w:rPr>
          <w:lang w:val="en-US"/>
        </w:rPr>
        <w:t xml:space="preserve">the client and </w:t>
      </w:r>
      <w:r w:rsidR="0025334F">
        <w:rPr>
          <w:lang w:val="en-US"/>
        </w:rPr>
        <w:t xml:space="preserve">for the </w:t>
      </w:r>
      <w:r w:rsidRPr="009D21D1">
        <w:rPr>
          <w:lang w:val="en-US"/>
        </w:rPr>
        <w:t>road users</w:t>
      </w:r>
      <w:r w:rsidR="00892566">
        <w:rPr>
          <w:lang w:val="en-US"/>
        </w:rPr>
        <w:t xml:space="preserve"> </w:t>
      </w:r>
      <w:r w:rsidR="00792A93">
        <w:rPr>
          <w:lang w:val="en-US"/>
        </w:rPr>
        <w:t>keepin</w:t>
      </w:r>
      <w:r w:rsidR="00D3261B">
        <w:rPr>
          <w:lang w:val="en-US"/>
        </w:rPr>
        <w:t xml:space="preserve">g </w:t>
      </w:r>
      <w:r w:rsidR="0072567E">
        <w:rPr>
          <w:lang w:val="en-US"/>
        </w:rPr>
        <w:t>in mind the current and projecte</w:t>
      </w:r>
      <w:r w:rsidR="00792A93">
        <w:rPr>
          <w:lang w:val="en-US"/>
        </w:rPr>
        <w:t>d</w:t>
      </w:r>
      <w:r w:rsidR="00D3261B">
        <w:rPr>
          <w:lang w:val="en-US"/>
        </w:rPr>
        <w:t xml:space="preserve"> </w:t>
      </w:r>
      <w:r w:rsidR="00BA4E16">
        <w:rPr>
          <w:lang w:val="en-US"/>
        </w:rPr>
        <w:t>traffic load</w:t>
      </w:r>
      <w:r w:rsidR="00D3261B">
        <w:rPr>
          <w:lang w:val="en-US"/>
        </w:rPr>
        <w:t xml:space="preserve"> and </w:t>
      </w:r>
      <w:r w:rsidR="0072567E">
        <w:rPr>
          <w:lang w:val="en-US"/>
        </w:rPr>
        <w:t xml:space="preserve">the </w:t>
      </w:r>
      <w:r w:rsidR="00092362">
        <w:rPr>
          <w:lang w:val="en-US"/>
        </w:rPr>
        <w:t xml:space="preserve">need to </w:t>
      </w:r>
      <w:r w:rsidR="0072567E">
        <w:rPr>
          <w:lang w:val="en-US"/>
        </w:rPr>
        <w:t>provi</w:t>
      </w:r>
      <w:r w:rsidR="00092362">
        <w:rPr>
          <w:lang w:val="en-US"/>
        </w:rPr>
        <w:t>de</w:t>
      </w:r>
      <w:r w:rsidR="0072567E">
        <w:rPr>
          <w:lang w:val="en-US"/>
        </w:rPr>
        <w:t xml:space="preserve"> consistent service levels over the entire N1 </w:t>
      </w:r>
      <w:r w:rsidR="00FF548F">
        <w:rPr>
          <w:lang w:val="en-US"/>
        </w:rPr>
        <w:t xml:space="preserve">corridor and rest of the primary road network. </w:t>
      </w:r>
      <w:r w:rsidR="00FF548F" w:rsidRPr="00AF566D">
        <w:rPr>
          <w:lang w:val="en-US"/>
        </w:rPr>
        <w:t xml:space="preserve">For the execution of this task, the Consultant will carry out consultations with different types of road users representing the different traffic and vehicle types (both motorized and non-motorized, and including pedestrians). </w:t>
      </w:r>
    </w:p>
    <w:p w14:paraId="62CED915" w14:textId="1C57904F" w:rsidR="008F4A24" w:rsidRDefault="00FF548F" w:rsidP="00FF548F">
      <w:pPr>
        <w:rPr>
          <w:lang w:val="en-US"/>
        </w:rPr>
      </w:pPr>
      <w:r w:rsidRPr="00AF566D">
        <w:rPr>
          <w:lang w:val="en-US"/>
        </w:rPr>
        <w:t>The Consultant shall also define method and systems required by the public/road users in informing the authorities on road condition.  The system will then be used in evaluation of contractor’s performance</w:t>
      </w:r>
      <w:r w:rsidR="0072567E">
        <w:rPr>
          <w:lang w:val="en-US"/>
        </w:rPr>
        <w:t xml:space="preserve">. </w:t>
      </w:r>
    </w:p>
    <w:p w14:paraId="0C4C4850" w14:textId="34BE2997" w:rsidR="00686E43" w:rsidRPr="009D21D1" w:rsidRDefault="008F4A24" w:rsidP="008B3BA9">
      <w:pPr>
        <w:rPr>
          <w:rFonts w:ascii="Times New Roman" w:eastAsia="Times New Roman" w:hAnsi="Times New Roman" w:cs="Times New Roman"/>
          <w:sz w:val="24"/>
          <w:szCs w:val="24"/>
          <w:lang w:val="en-US"/>
        </w:rPr>
      </w:pPr>
      <w:r w:rsidRPr="009D21D1">
        <w:rPr>
          <w:lang w:val="en-US"/>
        </w:rPr>
        <w:t xml:space="preserve">The Consultant shall also </w:t>
      </w:r>
      <w:r w:rsidR="002B5BFE">
        <w:rPr>
          <w:lang w:val="en-US"/>
        </w:rPr>
        <w:t xml:space="preserve">review </w:t>
      </w:r>
      <w:r w:rsidR="006768C8">
        <w:rPr>
          <w:lang w:val="en-US"/>
        </w:rPr>
        <w:t xml:space="preserve">potential </w:t>
      </w:r>
      <w:r w:rsidR="0072567E">
        <w:rPr>
          <w:lang w:val="en-US"/>
        </w:rPr>
        <w:t xml:space="preserve">data collection </w:t>
      </w:r>
      <w:r w:rsidRPr="009D21D1">
        <w:rPr>
          <w:lang w:val="en-US"/>
        </w:rPr>
        <w:t xml:space="preserve">systems </w:t>
      </w:r>
      <w:r w:rsidR="00791CF4">
        <w:rPr>
          <w:lang w:val="en-US"/>
        </w:rPr>
        <w:t xml:space="preserve">and develop proposals for innovative methods </w:t>
      </w:r>
      <w:r w:rsidR="002F79F3">
        <w:rPr>
          <w:lang w:val="en-US"/>
        </w:rPr>
        <w:t xml:space="preserve">of </w:t>
      </w:r>
      <w:r w:rsidR="0072567E">
        <w:rPr>
          <w:lang w:val="en-US"/>
        </w:rPr>
        <w:t xml:space="preserve">involving the </w:t>
      </w:r>
      <w:r w:rsidRPr="009D21D1">
        <w:rPr>
          <w:lang w:val="en-US"/>
        </w:rPr>
        <w:t xml:space="preserve">road users </w:t>
      </w:r>
      <w:r w:rsidR="0072567E">
        <w:rPr>
          <w:lang w:val="en-US"/>
        </w:rPr>
        <w:t xml:space="preserve">and the wider public to </w:t>
      </w:r>
      <w:r w:rsidRPr="009D21D1">
        <w:rPr>
          <w:lang w:val="en-US"/>
        </w:rPr>
        <w:t>infor</w:t>
      </w:r>
      <w:r w:rsidR="0072567E">
        <w:rPr>
          <w:lang w:val="en-US"/>
        </w:rPr>
        <w:t>m</w:t>
      </w:r>
      <w:r w:rsidRPr="009D21D1">
        <w:rPr>
          <w:lang w:val="en-US"/>
        </w:rPr>
        <w:t xml:space="preserve"> the </w:t>
      </w:r>
      <w:r w:rsidR="0072567E">
        <w:rPr>
          <w:lang w:val="en-US"/>
        </w:rPr>
        <w:t xml:space="preserve">responsible road </w:t>
      </w:r>
      <w:r w:rsidRPr="009D21D1">
        <w:rPr>
          <w:lang w:val="en-US"/>
        </w:rPr>
        <w:t xml:space="preserve">authorities </w:t>
      </w:r>
      <w:r w:rsidR="006E22BB">
        <w:rPr>
          <w:lang w:val="en-US"/>
        </w:rPr>
        <w:t>regarding</w:t>
      </w:r>
      <w:r w:rsidR="0072567E">
        <w:rPr>
          <w:lang w:val="en-US"/>
        </w:rPr>
        <w:t xml:space="preserve"> the </w:t>
      </w:r>
      <w:r w:rsidRPr="009D21D1">
        <w:rPr>
          <w:lang w:val="en-US"/>
        </w:rPr>
        <w:t>road condition</w:t>
      </w:r>
      <w:r w:rsidR="0072567E">
        <w:rPr>
          <w:lang w:val="en-US"/>
        </w:rPr>
        <w:t xml:space="preserve"> and service levels</w:t>
      </w:r>
      <w:r w:rsidR="00B528F2">
        <w:rPr>
          <w:lang w:val="en-US"/>
        </w:rPr>
        <w:t xml:space="preserve"> being achieved</w:t>
      </w:r>
      <w:r w:rsidRPr="009D21D1">
        <w:rPr>
          <w:lang w:val="en-US"/>
        </w:rPr>
        <w:t xml:space="preserve">.  The system </w:t>
      </w:r>
      <w:r w:rsidR="00B528F2">
        <w:rPr>
          <w:lang w:val="en-US"/>
        </w:rPr>
        <w:t>is intended to</w:t>
      </w:r>
      <w:r w:rsidRPr="009D21D1">
        <w:rPr>
          <w:lang w:val="en-US"/>
        </w:rPr>
        <w:t xml:space="preserve"> be used in </w:t>
      </w:r>
      <w:r w:rsidR="006111B5">
        <w:rPr>
          <w:lang w:val="en-US"/>
        </w:rPr>
        <w:t xml:space="preserve">the </w:t>
      </w:r>
      <w:r w:rsidRPr="009D21D1">
        <w:rPr>
          <w:lang w:val="en-US"/>
        </w:rPr>
        <w:t>evaluation of contractor’s performance</w:t>
      </w:r>
      <w:r w:rsidR="006111B5">
        <w:rPr>
          <w:lang w:val="en-US"/>
        </w:rPr>
        <w:t xml:space="preserve"> and </w:t>
      </w:r>
      <w:r w:rsidR="004A0787">
        <w:rPr>
          <w:lang w:val="en-US"/>
        </w:rPr>
        <w:t>consequently the</w:t>
      </w:r>
      <w:r w:rsidR="003E67A2">
        <w:rPr>
          <w:lang w:val="en-US"/>
        </w:rPr>
        <w:t xml:space="preserve"> calculation of</w:t>
      </w:r>
      <w:r w:rsidR="005B5508">
        <w:rPr>
          <w:lang w:val="en-US"/>
        </w:rPr>
        <w:t xml:space="preserve"> his</w:t>
      </w:r>
      <w:r w:rsidR="00E95116">
        <w:rPr>
          <w:lang w:val="en-US"/>
        </w:rPr>
        <w:t xml:space="preserve"> </w:t>
      </w:r>
      <w:r w:rsidR="004A0787">
        <w:rPr>
          <w:lang w:val="en-US"/>
        </w:rPr>
        <w:t>payment</w:t>
      </w:r>
      <w:r w:rsidR="005B5508">
        <w:rPr>
          <w:lang w:val="en-US"/>
        </w:rPr>
        <w:t xml:space="preserve"> for the relevant period</w:t>
      </w:r>
      <w:r w:rsidRPr="009D21D1">
        <w:rPr>
          <w:lang w:val="en-US"/>
        </w:rPr>
        <w:t xml:space="preserve">. </w:t>
      </w:r>
    </w:p>
    <w:p w14:paraId="158AA94D" w14:textId="469CAD01" w:rsidR="008F4A24" w:rsidRPr="009D21D1" w:rsidRDefault="008F4A24" w:rsidP="008B3BA9">
      <w:pPr>
        <w:pStyle w:val="Heading3"/>
        <w:rPr>
          <w:bCs/>
          <w:lang w:val="en-US"/>
        </w:rPr>
      </w:pPr>
      <w:bookmarkStart w:id="16" w:name="_Toc328654705"/>
      <w:bookmarkStart w:id="17" w:name="_Toc135752791"/>
      <w:r w:rsidRPr="005213D2">
        <w:rPr>
          <w:lang w:val="en-US"/>
        </w:rPr>
        <w:t xml:space="preserve">Task </w:t>
      </w:r>
      <w:r w:rsidR="00FD4BC6">
        <w:rPr>
          <w:lang w:val="en-US"/>
        </w:rPr>
        <w:t>1-</w:t>
      </w:r>
      <w:r w:rsidRPr="005213D2">
        <w:rPr>
          <w:lang w:val="en-US"/>
        </w:rPr>
        <w:t>2</w:t>
      </w:r>
      <w:r w:rsidR="00721240">
        <w:rPr>
          <w:lang w:val="en-US"/>
        </w:rPr>
        <w:t xml:space="preserve">: </w:t>
      </w:r>
      <w:r w:rsidRPr="005213D2">
        <w:rPr>
          <w:lang w:val="en-US"/>
        </w:rPr>
        <w:t xml:space="preserve"> Cost Benefit Analysis</w:t>
      </w:r>
      <w:bookmarkEnd w:id="16"/>
      <w:bookmarkEnd w:id="17"/>
    </w:p>
    <w:p w14:paraId="3917D6D9" w14:textId="750ED7D6" w:rsidR="00A32067" w:rsidRPr="009D21D1" w:rsidRDefault="008F4A24" w:rsidP="008B3BA9">
      <w:pPr>
        <w:rPr>
          <w:rFonts w:ascii="Times New Roman" w:eastAsia="Times New Roman" w:hAnsi="Times New Roman" w:cs="Times New Roman"/>
          <w:b/>
          <w:bCs/>
          <w:sz w:val="24"/>
          <w:szCs w:val="24"/>
          <w:lang w:val="en-US"/>
        </w:rPr>
      </w:pPr>
      <w:r w:rsidRPr="009D21D1">
        <w:rPr>
          <w:lang w:val="en-US"/>
        </w:rPr>
        <w:t xml:space="preserve">The Consultant shall carry out </w:t>
      </w:r>
      <w:r w:rsidR="0070461D">
        <w:rPr>
          <w:lang w:val="en-US"/>
        </w:rPr>
        <w:t>a</w:t>
      </w:r>
      <w:r w:rsidRPr="009D21D1">
        <w:rPr>
          <w:lang w:val="en-US"/>
        </w:rPr>
        <w:t xml:space="preserve"> cost benefit analysis for the </w:t>
      </w:r>
      <w:r w:rsidR="0072567E">
        <w:rPr>
          <w:lang w:val="en-US"/>
        </w:rPr>
        <w:t xml:space="preserve">proposed </w:t>
      </w:r>
      <w:r w:rsidRPr="009D21D1">
        <w:rPr>
          <w:lang w:val="en-US"/>
        </w:rPr>
        <w:t>engineering option</w:t>
      </w:r>
      <w:r w:rsidR="0072567E">
        <w:rPr>
          <w:lang w:val="en-US"/>
        </w:rPr>
        <w:t>s</w:t>
      </w:r>
      <w:r w:rsidRPr="009D21D1">
        <w:rPr>
          <w:lang w:val="en-US"/>
        </w:rPr>
        <w:t xml:space="preserve"> including </w:t>
      </w:r>
      <w:r w:rsidR="0072567E">
        <w:rPr>
          <w:lang w:val="en-US"/>
        </w:rPr>
        <w:t xml:space="preserve">a </w:t>
      </w:r>
      <w:r w:rsidRPr="009D21D1">
        <w:rPr>
          <w:lang w:val="en-US"/>
        </w:rPr>
        <w:t>sensitivity analysis, to substantiate the best “value for money” option chosen for the implementation</w:t>
      </w:r>
      <w:r w:rsidRPr="008B3BA9">
        <w:rPr>
          <w:lang w:val="en-US"/>
        </w:rPr>
        <w:t>.</w:t>
      </w:r>
      <w:r w:rsidR="00663EBC">
        <w:rPr>
          <w:u w:val="single"/>
          <w:lang w:val="en-US"/>
        </w:rPr>
        <w:t xml:space="preserve"> </w:t>
      </w:r>
    </w:p>
    <w:p w14:paraId="6481C87E" w14:textId="77AC165C" w:rsidR="005213D2" w:rsidRDefault="008F4A24" w:rsidP="008B3BA9">
      <w:pPr>
        <w:pStyle w:val="Heading3"/>
        <w:rPr>
          <w:lang w:val="en-US"/>
        </w:rPr>
      </w:pPr>
      <w:bookmarkStart w:id="18" w:name="_Toc328654706"/>
      <w:bookmarkStart w:id="19" w:name="_Toc135752792"/>
      <w:r w:rsidRPr="009D21D1">
        <w:rPr>
          <w:lang w:val="en-US"/>
        </w:rPr>
        <w:t xml:space="preserve">Task </w:t>
      </w:r>
      <w:r w:rsidR="00FD4BC6">
        <w:rPr>
          <w:lang w:val="en-US"/>
        </w:rPr>
        <w:t>1-</w:t>
      </w:r>
      <w:r w:rsidRPr="009D21D1">
        <w:rPr>
          <w:lang w:val="en-US"/>
        </w:rPr>
        <w:t xml:space="preserve">3: </w:t>
      </w:r>
      <w:r w:rsidR="00721240">
        <w:rPr>
          <w:lang w:val="en-US"/>
        </w:rPr>
        <w:t xml:space="preserve"> </w:t>
      </w:r>
      <w:r w:rsidRPr="009D21D1">
        <w:rPr>
          <w:lang w:val="en-US"/>
        </w:rPr>
        <w:t xml:space="preserve">Financial Model to be used in design of </w:t>
      </w:r>
      <w:r w:rsidR="00BC7A7D">
        <w:rPr>
          <w:lang w:val="en-US"/>
        </w:rPr>
        <w:t xml:space="preserve">the </w:t>
      </w:r>
      <w:r w:rsidRPr="009D21D1">
        <w:rPr>
          <w:lang w:val="en-US"/>
        </w:rPr>
        <w:t>Mandatory Payment Schedule</w:t>
      </w:r>
      <w:bookmarkEnd w:id="18"/>
      <w:bookmarkEnd w:id="19"/>
    </w:p>
    <w:p w14:paraId="1EC76687" w14:textId="39A58CA6" w:rsidR="005213D2" w:rsidRDefault="008F4A24" w:rsidP="008B3BA9">
      <w:pPr>
        <w:rPr>
          <w:lang w:val="en-US"/>
        </w:rPr>
      </w:pPr>
      <w:r w:rsidRPr="009D21D1">
        <w:rPr>
          <w:lang w:val="en-US"/>
        </w:rPr>
        <w:t xml:space="preserve">Based on the service level classification established under </w:t>
      </w:r>
      <w:r w:rsidR="00A13EE0">
        <w:rPr>
          <w:lang w:val="en-US"/>
        </w:rPr>
        <w:t>Task 1</w:t>
      </w:r>
      <w:r w:rsidRPr="008B3BA9">
        <w:rPr>
          <w:bCs/>
          <w:lang w:val="en-US"/>
        </w:rPr>
        <w:t>.1</w:t>
      </w:r>
      <w:r w:rsidRPr="009D21D1">
        <w:rPr>
          <w:lang w:val="en-US"/>
        </w:rPr>
        <w:t xml:space="preserve"> above, the Consultant will carry out a detailed analysis which will lead to an estimate of the likely medium and long-term cost of assuring each of the pre-defined service levels.  In order to reach that </w:t>
      </w:r>
      <w:r w:rsidR="00B3421D">
        <w:rPr>
          <w:lang w:val="en-US"/>
        </w:rPr>
        <w:t>conclusion</w:t>
      </w:r>
      <w:r w:rsidRPr="009D21D1">
        <w:rPr>
          <w:lang w:val="en-US"/>
        </w:rPr>
        <w:t xml:space="preserve">, he will need to identify all physical works and other activities (managerial, </w:t>
      </w:r>
      <w:r w:rsidR="00A33504">
        <w:rPr>
          <w:lang w:val="en-US"/>
        </w:rPr>
        <w:t xml:space="preserve">quality </w:t>
      </w:r>
      <w:r w:rsidRPr="009D21D1">
        <w:rPr>
          <w:lang w:val="en-US"/>
        </w:rPr>
        <w:t xml:space="preserve">control, etc.) </w:t>
      </w:r>
      <w:r w:rsidR="004C71B2">
        <w:rPr>
          <w:lang w:val="en-US"/>
        </w:rPr>
        <w:t>that the</w:t>
      </w:r>
      <w:r w:rsidRPr="009D21D1">
        <w:rPr>
          <w:lang w:val="en-US"/>
        </w:rPr>
        <w:t xml:space="preserve"> </w:t>
      </w:r>
      <w:r w:rsidR="00B3421D">
        <w:rPr>
          <w:lang w:val="en-US"/>
        </w:rPr>
        <w:t>c</w:t>
      </w:r>
      <w:r w:rsidRPr="009D21D1">
        <w:rPr>
          <w:lang w:val="en-US"/>
        </w:rPr>
        <w:t>ontractor will most likely have to carry out for each service level class, as well as the frequency of those activities and interventions</w:t>
      </w:r>
      <w:r w:rsidR="00225DED">
        <w:rPr>
          <w:lang w:val="en-US"/>
        </w:rPr>
        <w:t xml:space="preserve"> and taking into consideration</w:t>
      </w:r>
      <w:r w:rsidRPr="009D21D1">
        <w:rPr>
          <w:lang w:val="en-US"/>
        </w:rPr>
        <w:t xml:space="preserve"> </w:t>
      </w:r>
      <w:r w:rsidRPr="008B3BA9">
        <w:rPr>
          <w:lang w:val="en-US"/>
        </w:rPr>
        <w:t xml:space="preserve">the </w:t>
      </w:r>
      <w:r w:rsidR="00C854E3">
        <w:rPr>
          <w:lang w:val="en-US"/>
        </w:rPr>
        <w:t xml:space="preserve">expected </w:t>
      </w:r>
      <w:r w:rsidR="00DD2D0F">
        <w:rPr>
          <w:lang w:val="en-US"/>
        </w:rPr>
        <w:t>condition</w:t>
      </w:r>
      <w:r w:rsidRPr="008B3BA9">
        <w:rPr>
          <w:lang w:val="en-US"/>
        </w:rPr>
        <w:t xml:space="preserve"> of </w:t>
      </w:r>
      <w:r w:rsidR="00DD2D0F">
        <w:rPr>
          <w:lang w:val="en-US"/>
        </w:rPr>
        <w:t>the</w:t>
      </w:r>
      <w:r w:rsidRPr="008B3BA9">
        <w:rPr>
          <w:lang w:val="en-US"/>
        </w:rPr>
        <w:t xml:space="preserve"> road at the time of handing over to the Client at the end of the contract</w:t>
      </w:r>
      <w:r w:rsidRPr="00663EBC">
        <w:rPr>
          <w:lang w:val="en-US"/>
        </w:rPr>
        <w:t>.</w:t>
      </w:r>
    </w:p>
    <w:p w14:paraId="68C307B5" w14:textId="2A54D63C" w:rsidR="005213D2" w:rsidRDefault="00E6683E" w:rsidP="008B3BA9">
      <w:pPr>
        <w:rPr>
          <w:lang w:val="en-US"/>
        </w:rPr>
      </w:pPr>
      <w:r>
        <w:rPr>
          <w:lang w:val="en-US"/>
        </w:rPr>
        <w:t xml:space="preserve">The consultant should </w:t>
      </w:r>
      <w:r w:rsidR="00C1599D">
        <w:rPr>
          <w:lang w:val="en-US"/>
        </w:rPr>
        <w:t xml:space="preserve">develop at least three </w:t>
      </w:r>
      <w:r w:rsidR="00161210">
        <w:rPr>
          <w:lang w:val="en-US"/>
        </w:rPr>
        <w:t xml:space="preserve">alternatives for </w:t>
      </w:r>
      <w:r w:rsidR="000A7265">
        <w:rPr>
          <w:lang w:val="en-US"/>
        </w:rPr>
        <w:t>cost recovery</w:t>
      </w:r>
      <w:r w:rsidR="000927A1">
        <w:rPr>
          <w:lang w:val="en-US"/>
        </w:rPr>
        <w:t xml:space="preserve"> </w:t>
      </w:r>
      <w:r w:rsidR="008F4A24" w:rsidRPr="008B3BA9">
        <w:rPr>
          <w:lang w:val="en-US"/>
        </w:rPr>
        <w:t>model</w:t>
      </w:r>
      <w:r w:rsidR="00161210">
        <w:rPr>
          <w:lang w:val="en-US"/>
        </w:rPr>
        <w:t>s</w:t>
      </w:r>
      <w:r w:rsidR="008F4A24" w:rsidRPr="000E4C05">
        <w:rPr>
          <w:lang w:val="en-US"/>
        </w:rPr>
        <w:t xml:space="preserve"> </w:t>
      </w:r>
      <w:r w:rsidR="00133D71">
        <w:rPr>
          <w:lang w:val="en-US"/>
        </w:rPr>
        <w:t xml:space="preserve">so </w:t>
      </w:r>
      <w:r w:rsidR="008F4A24" w:rsidRPr="000E4C05">
        <w:rPr>
          <w:lang w:val="en-US"/>
        </w:rPr>
        <w:t xml:space="preserve">as to define </w:t>
      </w:r>
      <w:r w:rsidR="008F4A24" w:rsidRPr="008B3BA9">
        <w:rPr>
          <w:lang w:val="en-US"/>
        </w:rPr>
        <w:t xml:space="preserve">the most suitable and optimized method </w:t>
      </w:r>
      <w:r w:rsidR="000A250B">
        <w:rPr>
          <w:lang w:val="en-US"/>
        </w:rPr>
        <w:t>for calculating the</w:t>
      </w:r>
      <w:r w:rsidR="008F4A24" w:rsidRPr="008B3BA9">
        <w:rPr>
          <w:lang w:val="en-US"/>
        </w:rPr>
        <w:t xml:space="preserve"> payment to the Contract</w:t>
      </w:r>
      <w:r w:rsidR="00B10FC3">
        <w:rPr>
          <w:lang w:val="en-US"/>
        </w:rPr>
        <w:t>or</w:t>
      </w:r>
      <w:r w:rsidR="008F4A24" w:rsidRPr="000E4C05">
        <w:rPr>
          <w:lang w:val="en-US"/>
        </w:rPr>
        <w:t xml:space="preserve">, as well as to </w:t>
      </w:r>
      <w:r w:rsidR="004C5D70">
        <w:rPr>
          <w:lang w:val="en-US"/>
        </w:rPr>
        <w:t>identify</w:t>
      </w:r>
      <w:r w:rsidR="004C5D70" w:rsidRPr="000E4C05">
        <w:rPr>
          <w:lang w:val="en-US"/>
        </w:rPr>
        <w:t xml:space="preserve"> </w:t>
      </w:r>
      <w:r w:rsidR="008F4A24" w:rsidRPr="000E4C05">
        <w:rPr>
          <w:lang w:val="en-US"/>
        </w:rPr>
        <w:t xml:space="preserve">“the best value for money” </w:t>
      </w:r>
      <w:r w:rsidR="00133D71">
        <w:rPr>
          <w:lang w:val="en-US"/>
        </w:rPr>
        <w:t>option</w:t>
      </w:r>
      <w:r w:rsidR="008F4A24" w:rsidRPr="000E4C05">
        <w:rPr>
          <w:lang w:val="en-US"/>
        </w:rPr>
        <w:t>.</w:t>
      </w:r>
      <w:r w:rsidR="008F4A24" w:rsidRPr="009D21D1">
        <w:rPr>
          <w:lang w:val="en-US"/>
        </w:rPr>
        <w:t xml:space="preserve"> </w:t>
      </w:r>
      <w:r w:rsidR="004B6552" w:rsidRPr="004B6552">
        <w:rPr>
          <w:lang w:val="en-US"/>
        </w:rPr>
        <w:t xml:space="preserve">The cost estimate will be based on </w:t>
      </w:r>
      <w:r w:rsidR="004B6552" w:rsidRPr="004B6552">
        <w:rPr>
          <w:lang w:val="en-US"/>
        </w:rPr>
        <w:lastRenderedPageBreak/>
        <w:t>conceptual designs for each road which will include the typical cross sections and other typical geometric and pavement design parameters</w:t>
      </w:r>
      <w:r w:rsidR="004B6552">
        <w:rPr>
          <w:lang w:val="en-US"/>
        </w:rPr>
        <w:t>.</w:t>
      </w:r>
      <w:r w:rsidR="004B6552" w:rsidRPr="004B6552">
        <w:rPr>
          <w:lang w:val="en-US"/>
        </w:rPr>
        <w:t xml:space="preserve"> The Consultant will be required to carry out an updated traffic count survey along the project road length.</w:t>
      </w:r>
    </w:p>
    <w:p w14:paraId="3D5C1E74" w14:textId="4891E9C0" w:rsidR="00444A48" w:rsidRPr="008B3BA9" w:rsidRDefault="00444A48" w:rsidP="008B3BA9">
      <w:pPr>
        <w:rPr>
          <w:lang w:val="en-GB"/>
        </w:rPr>
      </w:pPr>
      <w:r w:rsidRPr="008B3BA9">
        <w:rPr>
          <w:lang w:val="en-GB"/>
        </w:rPr>
        <w:t>At this stage the cost estimate will be based on a market analysis of similar road rehabilitation and improvement works in Mozambique over the last 5 years, including those carried out under OP</w:t>
      </w:r>
      <w:r w:rsidR="00455C5D" w:rsidRPr="008B3BA9">
        <w:rPr>
          <w:lang w:val="en-GB"/>
        </w:rPr>
        <w:t>B</w:t>
      </w:r>
      <w:r w:rsidRPr="008B3BA9">
        <w:rPr>
          <w:lang w:val="en-GB"/>
        </w:rPr>
        <w:t>RC</w:t>
      </w:r>
      <w:r w:rsidR="00455C5D" w:rsidRPr="008B3BA9">
        <w:rPr>
          <w:lang w:val="en-GB"/>
        </w:rPr>
        <w:t>.</w:t>
      </w:r>
      <w:r w:rsidRPr="008B3BA9">
        <w:rPr>
          <w:lang w:val="en-GB"/>
        </w:rPr>
        <w:t xml:space="preserve"> </w:t>
      </w:r>
    </w:p>
    <w:p w14:paraId="715FB29E" w14:textId="35E67EED" w:rsidR="008F4A24" w:rsidRPr="00A566A0" w:rsidRDefault="00444A48" w:rsidP="008B3BA9">
      <w:pPr>
        <w:rPr>
          <w:lang w:val="en-US"/>
        </w:rPr>
      </w:pPr>
      <w:r w:rsidRPr="008B3BA9">
        <w:rPr>
          <w:lang w:val="en-GB"/>
        </w:rPr>
        <w:t xml:space="preserve">The financial model </w:t>
      </w:r>
      <w:r w:rsidR="00455C5D" w:rsidRPr="008B3BA9">
        <w:rPr>
          <w:lang w:val="en-GB"/>
        </w:rPr>
        <w:t xml:space="preserve">for each of the options should </w:t>
      </w:r>
      <w:r w:rsidRPr="008B3BA9">
        <w:rPr>
          <w:lang w:val="en-GB"/>
        </w:rPr>
        <w:t>show the cash flow projections requirements for the OP</w:t>
      </w:r>
      <w:r w:rsidR="00455C5D" w:rsidRPr="008B3BA9">
        <w:rPr>
          <w:lang w:val="en-GB"/>
        </w:rPr>
        <w:t>B</w:t>
      </w:r>
      <w:r w:rsidRPr="008B3BA9">
        <w:rPr>
          <w:lang w:val="en-GB"/>
        </w:rPr>
        <w:t>RC Contract</w:t>
      </w:r>
      <w:r w:rsidR="00C3190B" w:rsidRPr="008B3BA9">
        <w:rPr>
          <w:lang w:val="en-GB"/>
        </w:rPr>
        <w:t xml:space="preserve"> and </w:t>
      </w:r>
      <w:r w:rsidRPr="008B3BA9">
        <w:rPr>
          <w:lang w:val="en-GB"/>
        </w:rPr>
        <w:t xml:space="preserve">shall be structured in such a way that </w:t>
      </w:r>
      <w:r w:rsidR="003D359B">
        <w:rPr>
          <w:lang w:val="en-GB"/>
        </w:rPr>
        <w:t xml:space="preserve">a </w:t>
      </w:r>
      <w:r w:rsidRPr="008B3BA9">
        <w:rPr>
          <w:lang w:val="en-GB"/>
        </w:rPr>
        <w:t xml:space="preserve">part of the payments for rehabilitation and </w:t>
      </w:r>
      <w:r w:rsidR="00876A17">
        <w:rPr>
          <w:lang w:val="en-GB"/>
        </w:rPr>
        <w:t>upgrading</w:t>
      </w:r>
      <w:r w:rsidRPr="008B3BA9">
        <w:rPr>
          <w:lang w:val="en-GB"/>
        </w:rPr>
        <w:t xml:space="preserve"> </w:t>
      </w:r>
      <w:r w:rsidR="00876A17">
        <w:rPr>
          <w:lang w:val="en-GB"/>
        </w:rPr>
        <w:t>is</w:t>
      </w:r>
      <w:r w:rsidRPr="008B3BA9">
        <w:rPr>
          <w:lang w:val="en-GB"/>
        </w:rPr>
        <w:t xml:space="preserve"> deferred to the maintenance performance period to ensure that the contractor remains committed throughout the entire contract period and pays </w:t>
      </w:r>
      <w:r w:rsidR="00E83D71">
        <w:rPr>
          <w:lang w:val="en-GB"/>
        </w:rPr>
        <w:t>sufficient</w:t>
      </w:r>
      <w:r w:rsidRPr="008B3BA9">
        <w:rPr>
          <w:lang w:val="en-GB"/>
        </w:rPr>
        <w:t xml:space="preserve"> attention to the maintenance.</w:t>
      </w:r>
      <w:r w:rsidR="00744A39">
        <w:rPr>
          <w:lang w:val="en-GB"/>
        </w:rPr>
        <w:t xml:space="preserve"> The Consultant may explore the option(s) of using Bank Guarantee(s) to improve the cash flows of the Contractor.</w:t>
      </w:r>
    </w:p>
    <w:p w14:paraId="5D871098" w14:textId="01BF9BAA" w:rsidR="008F4A24" w:rsidRPr="009D21D1" w:rsidRDefault="008F4A24" w:rsidP="008B3BA9">
      <w:pPr>
        <w:pStyle w:val="Heading3"/>
        <w:rPr>
          <w:lang w:val="en-US"/>
        </w:rPr>
      </w:pPr>
      <w:bookmarkStart w:id="20" w:name="_Toc328654708"/>
      <w:bookmarkStart w:id="21" w:name="_Toc135752793"/>
      <w:r w:rsidRPr="005213D2">
        <w:rPr>
          <w:lang w:val="en-US"/>
        </w:rPr>
        <w:t xml:space="preserve">Task </w:t>
      </w:r>
      <w:r w:rsidR="00FD4BC6">
        <w:rPr>
          <w:lang w:val="en-US"/>
        </w:rPr>
        <w:t>1-</w:t>
      </w:r>
      <w:r w:rsidR="005213D2" w:rsidRPr="005213D2">
        <w:rPr>
          <w:lang w:val="en-US"/>
        </w:rPr>
        <w:t>4</w:t>
      </w:r>
      <w:r w:rsidRPr="005213D2">
        <w:rPr>
          <w:lang w:val="en-US"/>
        </w:rPr>
        <w:t xml:space="preserve">: </w:t>
      </w:r>
      <w:r w:rsidR="00721240">
        <w:rPr>
          <w:lang w:val="en-US"/>
        </w:rPr>
        <w:t xml:space="preserve"> </w:t>
      </w:r>
      <w:r w:rsidR="006F5ECE">
        <w:rPr>
          <w:lang w:val="en-US"/>
        </w:rPr>
        <w:t>Review</w:t>
      </w:r>
      <w:r w:rsidR="006F5ECE" w:rsidRPr="005213D2">
        <w:rPr>
          <w:lang w:val="en-US"/>
        </w:rPr>
        <w:t xml:space="preserve"> of </w:t>
      </w:r>
      <w:r w:rsidR="006F5ECE">
        <w:rPr>
          <w:lang w:val="en-US"/>
        </w:rPr>
        <w:t xml:space="preserve">the </w:t>
      </w:r>
      <w:r w:rsidRPr="005213D2">
        <w:rPr>
          <w:lang w:val="en-US"/>
        </w:rPr>
        <w:t>contracting capacity to undertake and manage the works</w:t>
      </w:r>
      <w:bookmarkEnd w:id="20"/>
      <w:bookmarkEnd w:id="21"/>
    </w:p>
    <w:p w14:paraId="2194916E" w14:textId="66A01B18" w:rsidR="008F4A24" w:rsidRPr="009D21D1" w:rsidRDefault="008F4A24" w:rsidP="008B3BA9">
      <w:pPr>
        <w:rPr>
          <w:lang w:val="en-US"/>
        </w:rPr>
      </w:pPr>
      <w:r w:rsidRPr="009D21D1">
        <w:rPr>
          <w:lang w:val="en-US"/>
        </w:rPr>
        <w:t xml:space="preserve">A general assessment on contracting and consulting capacity at the level of </w:t>
      </w:r>
      <w:r w:rsidR="00EE54A9">
        <w:rPr>
          <w:lang w:val="en-US"/>
        </w:rPr>
        <w:t>ANE</w:t>
      </w:r>
      <w:r w:rsidRPr="009D21D1">
        <w:rPr>
          <w:lang w:val="en-US"/>
        </w:rPr>
        <w:t xml:space="preserve"> has confirmed that there is scope for introducing </w:t>
      </w:r>
      <w:r w:rsidR="000A711F" w:rsidRPr="009D21D1">
        <w:rPr>
          <w:lang w:val="en-US"/>
        </w:rPr>
        <w:t>performance-based</w:t>
      </w:r>
      <w:r w:rsidRPr="009D21D1">
        <w:rPr>
          <w:lang w:val="en-US"/>
        </w:rPr>
        <w:t xml:space="preserve"> contracting in Mozambique. However, a more detailed assessment of technical (specifically, design and </w:t>
      </w:r>
      <w:r w:rsidR="000A711F" w:rsidRPr="009D21D1">
        <w:rPr>
          <w:lang w:val="en-US"/>
        </w:rPr>
        <w:t>long-term</w:t>
      </w:r>
      <w:r w:rsidRPr="009D21D1">
        <w:rPr>
          <w:lang w:val="en-US"/>
        </w:rPr>
        <w:t xml:space="preserve"> maintenance planning capability); financial and managerial capacity shall be undertaken to identify:</w:t>
      </w:r>
    </w:p>
    <w:p w14:paraId="6A8B807C" w14:textId="5B85F1AF" w:rsidR="008F4A24" w:rsidRPr="000449E4" w:rsidRDefault="008F4A24" w:rsidP="008B3BA9">
      <w:pPr>
        <w:pStyle w:val="ListParagraph"/>
        <w:numPr>
          <w:ilvl w:val="0"/>
          <w:numId w:val="58"/>
        </w:numPr>
        <w:rPr>
          <w:lang w:val="en-US"/>
        </w:rPr>
      </w:pPr>
      <w:r w:rsidRPr="00257EF0">
        <w:rPr>
          <w:lang w:val="en-US"/>
        </w:rPr>
        <w:t>The number of potential bidders for such work</w:t>
      </w:r>
      <w:r w:rsidR="00211714">
        <w:rPr>
          <w:rStyle w:val="FootnoteReference"/>
          <w:lang w:val="en-US"/>
        </w:rPr>
        <w:footnoteReference w:id="3"/>
      </w:r>
      <w:r w:rsidR="00E83D71">
        <w:rPr>
          <w:lang w:val="en-US"/>
        </w:rPr>
        <w:t>;</w:t>
      </w:r>
    </w:p>
    <w:p w14:paraId="179BF532" w14:textId="02E4F979" w:rsidR="007D1D7E" w:rsidRPr="00257EF0" w:rsidRDefault="008F4A24" w:rsidP="008B3BA9">
      <w:pPr>
        <w:pStyle w:val="ListParagraph"/>
        <w:numPr>
          <w:ilvl w:val="0"/>
          <w:numId w:val="58"/>
        </w:numPr>
        <w:rPr>
          <w:lang w:val="en-US"/>
        </w:rPr>
      </w:pPr>
      <w:r w:rsidRPr="00257EF0">
        <w:rPr>
          <w:lang w:val="en-US"/>
        </w:rPr>
        <w:t xml:space="preserve">Specific issues of risk which will require mitigation when developing the contract documents and </w:t>
      </w:r>
    </w:p>
    <w:p w14:paraId="72FD856F" w14:textId="3AC3FC3F" w:rsidR="008F4A24" w:rsidRPr="009D21D1" w:rsidRDefault="008F4A24" w:rsidP="008B3BA9">
      <w:pPr>
        <w:pStyle w:val="ListParagraph"/>
        <w:numPr>
          <w:ilvl w:val="0"/>
          <w:numId w:val="58"/>
        </w:numPr>
        <w:rPr>
          <w:lang w:val="en-US"/>
        </w:rPr>
      </w:pPr>
      <w:r w:rsidRPr="007D1D7E">
        <w:rPr>
          <w:lang w:val="en-US"/>
        </w:rPr>
        <w:t xml:space="preserve">The value of contract/(s) </w:t>
      </w:r>
      <w:r w:rsidR="00066052" w:rsidRPr="007D1D7E">
        <w:rPr>
          <w:lang w:val="en-US"/>
        </w:rPr>
        <w:t>packages</w:t>
      </w:r>
      <w:r w:rsidR="00066052">
        <w:rPr>
          <w:lang w:val="en-US"/>
        </w:rPr>
        <w:t xml:space="preserve"> and phasing</w:t>
      </w:r>
      <w:r w:rsidR="00066052" w:rsidRPr="007D1D7E">
        <w:rPr>
          <w:lang w:val="en-US"/>
        </w:rPr>
        <w:t xml:space="preserve"> </w:t>
      </w:r>
      <w:r w:rsidRPr="007D1D7E">
        <w:rPr>
          <w:lang w:val="en-US"/>
        </w:rPr>
        <w:t xml:space="preserve">that will best fit foreign and local capacity. </w:t>
      </w:r>
    </w:p>
    <w:p w14:paraId="2720C291" w14:textId="2EC36934" w:rsidR="00CD4BA8" w:rsidRPr="009D21D1" w:rsidRDefault="008F4A24" w:rsidP="008B3BA9">
      <w:pPr>
        <w:rPr>
          <w:lang w:val="en-US"/>
        </w:rPr>
      </w:pPr>
      <w:r w:rsidRPr="009D21D1">
        <w:rPr>
          <w:lang w:val="en-US"/>
        </w:rPr>
        <w:t xml:space="preserve">The review shall consider both the consulting and contracting industry </w:t>
      </w:r>
      <w:r w:rsidR="00A01582" w:rsidRPr="009D21D1">
        <w:rPr>
          <w:lang w:val="en-US"/>
        </w:rPr>
        <w:t xml:space="preserve">and </w:t>
      </w:r>
      <w:r w:rsidR="00795048">
        <w:rPr>
          <w:lang w:val="en-US"/>
        </w:rPr>
        <w:t xml:space="preserve">include </w:t>
      </w:r>
      <w:r w:rsidR="00561183">
        <w:rPr>
          <w:lang w:val="en-US"/>
        </w:rPr>
        <w:t xml:space="preserve">awareness-raising </w:t>
      </w:r>
      <w:r w:rsidR="00795048">
        <w:rPr>
          <w:lang w:val="en-US"/>
        </w:rPr>
        <w:t xml:space="preserve">activities to </w:t>
      </w:r>
      <w:r w:rsidR="00B1009A">
        <w:rPr>
          <w:lang w:val="en-US"/>
        </w:rPr>
        <w:t>inform</w:t>
      </w:r>
      <w:r w:rsidR="00795048">
        <w:rPr>
          <w:lang w:val="en-US"/>
        </w:rPr>
        <w:t xml:space="preserve"> the market </w:t>
      </w:r>
      <w:r w:rsidRPr="009D21D1">
        <w:rPr>
          <w:lang w:val="en-US"/>
        </w:rPr>
        <w:t>o</w:t>
      </w:r>
      <w:r w:rsidR="00B1009A">
        <w:rPr>
          <w:lang w:val="en-US"/>
        </w:rPr>
        <w:t>f</w:t>
      </w:r>
      <w:r w:rsidRPr="009D21D1">
        <w:rPr>
          <w:lang w:val="en-US"/>
        </w:rPr>
        <w:t xml:space="preserve"> the opportunities presented by these contracts</w:t>
      </w:r>
      <w:r w:rsidR="00795048">
        <w:rPr>
          <w:lang w:val="en-US"/>
        </w:rPr>
        <w:t xml:space="preserve"> and assess levels of interests and concerns </w:t>
      </w:r>
      <w:r w:rsidR="00170CCA">
        <w:rPr>
          <w:lang w:val="en-US"/>
        </w:rPr>
        <w:t>expressed</w:t>
      </w:r>
      <w:r w:rsidR="00795048">
        <w:rPr>
          <w:lang w:val="en-US"/>
        </w:rPr>
        <w:t xml:space="preserve"> by the industry</w:t>
      </w:r>
      <w:r w:rsidRPr="009D21D1">
        <w:rPr>
          <w:lang w:val="en-US"/>
        </w:rPr>
        <w:t>.</w:t>
      </w:r>
    </w:p>
    <w:p w14:paraId="6CB17280" w14:textId="4FB42536" w:rsidR="00A12E39" w:rsidRPr="008B3BA9" w:rsidRDefault="00A12E39" w:rsidP="008B3BA9">
      <w:pPr>
        <w:rPr>
          <w:lang w:val="en-GB"/>
        </w:rPr>
      </w:pPr>
      <w:r>
        <w:rPr>
          <w:lang w:val="en-US"/>
        </w:rPr>
        <w:t xml:space="preserve">It should be noted that </w:t>
      </w:r>
      <w:r w:rsidR="00EE54A9">
        <w:rPr>
          <w:lang w:val="en-US"/>
        </w:rPr>
        <w:t>ANE</w:t>
      </w:r>
      <w:r w:rsidR="008D5548">
        <w:rPr>
          <w:lang w:val="en-US"/>
        </w:rPr>
        <w:t xml:space="preserve"> </w:t>
      </w:r>
      <w:r w:rsidR="003C39F1">
        <w:rPr>
          <w:lang w:val="en-US"/>
        </w:rPr>
        <w:t xml:space="preserve">experience of OPBRC work is increasing </w:t>
      </w:r>
      <w:r w:rsidR="004068A1">
        <w:rPr>
          <w:lang w:val="en-US"/>
        </w:rPr>
        <w:t>through a current contract</w:t>
      </w:r>
      <w:r w:rsidR="001E53CA">
        <w:rPr>
          <w:lang w:val="en-US"/>
        </w:rPr>
        <w:t xml:space="preserve"> for the rehabilitation and </w:t>
      </w:r>
      <w:r w:rsidR="00672F15">
        <w:rPr>
          <w:lang w:val="en-US"/>
        </w:rPr>
        <w:t>upgrading</w:t>
      </w:r>
      <w:r w:rsidR="001E53CA">
        <w:rPr>
          <w:lang w:val="en-US"/>
        </w:rPr>
        <w:t xml:space="preserve"> of sections of </w:t>
      </w:r>
      <w:r w:rsidR="00546A97">
        <w:rPr>
          <w:lang w:val="en-US"/>
        </w:rPr>
        <w:t xml:space="preserve">N1/N10 </w:t>
      </w:r>
      <w:r w:rsidR="001E53CA">
        <w:rPr>
          <w:lang w:val="en-US"/>
        </w:rPr>
        <w:t>road in Zamb</w:t>
      </w:r>
      <w:r w:rsidR="001E53CA">
        <w:rPr>
          <w:lang w:val="en-GB"/>
        </w:rPr>
        <w:t>ézia province</w:t>
      </w:r>
      <w:r w:rsidR="006826D3">
        <w:rPr>
          <w:lang w:val="en-GB"/>
        </w:rPr>
        <w:t xml:space="preserve"> and past Design and Build road contracts in in Gaza province</w:t>
      </w:r>
      <w:r w:rsidR="00A5001A">
        <w:rPr>
          <w:lang w:val="en-GB"/>
        </w:rPr>
        <w:t xml:space="preserve">.  </w:t>
      </w:r>
      <w:r w:rsidR="00D666F7">
        <w:rPr>
          <w:lang w:val="en-GB"/>
        </w:rPr>
        <w:t xml:space="preserve">Lessons learnt from </w:t>
      </w:r>
      <w:r w:rsidR="00661FC7">
        <w:rPr>
          <w:lang w:val="en-GB"/>
        </w:rPr>
        <w:t>that contract will benefit the prepara</w:t>
      </w:r>
      <w:r w:rsidR="00E85D12">
        <w:rPr>
          <w:lang w:val="en-GB"/>
        </w:rPr>
        <w:t xml:space="preserve">tion </w:t>
      </w:r>
      <w:r w:rsidR="002C1A52">
        <w:rPr>
          <w:lang w:val="en-GB"/>
        </w:rPr>
        <w:t>of documents under these TORs</w:t>
      </w:r>
      <w:r w:rsidR="005D38BF">
        <w:rPr>
          <w:lang w:val="en-GB"/>
        </w:rPr>
        <w:t>.</w:t>
      </w:r>
      <w:r w:rsidR="00076B05">
        <w:rPr>
          <w:lang w:val="en-GB"/>
        </w:rPr>
        <w:t xml:space="preserve">  </w:t>
      </w:r>
      <w:r w:rsidR="00EE54A9">
        <w:rPr>
          <w:lang w:val="en-GB"/>
        </w:rPr>
        <w:t>ANE</w:t>
      </w:r>
      <w:r w:rsidR="00076B05">
        <w:rPr>
          <w:lang w:val="en-GB"/>
        </w:rPr>
        <w:t xml:space="preserve"> will aim to facilitate this dialogue </w:t>
      </w:r>
      <w:r w:rsidR="000D4134">
        <w:rPr>
          <w:lang w:val="en-GB"/>
        </w:rPr>
        <w:t>at the appropriate time</w:t>
      </w:r>
      <w:r w:rsidR="00BD760A">
        <w:rPr>
          <w:lang w:val="en-GB"/>
        </w:rPr>
        <w:t>.</w:t>
      </w:r>
    </w:p>
    <w:p w14:paraId="2123FC9A" w14:textId="1D85407C" w:rsidR="00B77ADA" w:rsidRDefault="008F4A24" w:rsidP="008B3BA9">
      <w:pPr>
        <w:pStyle w:val="Heading3"/>
        <w:rPr>
          <w:lang w:val="en-US"/>
        </w:rPr>
      </w:pPr>
      <w:bookmarkStart w:id="22" w:name="_Toc328654709"/>
      <w:bookmarkStart w:id="23" w:name="_Toc135752794"/>
      <w:r w:rsidRPr="005213D2">
        <w:rPr>
          <w:lang w:val="en-US"/>
        </w:rPr>
        <w:t xml:space="preserve">Task </w:t>
      </w:r>
      <w:r w:rsidR="00FD4BC6">
        <w:rPr>
          <w:lang w:val="en-US"/>
        </w:rPr>
        <w:t>1-</w:t>
      </w:r>
      <w:r w:rsidR="005213D2">
        <w:rPr>
          <w:lang w:val="en-US"/>
        </w:rPr>
        <w:t>5</w:t>
      </w:r>
      <w:r w:rsidRPr="005213D2">
        <w:rPr>
          <w:lang w:val="en-US"/>
        </w:rPr>
        <w:t>:</w:t>
      </w:r>
      <w:r w:rsidR="00721240">
        <w:rPr>
          <w:lang w:val="en-US"/>
        </w:rPr>
        <w:t xml:space="preserve"> </w:t>
      </w:r>
      <w:r w:rsidRPr="005213D2">
        <w:rPr>
          <w:lang w:val="en-US"/>
        </w:rPr>
        <w:t xml:space="preserve"> Development of contract format</w:t>
      </w:r>
      <w:bookmarkEnd w:id="22"/>
      <w:bookmarkEnd w:id="23"/>
    </w:p>
    <w:p w14:paraId="6C5D2394" w14:textId="4D04775C" w:rsidR="005213D2" w:rsidRDefault="00EC4751" w:rsidP="008B3BA9">
      <w:pPr>
        <w:rPr>
          <w:lang w:val="en-US"/>
        </w:rPr>
      </w:pPr>
      <w:r w:rsidRPr="009D21D1">
        <w:rPr>
          <w:lang w:val="en-US"/>
        </w:rPr>
        <w:t xml:space="preserve">The Consultants </w:t>
      </w:r>
      <w:r w:rsidRPr="00372F16">
        <w:rPr>
          <w:lang w:val="en-ZA"/>
        </w:rPr>
        <w:t xml:space="preserve">shall </w:t>
      </w:r>
      <w:r w:rsidR="005633F0" w:rsidRPr="005633F0">
        <w:rPr>
          <w:lang w:val="en-ZA"/>
        </w:rPr>
        <w:t>refer to (Sample Specification for OP</w:t>
      </w:r>
      <w:r w:rsidR="005633F0">
        <w:rPr>
          <w:lang w:val="en-ZA"/>
        </w:rPr>
        <w:t>B</w:t>
      </w:r>
      <w:r w:rsidR="005633F0" w:rsidRPr="005633F0">
        <w:rPr>
          <w:lang w:val="en-ZA"/>
        </w:rPr>
        <w:t>RC</w:t>
      </w:r>
      <w:r w:rsidR="00414E13">
        <w:rPr>
          <w:lang w:val="en-ZA"/>
        </w:rPr>
        <w:t>, April 2021</w:t>
      </w:r>
      <w:r w:rsidR="005633F0" w:rsidRPr="005633F0">
        <w:rPr>
          <w:lang w:val="en-ZA"/>
        </w:rPr>
        <w:t xml:space="preserve">) annex </w:t>
      </w:r>
      <w:r w:rsidR="005633F0">
        <w:rPr>
          <w:lang w:val="en-ZA"/>
        </w:rPr>
        <w:t xml:space="preserve"> to World Bank</w:t>
      </w:r>
      <w:r w:rsidRPr="00372F16">
        <w:rPr>
          <w:lang w:val="en-ZA"/>
        </w:rPr>
        <w:t xml:space="preserve"> Standard Procurement Document for the OPBRC</w:t>
      </w:r>
      <w:r>
        <w:rPr>
          <w:rStyle w:val="FootnoteReference"/>
        </w:rPr>
        <w:footnoteReference w:id="4"/>
      </w:r>
      <w:r w:rsidRPr="00372F16">
        <w:rPr>
          <w:lang w:val="en-ZA"/>
        </w:rPr>
        <w:t xml:space="preserve">  and recommend an appropriate format for the Project. It is important that the proposed format matches the industry’s ability to undertake the works and maximizes the potential for success. </w:t>
      </w:r>
    </w:p>
    <w:p w14:paraId="4E9FD880" w14:textId="77777777" w:rsidR="00C40389" w:rsidRPr="000715CF" w:rsidRDefault="00C40389" w:rsidP="00C40389">
      <w:pPr>
        <w:rPr>
          <w:bCs/>
          <w:lang w:val="en-US"/>
        </w:rPr>
      </w:pPr>
      <w:r w:rsidRPr="000715CF">
        <w:rPr>
          <w:lang w:val="en-US"/>
        </w:rPr>
        <w:lastRenderedPageBreak/>
        <w:t>Issues to be addressed include the</w:t>
      </w:r>
      <w:r w:rsidRPr="000715CF">
        <w:rPr>
          <w:b/>
          <w:lang w:val="en-US"/>
        </w:rPr>
        <w:t xml:space="preserve"> </w:t>
      </w:r>
      <w:r w:rsidRPr="001C70D9">
        <w:rPr>
          <w:bCs/>
          <w:lang w:val="en-US"/>
        </w:rPr>
        <w:t>extent of the assets, in addition to the pavement to be maintained under the contract</w:t>
      </w:r>
      <w:r w:rsidRPr="000715CF">
        <w:rPr>
          <w:bCs/>
          <w:lang w:val="en-US"/>
        </w:rPr>
        <w:t>, for example, in addition to the pavements should the contract include the management and maintenance of all:</w:t>
      </w:r>
    </w:p>
    <w:p w14:paraId="65418103" w14:textId="78E163AB" w:rsidR="00C40389" w:rsidRPr="000715CF" w:rsidRDefault="00C40389" w:rsidP="00C40389">
      <w:pPr>
        <w:pStyle w:val="ListParagraph"/>
        <w:numPr>
          <w:ilvl w:val="0"/>
          <w:numId w:val="66"/>
        </w:numPr>
        <w:spacing w:line="240" w:lineRule="auto"/>
        <w:rPr>
          <w:lang w:val="en-NZ"/>
        </w:rPr>
      </w:pPr>
      <w:r w:rsidRPr="000715CF">
        <w:rPr>
          <w:lang w:val="en-NZ"/>
        </w:rPr>
        <w:t>Signage.</w:t>
      </w:r>
    </w:p>
    <w:p w14:paraId="1CFF3A1E" w14:textId="77777777" w:rsidR="00C40389" w:rsidRPr="000715CF" w:rsidRDefault="00C40389" w:rsidP="00C40389">
      <w:pPr>
        <w:pStyle w:val="ListParagraph"/>
        <w:numPr>
          <w:ilvl w:val="0"/>
          <w:numId w:val="66"/>
        </w:numPr>
        <w:spacing w:line="240" w:lineRule="auto"/>
        <w:rPr>
          <w:lang w:val="en-NZ"/>
        </w:rPr>
      </w:pPr>
      <w:r w:rsidRPr="000715CF">
        <w:rPr>
          <w:lang w:val="en-NZ"/>
        </w:rPr>
        <w:t>Delineation.</w:t>
      </w:r>
    </w:p>
    <w:p w14:paraId="06654534" w14:textId="77777777" w:rsidR="00C40389" w:rsidRPr="000715CF" w:rsidRDefault="00C40389" w:rsidP="00C40389">
      <w:pPr>
        <w:pStyle w:val="ListParagraph"/>
        <w:numPr>
          <w:ilvl w:val="0"/>
          <w:numId w:val="66"/>
        </w:numPr>
        <w:spacing w:line="240" w:lineRule="auto"/>
        <w:rPr>
          <w:lang w:val="en-NZ"/>
        </w:rPr>
      </w:pPr>
      <w:r w:rsidRPr="000715CF">
        <w:rPr>
          <w:lang w:val="en-NZ"/>
        </w:rPr>
        <w:t>Lighting.</w:t>
      </w:r>
    </w:p>
    <w:p w14:paraId="761C871F" w14:textId="77777777" w:rsidR="00C40389" w:rsidRPr="000715CF" w:rsidRDefault="00C40389" w:rsidP="00C40389">
      <w:pPr>
        <w:pStyle w:val="ListParagraph"/>
        <w:numPr>
          <w:ilvl w:val="0"/>
          <w:numId w:val="66"/>
        </w:numPr>
        <w:spacing w:line="240" w:lineRule="auto"/>
        <w:rPr>
          <w:lang w:val="en-NZ"/>
        </w:rPr>
      </w:pPr>
      <w:r w:rsidRPr="000715CF">
        <w:rPr>
          <w:lang w:val="en-NZ"/>
        </w:rPr>
        <w:t>Vegetation.</w:t>
      </w:r>
    </w:p>
    <w:p w14:paraId="3F78A90C" w14:textId="77777777" w:rsidR="00C40389" w:rsidRPr="000715CF" w:rsidRDefault="00C40389" w:rsidP="00C40389">
      <w:pPr>
        <w:pStyle w:val="ListParagraph"/>
        <w:numPr>
          <w:ilvl w:val="0"/>
          <w:numId w:val="66"/>
        </w:numPr>
        <w:spacing w:line="240" w:lineRule="auto"/>
        <w:rPr>
          <w:lang w:val="en-NZ"/>
        </w:rPr>
      </w:pPr>
      <w:r w:rsidRPr="000715CF">
        <w:rPr>
          <w:lang w:val="en-NZ"/>
        </w:rPr>
        <w:t>Bus/heavy vehicles rest stops.</w:t>
      </w:r>
    </w:p>
    <w:p w14:paraId="12FA03B5" w14:textId="77777777" w:rsidR="00C40389" w:rsidRPr="000715CF" w:rsidRDefault="00C40389" w:rsidP="00C40389">
      <w:pPr>
        <w:pStyle w:val="ListParagraph"/>
        <w:numPr>
          <w:ilvl w:val="0"/>
          <w:numId w:val="66"/>
        </w:numPr>
        <w:spacing w:line="240" w:lineRule="auto"/>
        <w:rPr>
          <w:lang w:val="en-NZ"/>
        </w:rPr>
      </w:pPr>
      <w:r w:rsidRPr="000715CF">
        <w:rPr>
          <w:lang w:val="en-NZ"/>
        </w:rPr>
        <w:t>Slopes.</w:t>
      </w:r>
    </w:p>
    <w:p w14:paraId="1C6D0222" w14:textId="77777777" w:rsidR="00C40389" w:rsidRPr="000715CF" w:rsidRDefault="00C40389" w:rsidP="00C40389">
      <w:pPr>
        <w:pStyle w:val="ListParagraph"/>
        <w:numPr>
          <w:ilvl w:val="0"/>
          <w:numId w:val="66"/>
        </w:numPr>
        <w:spacing w:line="240" w:lineRule="auto"/>
        <w:rPr>
          <w:lang w:val="en-NZ"/>
        </w:rPr>
      </w:pPr>
      <w:r w:rsidRPr="000715CF">
        <w:rPr>
          <w:lang w:val="en-NZ"/>
        </w:rPr>
        <w:t>Retaining Structures.</w:t>
      </w:r>
    </w:p>
    <w:p w14:paraId="1CF7A1DA" w14:textId="77777777" w:rsidR="00C40389" w:rsidRPr="000715CF" w:rsidRDefault="00C40389" w:rsidP="00C40389">
      <w:pPr>
        <w:pStyle w:val="ListParagraph"/>
        <w:numPr>
          <w:ilvl w:val="0"/>
          <w:numId w:val="66"/>
        </w:numPr>
        <w:spacing w:line="240" w:lineRule="auto"/>
        <w:rPr>
          <w:lang w:val="en-NZ"/>
        </w:rPr>
      </w:pPr>
      <w:r w:rsidRPr="000715CF">
        <w:rPr>
          <w:lang w:val="en-NZ"/>
        </w:rPr>
        <w:t>Drainage Works.</w:t>
      </w:r>
    </w:p>
    <w:p w14:paraId="6308F751" w14:textId="77777777" w:rsidR="00C40389" w:rsidRPr="000715CF" w:rsidRDefault="00C40389" w:rsidP="00C40389">
      <w:pPr>
        <w:pStyle w:val="ListParagraph"/>
        <w:numPr>
          <w:ilvl w:val="0"/>
          <w:numId w:val="66"/>
        </w:numPr>
        <w:spacing w:line="240" w:lineRule="auto"/>
        <w:rPr>
          <w:lang w:val="en-NZ"/>
        </w:rPr>
      </w:pPr>
      <w:r w:rsidRPr="000715CF">
        <w:rPr>
          <w:lang w:val="en-NZ"/>
        </w:rPr>
        <w:t xml:space="preserve">Bridge Structures. </w:t>
      </w:r>
    </w:p>
    <w:p w14:paraId="6A04D76F" w14:textId="77777777" w:rsidR="00C40389" w:rsidRDefault="00C40389" w:rsidP="00C40389">
      <w:pPr>
        <w:pStyle w:val="ListParagraph"/>
        <w:numPr>
          <w:ilvl w:val="0"/>
          <w:numId w:val="66"/>
        </w:numPr>
        <w:spacing w:line="240" w:lineRule="auto"/>
        <w:rPr>
          <w:lang w:val="en-NZ"/>
        </w:rPr>
      </w:pPr>
      <w:r w:rsidRPr="000715CF">
        <w:rPr>
          <w:lang w:val="en-NZ"/>
        </w:rPr>
        <w:t>Non-motorized traffic facilities</w:t>
      </w:r>
    </w:p>
    <w:p w14:paraId="56C9A493" w14:textId="77777777" w:rsidR="00C40389" w:rsidRPr="000715CF" w:rsidRDefault="00C40389" w:rsidP="00C40389">
      <w:pPr>
        <w:pStyle w:val="ListParagraph"/>
        <w:numPr>
          <w:ilvl w:val="0"/>
          <w:numId w:val="66"/>
        </w:numPr>
        <w:spacing w:line="240" w:lineRule="auto"/>
        <w:rPr>
          <w:lang w:val="en-NZ"/>
        </w:rPr>
      </w:pPr>
      <w:r>
        <w:rPr>
          <w:lang w:val="en-NZ"/>
        </w:rPr>
        <w:t>Ambulance units</w:t>
      </w:r>
    </w:p>
    <w:p w14:paraId="10BB80C9" w14:textId="77777777" w:rsidR="00C40389" w:rsidRPr="000715CF" w:rsidRDefault="00C40389" w:rsidP="00C40389">
      <w:pPr>
        <w:pStyle w:val="ListParagraph"/>
        <w:numPr>
          <w:ilvl w:val="0"/>
          <w:numId w:val="66"/>
        </w:numPr>
        <w:spacing w:line="240" w:lineRule="auto"/>
        <w:rPr>
          <w:lang w:val="en-NZ"/>
        </w:rPr>
      </w:pPr>
      <w:r w:rsidRPr="000715CF">
        <w:rPr>
          <w:lang w:val="en-NZ"/>
        </w:rPr>
        <w:t>Road Right of Way. (i.e. control and preservation)</w:t>
      </w:r>
    </w:p>
    <w:p w14:paraId="04484948" w14:textId="77777777" w:rsidR="00C40389" w:rsidRPr="000715CF" w:rsidRDefault="00C40389" w:rsidP="00C40389">
      <w:pPr>
        <w:rPr>
          <w:lang w:val="en-US"/>
        </w:rPr>
      </w:pPr>
      <w:r w:rsidRPr="00372F16">
        <w:rPr>
          <w:lang w:val="en-ZA"/>
        </w:rPr>
        <w:t xml:space="preserve">At the completion of this task the Consultant shall prepare a concise report outlining the options considered, the reasons for their recommendations, and the cost implications. </w:t>
      </w:r>
    </w:p>
    <w:p w14:paraId="771C19A7" w14:textId="3F63F018" w:rsidR="00863535" w:rsidRPr="00863535" w:rsidRDefault="007229B1" w:rsidP="008B3BA9">
      <w:pPr>
        <w:rPr>
          <w:lang w:val="en-GB"/>
        </w:rPr>
      </w:pPr>
      <w:r w:rsidRPr="009D21D1">
        <w:rPr>
          <w:lang w:val="en-US"/>
        </w:rPr>
        <w:t xml:space="preserve">The Consultant shall give careful consideration to the </w:t>
      </w:r>
      <w:r w:rsidRPr="001C70D9">
        <w:rPr>
          <w:lang w:val="en-US"/>
        </w:rPr>
        <w:t>appropriate mix of output elements</w:t>
      </w:r>
      <w:r w:rsidRPr="009D21D1">
        <w:rPr>
          <w:lang w:val="en-US"/>
        </w:rPr>
        <w:t xml:space="preserve"> in the contract, </w:t>
      </w:r>
      <w:r>
        <w:rPr>
          <w:lang w:val="en-US"/>
        </w:rPr>
        <w:t>to get best value-for-money</w:t>
      </w:r>
      <w:r w:rsidRPr="009D21D1">
        <w:rPr>
          <w:lang w:val="en-US"/>
        </w:rPr>
        <w:t xml:space="preserve"> during the entire operation/duration of the project life, which </w:t>
      </w:r>
      <w:r>
        <w:rPr>
          <w:lang w:val="en-US"/>
        </w:rPr>
        <w:t xml:space="preserve">will </w:t>
      </w:r>
      <w:r w:rsidRPr="009D21D1">
        <w:rPr>
          <w:lang w:val="en-US"/>
        </w:rPr>
        <w:t xml:space="preserve">encompass the rehabilitation, maintenance, </w:t>
      </w:r>
      <w:r>
        <w:rPr>
          <w:lang w:val="en-US"/>
        </w:rPr>
        <w:t>and surface renewal</w:t>
      </w:r>
      <w:r w:rsidRPr="009D21D1">
        <w:rPr>
          <w:lang w:val="en-US"/>
        </w:rPr>
        <w:t xml:space="preserve"> (periodic maintenance) before handing over the facility back to the Client. </w:t>
      </w:r>
    </w:p>
    <w:p w14:paraId="075313CF" w14:textId="7EF07B3D" w:rsidR="00EB515C" w:rsidRDefault="00261F57" w:rsidP="008B3BA9">
      <w:pPr>
        <w:rPr>
          <w:lang w:val="en-GB"/>
        </w:rPr>
      </w:pPr>
      <w:r>
        <w:rPr>
          <w:lang w:val="en-GB"/>
        </w:rPr>
        <w:t>The overall environmental and social risk classification of the Project is High; t</w:t>
      </w:r>
      <w:r w:rsidRPr="00A06381">
        <w:rPr>
          <w:lang w:val="en-US"/>
        </w:rPr>
        <w:t xml:space="preserve">he </w:t>
      </w:r>
      <w:r w:rsidRPr="00A06381">
        <w:rPr>
          <w:lang w:val="en-GB"/>
        </w:rPr>
        <w:t>environmental risk is Substantial while the social risk is rated as High</w:t>
      </w:r>
      <w:r>
        <w:rPr>
          <w:lang w:val="en-GB"/>
        </w:rPr>
        <w:t xml:space="preserve">. </w:t>
      </w:r>
      <w:r w:rsidR="00E76DA6">
        <w:rPr>
          <w:lang w:val="en-GB"/>
        </w:rPr>
        <w:t>Following</w:t>
      </w:r>
      <w:r w:rsidR="009C0366">
        <w:rPr>
          <w:lang w:val="en-GB"/>
        </w:rPr>
        <w:t xml:space="preserve"> the</w:t>
      </w:r>
      <w:r w:rsidR="00E76DA6">
        <w:rPr>
          <w:lang w:val="en-GB"/>
        </w:rPr>
        <w:t xml:space="preserve"> </w:t>
      </w:r>
      <w:r w:rsidR="00947718">
        <w:rPr>
          <w:lang w:val="en-GB"/>
        </w:rPr>
        <w:t xml:space="preserve">World Bank </w:t>
      </w:r>
      <w:r w:rsidR="00E76DA6">
        <w:rPr>
          <w:lang w:val="en-GB"/>
        </w:rPr>
        <w:t xml:space="preserve">Environmental and Social Framework’s requirements, </w:t>
      </w:r>
      <w:r w:rsidR="0088513B">
        <w:rPr>
          <w:lang w:val="en-GB"/>
        </w:rPr>
        <w:t xml:space="preserve">the SPD </w:t>
      </w:r>
      <w:r w:rsidR="00E76DA6">
        <w:rPr>
          <w:lang w:val="en-GB"/>
        </w:rPr>
        <w:t>OPBRC</w:t>
      </w:r>
      <w:r w:rsidR="00967884">
        <w:rPr>
          <w:rStyle w:val="FootnoteReference"/>
          <w:lang w:val="en-GB"/>
        </w:rPr>
        <w:footnoteReference w:id="5"/>
      </w:r>
      <w:r w:rsidR="00E76DA6">
        <w:rPr>
          <w:lang w:val="en-GB"/>
        </w:rPr>
        <w:t xml:space="preserve"> format needs to integrate the </w:t>
      </w:r>
      <w:r w:rsidR="00FB552F">
        <w:rPr>
          <w:lang w:val="en-GB"/>
        </w:rPr>
        <w:t xml:space="preserve">E&amp;S requirements applicable </w:t>
      </w:r>
      <w:r w:rsidR="004A126A">
        <w:rPr>
          <w:lang w:val="en-GB"/>
        </w:rPr>
        <w:t xml:space="preserve">to MPA SRSEI </w:t>
      </w:r>
      <w:r w:rsidR="0088513B">
        <w:rPr>
          <w:lang w:val="en-GB"/>
        </w:rPr>
        <w:t>(</w:t>
      </w:r>
      <w:r w:rsidR="00063CDC">
        <w:rPr>
          <w:lang w:val="en-GB"/>
        </w:rPr>
        <w:t xml:space="preserve">namely </w:t>
      </w:r>
      <w:r w:rsidR="00E76DA6">
        <w:rPr>
          <w:lang w:val="en-GB"/>
        </w:rPr>
        <w:t xml:space="preserve">mitigation measures </w:t>
      </w:r>
      <w:r w:rsidR="00063CDC">
        <w:rPr>
          <w:lang w:val="en-GB"/>
        </w:rPr>
        <w:t xml:space="preserve">and </w:t>
      </w:r>
      <w:r w:rsidR="00E76DA6">
        <w:rPr>
          <w:lang w:val="en-GB"/>
        </w:rPr>
        <w:t>monitoring and reporting procedures</w:t>
      </w:r>
      <w:r w:rsidR="0088513B">
        <w:rPr>
          <w:lang w:val="en-GB"/>
        </w:rPr>
        <w:t>)</w:t>
      </w:r>
      <w:r w:rsidR="00E76DA6">
        <w:rPr>
          <w:lang w:val="en-GB"/>
        </w:rPr>
        <w:t xml:space="preserve"> </w:t>
      </w:r>
      <w:r w:rsidR="00063CDC">
        <w:rPr>
          <w:lang w:val="en-GB"/>
        </w:rPr>
        <w:t>as per the E&amp;S instruments prepared for the project, which include</w:t>
      </w:r>
      <w:r w:rsidR="00E76DA6">
        <w:rPr>
          <w:lang w:val="en-GB"/>
        </w:rPr>
        <w:t xml:space="preserve">: Environmental and Social Management Framework (ESMF), Environmental and Social Impact Assessment study (ESIA)/Environmental and Social Management Plan (ESMP), Resettlement Policy Framework (RPF), Resettlement Action Plan (RAP), </w:t>
      </w:r>
      <w:r w:rsidR="00544276">
        <w:rPr>
          <w:lang w:val="en-GB"/>
        </w:rPr>
        <w:t>Stakeholder Engagement Plan (SEP)</w:t>
      </w:r>
      <w:r w:rsidR="00B0508E">
        <w:rPr>
          <w:lang w:val="en-GB"/>
        </w:rPr>
        <w:t xml:space="preserve"> </w:t>
      </w:r>
      <w:r w:rsidR="00CD2EC7">
        <w:rPr>
          <w:lang w:val="en-GB"/>
        </w:rPr>
        <w:t>(including</w:t>
      </w:r>
      <w:r w:rsidR="00B0508E">
        <w:rPr>
          <w:lang w:val="en-GB"/>
        </w:rPr>
        <w:t xml:space="preserve"> a GBV/SEA/SH sensitive Grievance Redress Mechanism (GRM)</w:t>
      </w:r>
      <w:r w:rsidR="00CD2EC7">
        <w:rPr>
          <w:lang w:val="en-GB"/>
        </w:rPr>
        <w:t>)</w:t>
      </w:r>
      <w:r w:rsidR="00544276">
        <w:rPr>
          <w:lang w:val="en-GB"/>
        </w:rPr>
        <w:t>, Labour Management Procedure</w:t>
      </w:r>
      <w:r w:rsidR="00CD2EC7">
        <w:rPr>
          <w:lang w:val="en-GB"/>
        </w:rPr>
        <w:t>s</w:t>
      </w:r>
      <w:r w:rsidR="00544276">
        <w:rPr>
          <w:lang w:val="en-GB"/>
        </w:rPr>
        <w:t xml:space="preserve"> (LMP)</w:t>
      </w:r>
      <w:r w:rsidR="00CD2EC7">
        <w:rPr>
          <w:lang w:val="en-GB"/>
        </w:rPr>
        <w:t xml:space="preserve"> (including a GRM for the project workers)</w:t>
      </w:r>
      <w:r w:rsidR="00544276">
        <w:rPr>
          <w:lang w:val="en-GB"/>
        </w:rPr>
        <w:t>, Social Assessment (SA)</w:t>
      </w:r>
      <w:r w:rsidR="00286D5E">
        <w:rPr>
          <w:lang w:val="en-GB"/>
        </w:rPr>
        <w:t>,</w:t>
      </w:r>
      <w:r w:rsidR="00544276">
        <w:rPr>
          <w:lang w:val="en-GB"/>
        </w:rPr>
        <w:t xml:space="preserve"> and Gender-based Violence (GBV) risk assessment [including Sexual Exploitation and Abuse (SEA) and Sexual Harassment (SH)].</w:t>
      </w:r>
    </w:p>
    <w:p w14:paraId="512A0F51" w14:textId="5418F8D7" w:rsidR="00992749" w:rsidRPr="008B3BA9" w:rsidRDefault="003D650A" w:rsidP="008B3BA9">
      <w:pPr>
        <w:rPr>
          <w:lang w:val="en-GB"/>
        </w:rPr>
      </w:pPr>
      <w:r>
        <w:rPr>
          <w:lang w:val="en-GB"/>
        </w:rPr>
        <w:t>Annex 9</w:t>
      </w:r>
      <w:r w:rsidR="00BF1639">
        <w:rPr>
          <w:lang w:val="en-GB"/>
        </w:rPr>
        <w:t xml:space="preserve"> of the ESMF</w:t>
      </w:r>
      <w:r w:rsidR="00863535" w:rsidRPr="00863535">
        <w:rPr>
          <w:lang w:val="en-GB"/>
        </w:rPr>
        <w:t xml:space="preserve"> </w:t>
      </w:r>
      <w:r>
        <w:rPr>
          <w:lang w:val="en-GB"/>
        </w:rPr>
        <w:t xml:space="preserve">provides a preliminary set of Environmental and Social Clauses </w:t>
      </w:r>
      <w:r w:rsidR="00EA00B2">
        <w:rPr>
          <w:lang w:val="en-GB"/>
        </w:rPr>
        <w:t xml:space="preserve">to </w:t>
      </w:r>
      <w:r>
        <w:rPr>
          <w:lang w:val="en-GB"/>
        </w:rPr>
        <w:t xml:space="preserve">be </w:t>
      </w:r>
      <w:r w:rsidR="00EA00B2">
        <w:rPr>
          <w:lang w:val="en-GB"/>
        </w:rPr>
        <w:t xml:space="preserve">considered and </w:t>
      </w:r>
      <w:r w:rsidR="0020654B">
        <w:rPr>
          <w:lang w:val="en-GB"/>
        </w:rPr>
        <w:t>updated with the relevant data</w:t>
      </w:r>
      <w:r w:rsidR="00EB515C">
        <w:rPr>
          <w:lang w:val="en-GB"/>
        </w:rPr>
        <w:t xml:space="preserve"> upon inclusion </w:t>
      </w:r>
      <w:r>
        <w:rPr>
          <w:lang w:val="en-GB"/>
        </w:rPr>
        <w:t>in the OPBRC format.</w:t>
      </w:r>
      <w:r w:rsidR="00863535" w:rsidRPr="00863535">
        <w:rPr>
          <w:lang w:val="en-GB"/>
        </w:rPr>
        <w:t xml:space="preserve"> </w:t>
      </w:r>
    </w:p>
    <w:p w14:paraId="73A47377" w14:textId="6AB4D229" w:rsidR="005213D2" w:rsidRDefault="008F4A24" w:rsidP="008B3BA9">
      <w:pPr>
        <w:rPr>
          <w:lang w:val="en-US"/>
        </w:rPr>
      </w:pPr>
      <w:r w:rsidRPr="009D21D1">
        <w:rPr>
          <w:b/>
          <w:iCs/>
          <w:lang w:val="en-US"/>
        </w:rPr>
        <w:t xml:space="preserve">End of the contract  residual life of the </w:t>
      </w:r>
      <w:r w:rsidR="000A711F" w:rsidRPr="009D21D1">
        <w:rPr>
          <w:b/>
          <w:iCs/>
          <w:lang w:val="en-US"/>
        </w:rPr>
        <w:t>road.</w:t>
      </w:r>
      <w:r w:rsidRPr="009D21D1">
        <w:rPr>
          <w:b/>
          <w:iCs/>
          <w:lang w:val="en-US"/>
        </w:rPr>
        <w:t xml:space="preserve"> </w:t>
      </w:r>
      <w:r w:rsidRPr="009D21D1">
        <w:rPr>
          <w:lang w:val="en-US"/>
        </w:rPr>
        <w:t xml:space="preserve">To ensure that the road is returned to the client in </w:t>
      </w:r>
      <w:r w:rsidR="000A711F" w:rsidRPr="009D21D1">
        <w:rPr>
          <w:lang w:val="en-US"/>
        </w:rPr>
        <w:t>a condition</w:t>
      </w:r>
      <w:r w:rsidRPr="009D21D1">
        <w:rPr>
          <w:lang w:val="en-US"/>
        </w:rPr>
        <w:t xml:space="preserve"> defined by the contract </w:t>
      </w:r>
      <w:r w:rsidR="000A711F" w:rsidRPr="009D21D1">
        <w:rPr>
          <w:lang w:val="en-US"/>
        </w:rPr>
        <w:t>and that</w:t>
      </w:r>
      <w:r w:rsidRPr="009D21D1">
        <w:rPr>
          <w:lang w:val="en-US"/>
        </w:rPr>
        <w:t xml:space="preserve"> will not require any major capital </w:t>
      </w:r>
      <w:r w:rsidR="0034403C">
        <w:rPr>
          <w:lang w:val="en-US"/>
        </w:rPr>
        <w:t xml:space="preserve">investments </w:t>
      </w:r>
      <w:r w:rsidR="00012EE2">
        <w:rPr>
          <w:lang w:val="en-US"/>
        </w:rPr>
        <w:t>in</w:t>
      </w:r>
      <w:r w:rsidR="0034403C">
        <w:rPr>
          <w:lang w:val="en-US"/>
        </w:rPr>
        <w:t xml:space="preserve"> periodic </w:t>
      </w:r>
      <w:r w:rsidRPr="009D21D1">
        <w:rPr>
          <w:lang w:val="en-US"/>
        </w:rPr>
        <w:t xml:space="preserve">maintenance immediately following the end of the contract, </w:t>
      </w:r>
      <w:r w:rsidR="000A711F" w:rsidRPr="009D21D1">
        <w:rPr>
          <w:lang w:val="en-US"/>
        </w:rPr>
        <w:t>the Consultants</w:t>
      </w:r>
      <w:r w:rsidRPr="009D21D1">
        <w:rPr>
          <w:lang w:val="en-US"/>
        </w:rPr>
        <w:t xml:space="preserve"> shall specify separate residual life for </w:t>
      </w:r>
      <w:r w:rsidR="00C67724">
        <w:rPr>
          <w:lang w:val="en-US"/>
        </w:rPr>
        <w:t>key</w:t>
      </w:r>
      <w:r w:rsidR="00C67724" w:rsidRPr="009D21D1">
        <w:rPr>
          <w:lang w:val="en-US"/>
        </w:rPr>
        <w:t xml:space="preserve"> </w:t>
      </w:r>
      <w:r w:rsidRPr="009D21D1">
        <w:rPr>
          <w:lang w:val="en-US"/>
        </w:rPr>
        <w:t xml:space="preserve">element of the project road. </w:t>
      </w:r>
    </w:p>
    <w:p w14:paraId="255443A4" w14:textId="65DA2139" w:rsidR="008F4A24" w:rsidRDefault="008F4A24" w:rsidP="008B3BA9">
      <w:pPr>
        <w:rPr>
          <w:lang w:val="en-US"/>
        </w:rPr>
      </w:pPr>
      <w:r w:rsidRPr="009D21D1">
        <w:rPr>
          <w:lang w:val="en-US"/>
        </w:rPr>
        <w:lastRenderedPageBreak/>
        <w:t xml:space="preserve">The Consultants shall review, as a part of this assignment, the </w:t>
      </w:r>
      <w:r w:rsidR="00421117">
        <w:rPr>
          <w:lang w:val="en-US"/>
        </w:rPr>
        <w:t xml:space="preserve">expected </w:t>
      </w:r>
      <w:r w:rsidRPr="009D21D1">
        <w:rPr>
          <w:lang w:val="en-US"/>
        </w:rPr>
        <w:t xml:space="preserve">impact of the </w:t>
      </w:r>
      <w:r w:rsidR="0034403C">
        <w:rPr>
          <w:lang w:val="en-US"/>
        </w:rPr>
        <w:t>OP</w:t>
      </w:r>
      <w:r w:rsidR="00D9711A">
        <w:rPr>
          <w:lang w:val="en-US"/>
        </w:rPr>
        <w:t>B</w:t>
      </w:r>
      <w:r w:rsidR="0034403C">
        <w:rPr>
          <w:lang w:val="en-US"/>
        </w:rPr>
        <w:t xml:space="preserve">RC </w:t>
      </w:r>
      <w:r w:rsidRPr="009D21D1">
        <w:rPr>
          <w:lang w:val="en-US"/>
        </w:rPr>
        <w:t xml:space="preserve">in </w:t>
      </w:r>
      <w:r w:rsidR="0034403C">
        <w:rPr>
          <w:lang w:val="en-US"/>
        </w:rPr>
        <w:t xml:space="preserve">terms of </w:t>
      </w:r>
      <w:r w:rsidRPr="009D21D1">
        <w:rPr>
          <w:lang w:val="en-US"/>
        </w:rPr>
        <w:t xml:space="preserve">asset value up to the end of the contract and should advise the Client on the inclusion of additional measures during the contract period to </w:t>
      </w:r>
      <w:r w:rsidR="008658E1">
        <w:rPr>
          <w:lang w:val="en-US"/>
        </w:rPr>
        <w:t>maximize the</w:t>
      </w:r>
      <w:r w:rsidRPr="009D21D1">
        <w:rPr>
          <w:lang w:val="en-US"/>
        </w:rPr>
        <w:t xml:space="preserve"> asset value at the end of the contract</w:t>
      </w:r>
      <w:r w:rsidR="0034403C">
        <w:rPr>
          <w:lang w:val="en-US"/>
        </w:rPr>
        <w:t xml:space="preserve">, including </w:t>
      </w:r>
      <w:r w:rsidR="00A6639F">
        <w:rPr>
          <w:lang w:val="en-US"/>
        </w:rPr>
        <w:t>among</w:t>
      </w:r>
      <w:r w:rsidR="0034403C">
        <w:rPr>
          <w:lang w:val="en-US"/>
        </w:rPr>
        <w:t xml:space="preserve"> other</w:t>
      </w:r>
      <w:r w:rsidR="0010696D">
        <w:rPr>
          <w:lang w:val="en-US"/>
        </w:rPr>
        <w:t>s,</w:t>
      </w:r>
      <w:r w:rsidR="0034403C">
        <w:rPr>
          <w:lang w:val="en-US"/>
        </w:rPr>
        <w:t xml:space="preserve"> the indicative timing of periodic maintenance</w:t>
      </w:r>
      <w:r w:rsidRPr="009D21D1">
        <w:rPr>
          <w:lang w:val="en-US"/>
        </w:rPr>
        <w:t xml:space="preserve">. </w:t>
      </w:r>
    </w:p>
    <w:p w14:paraId="3533B83E" w14:textId="3A5434CA" w:rsidR="00BD4C96" w:rsidRDefault="00BD4C96" w:rsidP="008B3BA9">
      <w:pPr>
        <w:rPr>
          <w:lang w:val="en-US"/>
        </w:rPr>
      </w:pPr>
      <w:r w:rsidRPr="00BD4C96">
        <w:rPr>
          <w:lang w:val="en-US"/>
        </w:rPr>
        <w:t xml:space="preserve">The Consultant shall also specify procedure for arrangements in the contract for detailed joint inspections about </w:t>
      </w:r>
      <w:r w:rsidR="00B417CD">
        <w:rPr>
          <w:lang w:val="en-US"/>
        </w:rPr>
        <w:t>one</w:t>
      </w:r>
      <w:r w:rsidRPr="00BD4C96">
        <w:rPr>
          <w:lang w:val="en-US"/>
        </w:rPr>
        <w:t xml:space="preserve"> year prior to hand over of the roads to be carried out by the </w:t>
      </w:r>
      <w:r w:rsidR="00B417CD">
        <w:rPr>
          <w:lang w:val="en-US"/>
        </w:rPr>
        <w:t>ANE</w:t>
      </w:r>
      <w:r w:rsidRPr="00BD4C96">
        <w:rPr>
          <w:lang w:val="en-US"/>
        </w:rPr>
        <w:t xml:space="preserve"> and the contractor.  In these inspections likely works needed are noted and remedial action is expected to be taken in accordance with an agreed </w:t>
      </w:r>
      <w:r w:rsidR="00B417CD">
        <w:rPr>
          <w:lang w:val="en-US"/>
        </w:rPr>
        <w:t>plan</w:t>
      </w:r>
      <w:r w:rsidRPr="00BD4C96">
        <w:rPr>
          <w:lang w:val="en-US"/>
        </w:rPr>
        <w:t>.  For compliance of the agreed p</w:t>
      </w:r>
      <w:r w:rsidR="00B417CD">
        <w:rPr>
          <w:lang w:val="en-US"/>
        </w:rPr>
        <w:t>lan</w:t>
      </w:r>
      <w:r w:rsidRPr="00BD4C96">
        <w:rPr>
          <w:lang w:val="en-US"/>
        </w:rPr>
        <w:t>, another inspection shall be carried out no later than six months prior to the end of the contract. A similar procedure covering all elements of the project road may be specified prior to the end of the contract to ensure work has been carried out in accordance with the agreed program and to assess any other works needed to achieve the required standard at contract termination.</w:t>
      </w:r>
      <w:r w:rsidR="00343D3F">
        <w:rPr>
          <w:lang w:val="en-US"/>
        </w:rPr>
        <w:t xml:space="preserve"> </w:t>
      </w:r>
      <w:r w:rsidR="00343D3F" w:rsidRPr="00343D3F">
        <w:rPr>
          <w:lang w:val="en-US"/>
        </w:rPr>
        <w:t xml:space="preserve">In addition to the standard performance guarantee, the Consultant shall also suggest a financial arrangement such as retention money or depositing the suitable percentage of the amount of agreed remedial works in </w:t>
      </w:r>
      <w:r w:rsidR="00D5762E">
        <w:rPr>
          <w:lang w:val="en-US"/>
        </w:rPr>
        <w:t xml:space="preserve">an </w:t>
      </w:r>
      <w:r w:rsidR="00343D3F" w:rsidRPr="00343D3F">
        <w:rPr>
          <w:lang w:val="en-US"/>
        </w:rPr>
        <w:t xml:space="preserve">escrow account which </w:t>
      </w:r>
      <w:r w:rsidR="00D5762E">
        <w:rPr>
          <w:lang w:val="en-US"/>
        </w:rPr>
        <w:t>ANE</w:t>
      </w:r>
      <w:r w:rsidR="00343D3F" w:rsidRPr="00343D3F">
        <w:rPr>
          <w:lang w:val="en-US"/>
        </w:rPr>
        <w:t xml:space="preserve"> may utilize if the contractor fails to complete the work.</w:t>
      </w:r>
    </w:p>
    <w:p w14:paraId="6E69CF80" w14:textId="04ACF04E" w:rsidR="00D861E8" w:rsidRPr="009D21D1" w:rsidRDefault="00D861E8" w:rsidP="008B3BA9">
      <w:pPr>
        <w:rPr>
          <w:lang w:val="en-US"/>
        </w:rPr>
      </w:pPr>
      <w:r w:rsidRPr="00D861E8">
        <w:rPr>
          <w:lang w:val="en-US"/>
        </w:rPr>
        <w:t>The Consultant shall prepare a compliance framework for ensuring compliance of the works, including the penalty regime that will prevail in the event of any non-compliance by the contractor. This will also include methods and systems involving public/road user interactions related to road situation/condition.</w:t>
      </w:r>
    </w:p>
    <w:p w14:paraId="21156557" w14:textId="3CD96B84" w:rsidR="008F4A24" w:rsidRPr="009D21D1" w:rsidRDefault="008F4A24" w:rsidP="008B3BA9">
      <w:pPr>
        <w:rPr>
          <w:bCs/>
          <w:lang w:val="en-US"/>
        </w:rPr>
      </w:pPr>
      <w:r w:rsidRPr="009D21D1">
        <w:rPr>
          <w:b/>
          <w:bCs/>
          <w:lang w:val="en-US"/>
        </w:rPr>
        <w:t>The bidding evaluation procedures:</w:t>
      </w:r>
      <w:r w:rsidRPr="009D21D1">
        <w:rPr>
          <w:lang w:val="en-US"/>
        </w:rPr>
        <w:t xml:space="preserve"> The Consultants shall work with ANE to develop an evaluation procedure that meets the objectives of obtaining the best value for money over the term of the contract, whilst at the same time provid</w:t>
      </w:r>
      <w:r w:rsidR="0034403C">
        <w:rPr>
          <w:lang w:val="en-US"/>
        </w:rPr>
        <w:t>ing</w:t>
      </w:r>
      <w:r w:rsidRPr="009D21D1">
        <w:rPr>
          <w:lang w:val="en-US"/>
        </w:rPr>
        <w:t xml:space="preserve"> </w:t>
      </w:r>
      <w:r w:rsidR="00EB26E4">
        <w:rPr>
          <w:lang w:val="en-US"/>
        </w:rPr>
        <w:t xml:space="preserve">sufficient </w:t>
      </w:r>
      <w:r w:rsidRPr="009D21D1">
        <w:rPr>
          <w:lang w:val="en-US"/>
        </w:rPr>
        <w:t xml:space="preserve">flexibility to the bidders to </w:t>
      </w:r>
      <w:r w:rsidR="0034403C">
        <w:rPr>
          <w:lang w:val="en-US"/>
        </w:rPr>
        <w:t xml:space="preserve">be innovative in the provision of the </w:t>
      </w:r>
      <w:r w:rsidR="00EB26E4">
        <w:rPr>
          <w:lang w:val="en-US"/>
        </w:rPr>
        <w:t xml:space="preserve">civil works and </w:t>
      </w:r>
      <w:r w:rsidR="0034403C">
        <w:rPr>
          <w:lang w:val="en-US"/>
        </w:rPr>
        <w:t xml:space="preserve">cost effective </w:t>
      </w:r>
      <w:r w:rsidR="00EB26E4">
        <w:rPr>
          <w:lang w:val="en-US"/>
        </w:rPr>
        <w:t xml:space="preserve">road </w:t>
      </w:r>
      <w:r w:rsidRPr="009D21D1">
        <w:rPr>
          <w:lang w:val="en-US"/>
        </w:rPr>
        <w:t xml:space="preserve">asset management practice </w:t>
      </w:r>
      <w:r w:rsidR="00EB26E4">
        <w:rPr>
          <w:lang w:val="en-US"/>
        </w:rPr>
        <w:t xml:space="preserve">whilst </w:t>
      </w:r>
      <w:r w:rsidRPr="009D21D1">
        <w:rPr>
          <w:lang w:val="en-US"/>
        </w:rPr>
        <w:t>co</w:t>
      </w:r>
      <w:r w:rsidR="0034403C">
        <w:rPr>
          <w:lang w:val="en-US"/>
        </w:rPr>
        <w:t>mply</w:t>
      </w:r>
      <w:r w:rsidR="00EB26E4">
        <w:rPr>
          <w:lang w:val="en-US"/>
        </w:rPr>
        <w:t xml:space="preserve">ing with the </w:t>
      </w:r>
      <w:r w:rsidRPr="009D21D1">
        <w:rPr>
          <w:lang w:val="en-US"/>
        </w:rPr>
        <w:t>legislative requirements that govern the letting of contracts by ANE</w:t>
      </w:r>
      <w:r w:rsidRPr="00F04B4C">
        <w:rPr>
          <w:lang w:val="en-US"/>
        </w:rPr>
        <w:t>.</w:t>
      </w:r>
      <w:r w:rsidR="00830A35" w:rsidRPr="00F04B4C">
        <w:rPr>
          <w:lang w:val="en-US"/>
        </w:rPr>
        <w:t xml:space="preserve"> </w:t>
      </w:r>
    </w:p>
    <w:p w14:paraId="6653679C" w14:textId="75015ED2" w:rsidR="008F4A24" w:rsidRPr="009D21D1" w:rsidRDefault="008F4A24" w:rsidP="008B3BA9">
      <w:pPr>
        <w:pStyle w:val="Heading3"/>
        <w:rPr>
          <w:lang w:val="en-US"/>
        </w:rPr>
      </w:pPr>
      <w:bookmarkStart w:id="24" w:name="_Toc135752795"/>
      <w:r w:rsidRPr="00B77ADA">
        <w:rPr>
          <w:lang w:val="en-US"/>
        </w:rPr>
        <w:t xml:space="preserve">Task </w:t>
      </w:r>
      <w:r w:rsidR="00FD4BC6" w:rsidRPr="00B77ADA">
        <w:rPr>
          <w:lang w:val="en-US"/>
        </w:rPr>
        <w:t>1-</w:t>
      </w:r>
      <w:r w:rsidR="005213D2" w:rsidRPr="00B77ADA">
        <w:rPr>
          <w:lang w:val="en-US"/>
        </w:rPr>
        <w:t>6</w:t>
      </w:r>
      <w:r w:rsidRPr="00B77ADA">
        <w:rPr>
          <w:lang w:val="en-US"/>
        </w:rPr>
        <w:t xml:space="preserve">: </w:t>
      </w:r>
      <w:r w:rsidR="00721240">
        <w:rPr>
          <w:lang w:val="en-US"/>
        </w:rPr>
        <w:t xml:space="preserve"> </w:t>
      </w:r>
      <w:r w:rsidRPr="00B77ADA">
        <w:rPr>
          <w:lang w:val="en-US"/>
        </w:rPr>
        <w:t>Industry Consultation Workshop</w:t>
      </w:r>
      <w:bookmarkEnd w:id="24"/>
    </w:p>
    <w:p w14:paraId="1CED92EF" w14:textId="47BCD5AD" w:rsidR="008F4A24" w:rsidRPr="009D21D1" w:rsidRDefault="008F4A24" w:rsidP="008B3BA9">
      <w:pPr>
        <w:rPr>
          <w:lang w:val="en-US"/>
        </w:rPr>
      </w:pPr>
      <w:r w:rsidRPr="009D21D1">
        <w:rPr>
          <w:lang w:val="en-US"/>
        </w:rPr>
        <w:t>The Consultants shall organize and conduct</w:t>
      </w:r>
      <w:r w:rsidR="00276987">
        <w:rPr>
          <w:lang w:val="en-US"/>
        </w:rPr>
        <w:t xml:space="preserve"> one “approach-to-market”</w:t>
      </w:r>
      <w:r w:rsidR="00B10C21" w:rsidDel="00B10C21">
        <w:rPr>
          <w:lang w:val="en-US"/>
        </w:rPr>
        <w:t xml:space="preserve"> </w:t>
      </w:r>
      <w:r w:rsidRPr="009D21D1">
        <w:rPr>
          <w:lang w:val="en-US"/>
        </w:rPr>
        <w:t>workshop with representatives from the industry (contractors</w:t>
      </w:r>
      <w:r w:rsidR="00EB26E4">
        <w:rPr>
          <w:color w:val="000000"/>
          <w:lang w:val="en-US"/>
        </w:rPr>
        <w:t xml:space="preserve">, </w:t>
      </w:r>
      <w:r w:rsidRPr="009D21D1">
        <w:rPr>
          <w:color w:val="000000"/>
          <w:lang w:val="en-US"/>
        </w:rPr>
        <w:t>consultants</w:t>
      </w:r>
      <w:r w:rsidR="00EB26E4">
        <w:rPr>
          <w:color w:val="000000"/>
          <w:lang w:val="en-US"/>
        </w:rPr>
        <w:t xml:space="preserve"> and other interested parties</w:t>
      </w:r>
      <w:r w:rsidRPr="009D21D1">
        <w:rPr>
          <w:lang w:val="en-US"/>
        </w:rPr>
        <w:t xml:space="preserve">) to outline the draft contract strategy and gain </w:t>
      </w:r>
      <w:r w:rsidR="00EB26E4">
        <w:rPr>
          <w:lang w:val="en-US"/>
        </w:rPr>
        <w:t xml:space="preserve">their </w:t>
      </w:r>
      <w:r w:rsidRPr="009D21D1">
        <w:rPr>
          <w:lang w:val="en-US"/>
        </w:rPr>
        <w:t>feedback before producing the Final Report</w:t>
      </w:r>
      <w:r w:rsidR="00EB26E4">
        <w:rPr>
          <w:lang w:val="en-US"/>
        </w:rPr>
        <w:t xml:space="preserve"> and Draft Bidding Documents</w:t>
      </w:r>
      <w:r w:rsidRPr="009D21D1">
        <w:rPr>
          <w:lang w:val="en-US"/>
        </w:rPr>
        <w:t>.</w:t>
      </w:r>
    </w:p>
    <w:p w14:paraId="1A7336BD" w14:textId="32165BD4" w:rsidR="008F4A24" w:rsidRPr="00B77ADA" w:rsidRDefault="008F4A24" w:rsidP="008B3BA9">
      <w:pPr>
        <w:pStyle w:val="Heading3"/>
        <w:rPr>
          <w:lang w:val="en-US"/>
        </w:rPr>
      </w:pPr>
      <w:bookmarkStart w:id="25" w:name="_Toc135752796"/>
      <w:r w:rsidRPr="009D21D1">
        <w:rPr>
          <w:lang w:val="en-US"/>
        </w:rPr>
        <w:t xml:space="preserve">Task </w:t>
      </w:r>
      <w:r w:rsidR="00FD4BC6">
        <w:rPr>
          <w:lang w:val="en-US"/>
        </w:rPr>
        <w:t>1-</w:t>
      </w:r>
      <w:r w:rsidR="00980BB7">
        <w:rPr>
          <w:lang w:val="en-US"/>
        </w:rPr>
        <w:t>7</w:t>
      </w:r>
      <w:r w:rsidRPr="00B77ADA">
        <w:rPr>
          <w:lang w:val="en-US"/>
        </w:rPr>
        <w:t xml:space="preserve">: </w:t>
      </w:r>
      <w:r w:rsidR="00721240">
        <w:rPr>
          <w:lang w:val="en-US"/>
        </w:rPr>
        <w:t xml:space="preserve"> </w:t>
      </w:r>
      <w:r w:rsidRPr="009D21D1">
        <w:rPr>
          <w:lang w:val="en-US"/>
        </w:rPr>
        <w:t>Development of a comprehensive approach to allocation and mitigation of Project Risks</w:t>
      </w:r>
      <w:bookmarkEnd w:id="25"/>
    </w:p>
    <w:p w14:paraId="2F3EACB9" w14:textId="05A27CC4" w:rsidR="008F4A24" w:rsidRPr="009D21D1" w:rsidRDefault="00C72BDA" w:rsidP="008B3BA9">
      <w:pPr>
        <w:rPr>
          <w:lang w:val="en-US"/>
        </w:rPr>
      </w:pPr>
      <w:r w:rsidRPr="001C70D9">
        <w:rPr>
          <w:lang w:val="en-US"/>
        </w:rPr>
        <w:t>The Risks allocation Matrix</w:t>
      </w:r>
      <w:r w:rsidR="004B2B81">
        <w:rPr>
          <w:lang w:val="en-US"/>
        </w:rPr>
        <w:t xml:space="preserve"> is a </w:t>
      </w:r>
      <w:r w:rsidRPr="009D21D1">
        <w:rPr>
          <w:lang w:val="en-US"/>
        </w:rPr>
        <w:t xml:space="preserve"> key component of OP</w:t>
      </w:r>
      <w:r>
        <w:rPr>
          <w:lang w:val="en-US"/>
        </w:rPr>
        <w:t>B</w:t>
      </w:r>
      <w:r w:rsidRPr="009D21D1">
        <w:rPr>
          <w:lang w:val="en-US"/>
        </w:rPr>
        <w:t>RC</w:t>
      </w:r>
      <w:r w:rsidR="004B2B81">
        <w:rPr>
          <w:lang w:val="en-US"/>
        </w:rPr>
        <w:t>s</w:t>
      </w:r>
      <w:r w:rsidRPr="009D21D1">
        <w:rPr>
          <w:lang w:val="en-US"/>
        </w:rPr>
        <w:t xml:space="preserve">. The Consultants shall identify all associated risks related to the </w:t>
      </w:r>
      <w:r>
        <w:rPr>
          <w:lang w:val="en-US"/>
        </w:rPr>
        <w:t>proposed OPBRC</w:t>
      </w:r>
      <w:r w:rsidRPr="009D21D1">
        <w:rPr>
          <w:lang w:val="en-US"/>
        </w:rPr>
        <w:t xml:space="preserve">, analyze them, quantify them, and prepare the cost estimates in the table format. </w:t>
      </w:r>
      <w:r>
        <w:rPr>
          <w:lang w:val="en-US"/>
        </w:rPr>
        <w:t>Each</w:t>
      </w:r>
      <w:r w:rsidRPr="009D21D1">
        <w:rPr>
          <w:lang w:val="en-US"/>
        </w:rPr>
        <w:t xml:space="preserve"> </w:t>
      </w:r>
      <w:r>
        <w:rPr>
          <w:lang w:val="en-US"/>
        </w:rPr>
        <w:t>r</w:t>
      </w:r>
      <w:r w:rsidRPr="009D21D1">
        <w:rPr>
          <w:lang w:val="en-US"/>
        </w:rPr>
        <w:t>isk will be analyzed</w:t>
      </w:r>
      <w:r>
        <w:rPr>
          <w:lang w:val="en-US"/>
        </w:rPr>
        <w:t xml:space="preserve"> and allocated to respective party which is best able to manage the risk. Unallocated risk and the risk allocated to ANE will be covered under</w:t>
      </w:r>
      <w:r w:rsidRPr="009D21D1">
        <w:rPr>
          <w:lang w:val="en-US"/>
        </w:rPr>
        <w:t xml:space="preserve"> Provisional </w:t>
      </w:r>
      <w:r>
        <w:rPr>
          <w:lang w:val="en-US"/>
        </w:rPr>
        <w:t>Sum in the Contract</w:t>
      </w:r>
      <w:r w:rsidRPr="009D21D1">
        <w:rPr>
          <w:lang w:val="en-US"/>
        </w:rPr>
        <w:t xml:space="preserve">, which can be utilized only with a specific approval of the client. Some of the risks identified initially, but not limited to, </w:t>
      </w:r>
      <w:r>
        <w:rPr>
          <w:lang w:val="en-US"/>
        </w:rPr>
        <w:t>are:</w:t>
      </w:r>
      <w:r w:rsidR="7FC5BA17" w:rsidRPr="20968541">
        <w:rPr>
          <w:lang w:val="en-US"/>
        </w:rPr>
        <w:t xml:space="preserve"> </w:t>
      </w:r>
    </w:p>
    <w:p w14:paraId="070C6A4B" w14:textId="412811C7" w:rsidR="00F525BC" w:rsidRPr="00E53211" w:rsidRDefault="00F525BC" w:rsidP="00F525BC">
      <w:pPr>
        <w:pStyle w:val="ListParagraph"/>
        <w:numPr>
          <w:ilvl w:val="0"/>
          <w:numId w:val="45"/>
        </w:numPr>
        <w:rPr>
          <w:lang w:val="en-US"/>
        </w:rPr>
      </w:pPr>
      <w:r w:rsidRPr="00E53211">
        <w:rPr>
          <w:i/>
          <w:iCs/>
          <w:lang w:val="en-US"/>
        </w:rPr>
        <w:t xml:space="preserve">Detailed Design Phase. </w:t>
      </w:r>
      <w:r w:rsidRPr="00E53211">
        <w:rPr>
          <w:iCs/>
          <w:lang w:val="en-US"/>
        </w:rPr>
        <w:t xml:space="preserve">These involve potential challenges with conducting field investigations and their ramifications for </w:t>
      </w:r>
      <w:r>
        <w:rPr>
          <w:iCs/>
          <w:lang w:val="en-US"/>
        </w:rPr>
        <w:t>d</w:t>
      </w:r>
      <w:r w:rsidRPr="00E53211">
        <w:rPr>
          <w:iCs/>
          <w:lang w:val="en-US"/>
        </w:rPr>
        <w:t xml:space="preserve">etailed </w:t>
      </w:r>
      <w:r>
        <w:rPr>
          <w:iCs/>
          <w:lang w:val="en-US"/>
        </w:rPr>
        <w:t>d</w:t>
      </w:r>
      <w:r w:rsidRPr="00E53211">
        <w:rPr>
          <w:iCs/>
          <w:lang w:val="en-US"/>
        </w:rPr>
        <w:t>esign</w:t>
      </w:r>
      <w:r>
        <w:rPr>
          <w:iCs/>
          <w:lang w:val="en-US"/>
        </w:rPr>
        <w:t>s</w:t>
      </w:r>
      <w:r w:rsidRPr="00E53211">
        <w:rPr>
          <w:iCs/>
          <w:lang w:val="en-US"/>
        </w:rPr>
        <w:t xml:space="preserve">, for instance the </w:t>
      </w:r>
      <w:r w:rsidRPr="00E53211">
        <w:rPr>
          <w:iCs/>
          <w:lang w:val="en-US"/>
        </w:rPr>
        <w:lastRenderedPageBreak/>
        <w:t>requirement to carry out demining operations and the removal of unexploded ordnance.</w:t>
      </w:r>
    </w:p>
    <w:p w14:paraId="02567307" w14:textId="442ECC74" w:rsidR="00F525BC" w:rsidRPr="00E53211" w:rsidRDefault="00F525BC" w:rsidP="00F525BC">
      <w:pPr>
        <w:pStyle w:val="ListParagraph"/>
        <w:numPr>
          <w:ilvl w:val="0"/>
          <w:numId w:val="45"/>
        </w:numPr>
        <w:rPr>
          <w:lang w:val="en-US"/>
        </w:rPr>
      </w:pPr>
      <w:r w:rsidRPr="00E53211">
        <w:rPr>
          <w:i/>
          <w:iCs/>
          <w:lang w:val="en-US"/>
        </w:rPr>
        <w:t>Inflation.</w:t>
      </w:r>
      <w:r w:rsidRPr="00E53211">
        <w:rPr>
          <w:lang w:val="en-US"/>
        </w:rPr>
        <w:t xml:space="preserve">  The contracting industry has concerns with bidding for a long term contract if they are not to be adequately protected against inflation and exchange rate fluctuation.  An index for escalation during the contract shall need to be developed to mitigate the risk.</w:t>
      </w:r>
      <w:r>
        <w:rPr>
          <w:lang w:val="en-US"/>
        </w:rPr>
        <w:t xml:space="preserve">  </w:t>
      </w:r>
    </w:p>
    <w:p w14:paraId="4987745C" w14:textId="77777777" w:rsidR="00F525BC" w:rsidRPr="00E53211" w:rsidRDefault="00F525BC" w:rsidP="00F525BC">
      <w:pPr>
        <w:pStyle w:val="ListParagraph"/>
        <w:numPr>
          <w:ilvl w:val="0"/>
          <w:numId w:val="45"/>
        </w:numPr>
        <w:rPr>
          <w:lang w:val="en-US"/>
        </w:rPr>
      </w:pPr>
      <w:r w:rsidRPr="00E53211">
        <w:rPr>
          <w:i/>
          <w:iCs/>
          <w:lang w:val="en-US"/>
        </w:rPr>
        <w:t>Traffic growth.</w:t>
      </w:r>
      <w:r w:rsidRPr="00E53211">
        <w:rPr>
          <w:lang w:val="en-US"/>
        </w:rPr>
        <w:t xml:space="preserve">  Traffic levels have a significant impact on the price of the contract in terms of the degree of damage caused to the pavements.  The approach can be to place the risk of traffic growth with the contractor, up to a threshold value beyond which the client compensates the effect of additional growth.  </w:t>
      </w:r>
    </w:p>
    <w:p w14:paraId="31DC7149" w14:textId="487E4EF4" w:rsidR="008F4A24" w:rsidRPr="00E53211" w:rsidRDefault="00F525BC" w:rsidP="00F525BC">
      <w:pPr>
        <w:pStyle w:val="ListParagraph"/>
        <w:numPr>
          <w:ilvl w:val="0"/>
          <w:numId w:val="45"/>
        </w:numPr>
        <w:rPr>
          <w:lang w:val="en-US"/>
        </w:rPr>
      </w:pPr>
      <w:r w:rsidRPr="00E53211">
        <w:rPr>
          <w:i/>
          <w:iCs/>
          <w:lang w:val="en-US"/>
        </w:rPr>
        <w:t>Traffic overloading.</w:t>
      </w:r>
      <w:r w:rsidRPr="00E53211">
        <w:rPr>
          <w:lang w:val="en-US"/>
        </w:rPr>
        <w:t xml:space="preserve">  Mozambique has a significant problem with overloaded trucks using the network</w:t>
      </w:r>
      <w:r w:rsidRPr="00DA6F1F">
        <w:rPr>
          <w:lang w:val="en-US"/>
        </w:rPr>
        <w:t xml:space="preserve">. </w:t>
      </w:r>
      <w:r w:rsidR="28229E33" w:rsidRPr="00DA6F1F">
        <w:rPr>
          <w:lang w:val="en-US"/>
        </w:rPr>
        <w:t xml:space="preserve"> Since overloading has a significant impact on the price, the</w:t>
      </w:r>
      <w:r w:rsidR="00D32A51">
        <w:rPr>
          <w:lang w:val="en-US"/>
        </w:rPr>
        <w:t xml:space="preserve"> consultant </w:t>
      </w:r>
      <w:r w:rsidR="00A761C0">
        <w:rPr>
          <w:lang w:val="en-US"/>
        </w:rPr>
        <w:t xml:space="preserve">should </w:t>
      </w:r>
      <w:r w:rsidR="00F6781A">
        <w:rPr>
          <w:lang w:val="en-US"/>
        </w:rPr>
        <w:t xml:space="preserve">consider the </w:t>
      </w:r>
      <w:r w:rsidR="00635FE8">
        <w:rPr>
          <w:lang w:val="en-US"/>
        </w:rPr>
        <w:t xml:space="preserve">most recent </w:t>
      </w:r>
      <w:r w:rsidR="00F6781A">
        <w:rPr>
          <w:lang w:val="en-US"/>
        </w:rPr>
        <w:t>GOM policy</w:t>
      </w:r>
      <w:r w:rsidR="00DE0BF1">
        <w:rPr>
          <w:lang w:val="en-US"/>
        </w:rPr>
        <w:t>/legislation</w:t>
      </w:r>
      <w:r w:rsidR="00F6781A">
        <w:rPr>
          <w:lang w:val="en-US"/>
        </w:rPr>
        <w:t xml:space="preserve"> and make </w:t>
      </w:r>
      <w:r w:rsidR="002739A6">
        <w:rPr>
          <w:lang w:val="en-US"/>
        </w:rPr>
        <w:t>recommendations</w:t>
      </w:r>
      <w:r w:rsidR="00564494">
        <w:rPr>
          <w:lang w:val="en-US"/>
        </w:rPr>
        <w:t xml:space="preserve"> for</w:t>
      </w:r>
      <w:r w:rsidR="00FF669A">
        <w:rPr>
          <w:lang w:val="en-US"/>
        </w:rPr>
        <w:t xml:space="preserve"> </w:t>
      </w:r>
      <w:r w:rsidR="00635FE8">
        <w:rPr>
          <w:lang w:val="en-US"/>
        </w:rPr>
        <w:t>mitigating this issue.</w:t>
      </w:r>
      <w:r w:rsidR="00635FE8" w:rsidRPr="00DA6F1F" w:rsidDel="00635FE8">
        <w:rPr>
          <w:lang w:val="en-US"/>
        </w:rPr>
        <w:t xml:space="preserve"> </w:t>
      </w:r>
      <w:r w:rsidR="28229E33" w:rsidRPr="20968541">
        <w:rPr>
          <w:lang w:val="en-US"/>
        </w:rPr>
        <w:t xml:space="preserve"> </w:t>
      </w:r>
    </w:p>
    <w:p w14:paraId="70F2DC00" w14:textId="64474D5D" w:rsidR="008F4A24" w:rsidRPr="00E53211" w:rsidRDefault="008F4A24" w:rsidP="008B3BA9">
      <w:pPr>
        <w:pStyle w:val="ListParagraph"/>
        <w:numPr>
          <w:ilvl w:val="0"/>
          <w:numId w:val="45"/>
        </w:numPr>
        <w:rPr>
          <w:lang w:val="en-US"/>
        </w:rPr>
      </w:pPr>
      <w:r w:rsidRPr="00E53211">
        <w:rPr>
          <w:i/>
          <w:iCs/>
          <w:lang w:val="en-US"/>
        </w:rPr>
        <w:t>Emergencies and natural hazards (e.g. slip/breach etc</w:t>
      </w:r>
      <w:r w:rsidR="001E46BD">
        <w:rPr>
          <w:i/>
          <w:iCs/>
          <w:lang w:val="en-US"/>
        </w:rPr>
        <w:t>.</w:t>
      </w:r>
      <w:r w:rsidRPr="00E53211">
        <w:rPr>
          <w:i/>
          <w:iCs/>
          <w:lang w:val="en-US"/>
        </w:rPr>
        <w:t>).</w:t>
      </w:r>
      <w:r w:rsidRPr="00E53211">
        <w:rPr>
          <w:lang w:val="en-US"/>
        </w:rPr>
        <w:t xml:space="preserve">  The approach to managing emergencies will need to be covered in the OP</w:t>
      </w:r>
      <w:r w:rsidR="00D9711A" w:rsidRPr="00E53211">
        <w:rPr>
          <w:lang w:val="en-US"/>
        </w:rPr>
        <w:t>B</w:t>
      </w:r>
      <w:r w:rsidRPr="00E53211">
        <w:rPr>
          <w:lang w:val="en-US"/>
        </w:rPr>
        <w:t>RC contract.  Various methods have been used elsewhere for such items – open book accounting, coverage of work up to a certain value by the contractor above which the client makes extra payment, or rate fixing at market rates – and each have their advantages and disadvantages.</w:t>
      </w:r>
    </w:p>
    <w:p w14:paraId="191861A6" w14:textId="1FB07A13" w:rsidR="00D2399A" w:rsidRPr="00283963" w:rsidRDefault="28229E33" w:rsidP="00D2399A">
      <w:pPr>
        <w:pStyle w:val="ListParagraph"/>
        <w:numPr>
          <w:ilvl w:val="0"/>
          <w:numId w:val="45"/>
        </w:numPr>
        <w:rPr>
          <w:iCs/>
          <w:lang w:val="en-US"/>
        </w:rPr>
      </w:pPr>
      <w:r w:rsidRPr="20968541">
        <w:rPr>
          <w:i/>
          <w:iCs/>
          <w:lang w:val="en-US"/>
        </w:rPr>
        <w:t xml:space="preserve">Construction Phase: </w:t>
      </w:r>
      <w:r w:rsidR="15386F10" w:rsidRPr="20968541">
        <w:rPr>
          <w:i/>
          <w:iCs/>
          <w:lang w:val="en-US"/>
        </w:rPr>
        <w:t>Upgrading</w:t>
      </w:r>
      <w:r w:rsidRPr="20968541">
        <w:rPr>
          <w:i/>
          <w:iCs/>
          <w:lang w:val="en-US"/>
        </w:rPr>
        <w:t>/Rehabilitation works and future potential development work.</w:t>
      </w:r>
      <w:r w:rsidRPr="20968541">
        <w:rPr>
          <w:lang w:val="en-US"/>
        </w:rPr>
        <w:t xml:space="preserve">  These risks are both </w:t>
      </w:r>
      <w:r w:rsidR="13A489EB" w:rsidRPr="20968541">
        <w:rPr>
          <w:lang w:val="en-US"/>
        </w:rPr>
        <w:t>similar and complex</w:t>
      </w:r>
      <w:r w:rsidRPr="20968541">
        <w:rPr>
          <w:lang w:val="en-US"/>
        </w:rPr>
        <w:t xml:space="preserve"> involving a period during the construction implementation</w:t>
      </w:r>
      <w:r w:rsidR="4E9B6A45" w:rsidRPr="20968541">
        <w:rPr>
          <w:lang w:val="en-US"/>
        </w:rPr>
        <w:t xml:space="preserve">, for instance the cost </w:t>
      </w:r>
      <w:r w:rsidR="6CD12137" w:rsidRPr="20968541">
        <w:rPr>
          <w:lang w:val="en-US"/>
        </w:rPr>
        <w:t xml:space="preserve">and possible implementation delays </w:t>
      </w:r>
      <w:r w:rsidR="4E9B6A45" w:rsidRPr="20968541">
        <w:rPr>
          <w:lang w:val="en-US"/>
        </w:rPr>
        <w:t xml:space="preserve">related to the removal of public utilities such as </w:t>
      </w:r>
      <w:r w:rsidR="00670100">
        <w:rPr>
          <w:lang w:val="en-US"/>
        </w:rPr>
        <w:t>telecommunication lines in</w:t>
      </w:r>
      <w:r w:rsidR="00284F83">
        <w:rPr>
          <w:lang w:val="en-US"/>
        </w:rPr>
        <w:t xml:space="preserve">cluding </w:t>
      </w:r>
      <w:r w:rsidR="4E9B6A45" w:rsidRPr="20968541">
        <w:rPr>
          <w:lang w:val="en-US"/>
        </w:rPr>
        <w:t>fiber optical cables</w:t>
      </w:r>
      <w:r w:rsidR="005103DA">
        <w:rPr>
          <w:lang w:val="en-US"/>
        </w:rPr>
        <w:t>,</w:t>
      </w:r>
      <w:r w:rsidR="00284F83">
        <w:rPr>
          <w:lang w:val="en-US"/>
        </w:rPr>
        <w:t xml:space="preserve"> power supply, </w:t>
      </w:r>
      <w:r w:rsidR="00BE485F">
        <w:rPr>
          <w:lang w:val="en-US"/>
        </w:rPr>
        <w:t>water supply,</w:t>
      </w:r>
      <w:r w:rsidR="00670100">
        <w:rPr>
          <w:lang w:val="en-US"/>
        </w:rPr>
        <w:t xml:space="preserve"> </w:t>
      </w:r>
      <w:r w:rsidR="4E9B6A45" w:rsidRPr="20968541">
        <w:rPr>
          <w:lang w:val="en-US"/>
        </w:rPr>
        <w:t xml:space="preserve"> etc. </w:t>
      </w:r>
      <w:r w:rsidR="00D2399A" w:rsidRPr="00E53211">
        <w:rPr>
          <w:lang w:val="en-US"/>
        </w:rPr>
        <w:t xml:space="preserve"> </w:t>
      </w:r>
      <w:r w:rsidR="00D2399A">
        <w:rPr>
          <w:lang w:val="en-US"/>
        </w:rPr>
        <w:t xml:space="preserve"> The approach to share a much information as possible and keep a provisional sum to cover the cost of removal of such utilities.</w:t>
      </w:r>
    </w:p>
    <w:p w14:paraId="5766E011" w14:textId="0FBDADAC" w:rsidR="00D2399A" w:rsidRPr="00E53211" w:rsidRDefault="00D2399A" w:rsidP="00D2399A">
      <w:pPr>
        <w:pStyle w:val="ListParagraph"/>
        <w:numPr>
          <w:ilvl w:val="0"/>
          <w:numId w:val="45"/>
        </w:numPr>
        <w:rPr>
          <w:iCs/>
          <w:lang w:val="en-US"/>
        </w:rPr>
      </w:pPr>
      <w:r>
        <w:rPr>
          <w:i/>
          <w:iCs/>
          <w:lang w:val="en-US"/>
        </w:rPr>
        <w:t>Environmental and Mining licenses:</w:t>
      </w:r>
      <w:r>
        <w:rPr>
          <w:lang w:val="en-US"/>
        </w:rPr>
        <w:t xml:space="preserve"> </w:t>
      </w:r>
      <w:r w:rsidRPr="001C70D9">
        <w:rPr>
          <w:lang w:val="en-US"/>
        </w:rPr>
        <w:t xml:space="preserve">The </w:t>
      </w:r>
      <w:r w:rsidRPr="00283963">
        <w:rPr>
          <w:lang w:val="en-US"/>
        </w:rPr>
        <w:t>Ministry</w:t>
      </w:r>
      <w:r w:rsidRPr="001C70D9">
        <w:rPr>
          <w:lang w:val="en-US"/>
        </w:rPr>
        <w:t xml:space="preserve"> of Mining i</w:t>
      </w:r>
      <w:r>
        <w:rPr>
          <w:lang w:val="en-US"/>
        </w:rPr>
        <w:t xml:space="preserve">ssues </w:t>
      </w:r>
      <w:r w:rsidRPr="001C70D9">
        <w:rPr>
          <w:lang w:val="en-US"/>
        </w:rPr>
        <w:t xml:space="preserve">all mining </w:t>
      </w:r>
      <w:r w:rsidRPr="00283963">
        <w:rPr>
          <w:lang w:val="en-US"/>
        </w:rPr>
        <w:t>licenses</w:t>
      </w:r>
      <w:r w:rsidRPr="001C70D9">
        <w:rPr>
          <w:lang w:val="en-US"/>
        </w:rPr>
        <w:t xml:space="preserve"> in Mozambique. Similarly, </w:t>
      </w:r>
      <w:r w:rsidRPr="00283963">
        <w:rPr>
          <w:lang w:val="en-US"/>
        </w:rPr>
        <w:t>Ministry</w:t>
      </w:r>
      <w:r w:rsidRPr="001C70D9">
        <w:rPr>
          <w:lang w:val="en-US"/>
        </w:rPr>
        <w:t xml:space="preserve"> of </w:t>
      </w:r>
      <w:r w:rsidRPr="00283963">
        <w:rPr>
          <w:lang w:val="en-US"/>
        </w:rPr>
        <w:t>Environment</w:t>
      </w:r>
      <w:r w:rsidRPr="001C70D9">
        <w:rPr>
          <w:lang w:val="en-US"/>
        </w:rPr>
        <w:t xml:space="preserve"> is </w:t>
      </w:r>
      <w:r w:rsidRPr="00283963">
        <w:rPr>
          <w:lang w:val="en-US"/>
        </w:rPr>
        <w:t>tasked</w:t>
      </w:r>
      <w:r w:rsidRPr="001C70D9">
        <w:rPr>
          <w:lang w:val="en-US"/>
        </w:rPr>
        <w:t xml:space="preserve"> with issuance of </w:t>
      </w:r>
      <w:r w:rsidRPr="00283963">
        <w:rPr>
          <w:lang w:val="en-US"/>
        </w:rPr>
        <w:t>environmental</w:t>
      </w:r>
      <w:r w:rsidRPr="001C70D9">
        <w:rPr>
          <w:lang w:val="en-US"/>
        </w:rPr>
        <w:t xml:space="preserve"> </w:t>
      </w:r>
      <w:r w:rsidRPr="00283963">
        <w:rPr>
          <w:lang w:val="en-US"/>
        </w:rPr>
        <w:t>licenses</w:t>
      </w:r>
      <w:r w:rsidRPr="001C70D9">
        <w:rPr>
          <w:lang w:val="en-US"/>
        </w:rPr>
        <w:t xml:space="preserve"> after the provincial </w:t>
      </w:r>
      <w:r w:rsidRPr="00283963">
        <w:rPr>
          <w:lang w:val="en-US"/>
        </w:rPr>
        <w:t>authorities</w:t>
      </w:r>
      <w:r w:rsidRPr="001C70D9">
        <w:rPr>
          <w:lang w:val="en-US"/>
        </w:rPr>
        <w:t xml:space="preserve"> have</w:t>
      </w:r>
      <w:r>
        <w:rPr>
          <w:lang w:val="en-US"/>
        </w:rPr>
        <w:t xml:space="preserve"> cleared it. Previous projects have faced consistent delay in issuance of these licenses. Appropriate approach to mitigate the delay risk need</w:t>
      </w:r>
      <w:r w:rsidR="00A41872">
        <w:rPr>
          <w:lang w:val="en-US"/>
        </w:rPr>
        <w:t>s</w:t>
      </w:r>
      <w:r>
        <w:rPr>
          <w:lang w:val="en-US"/>
        </w:rPr>
        <w:t xml:space="preserve"> to be designed. </w:t>
      </w:r>
    </w:p>
    <w:p w14:paraId="7C303553" w14:textId="0865A191" w:rsidR="008F4A24" w:rsidRPr="00E53211" w:rsidRDefault="28229E33" w:rsidP="008B3BA9">
      <w:pPr>
        <w:pStyle w:val="ListParagraph"/>
        <w:numPr>
          <w:ilvl w:val="0"/>
          <w:numId w:val="45"/>
        </w:numPr>
        <w:rPr>
          <w:lang w:val="en-US"/>
        </w:rPr>
      </w:pPr>
      <w:r w:rsidRPr="20968541">
        <w:rPr>
          <w:i/>
          <w:iCs/>
          <w:lang w:val="en-US"/>
        </w:rPr>
        <w:t xml:space="preserve">Change in Law. </w:t>
      </w:r>
      <w:r w:rsidRPr="20968541">
        <w:rPr>
          <w:lang w:val="en-US"/>
        </w:rPr>
        <w:t xml:space="preserve">Change in law can cause   a significant impact on the cost or reduction in net after tax return or other financial burden.  </w:t>
      </w:r>
      <w:r w:rsidR="6AD734C7" w:rsidRPr="20968541">
        <w:rPr>
          <w:lang w:val="en-US"/>
        </w:rPr>
        <w:t xml:space="preserve">One </w:t>
      </w:r>
      <w:r w:rsidRPr="20968541">
        <w:rPr>
          <w:lang w:val="en-US"/>
        </w:rPr>
        <w:t xml:space="preserve">approach can be to place the risk of change in law with the contractor up to a threshold value beyond which the client </w:t>
      </w:r>
      <w:r w:rsidR="3ECBBAC4" w:rsidRPr="20968541">
        <w:rPr>
          <w:lang w:val="en-US"/>
        </w:rPr>
        <w:t>compensates</w:t>
      </w:r>
      <w:r w:rsidRPr="20968541">
        <w:rPr>
          <w:lang w:val="en-US"/>
        </w:rPr>
        <w:t xml:space="preserve"> the effect of increase in cost, decrease in return for additional financial burden imposed.</w:t>
      </w:r>
    </w:p>
    <w:p w14:paraId="09A6D91F" w14:textId="228AFF4F" w:rsidR="008F4A24" w:rsidRPr="004E02CB" w:rsidRDefault="00235F2A" w:rsidP="008B3BA9">
      <w:pPr>
        <w:pStyle w:val="ListParagraph"/>
        <w:numPr>
          <w:ilvl w:val="0"/>
          <w:numId w:val="45"/>
        </w:numPr>
        <w:rPr>
          <w:lang w:val="en-US"/>
        </w:rPr>
      </w:pPr>
      <w:r w:rsidRPr="00E53211">
        <w:rPr>
          <w:i/>
          <w:iCs/>
          <w:lang w:val="en-US"/>
        </w:rPr>
        <w:t xml:space="preserve">Delays in land acquisition. </w:t>
      </w:r>
      <w:r w:rsidRPr="00E53211">
        <w:rPr>
          <w:iCs/>
          <w:lang w:val="en-US"/>
        </w:rPr>
        <w:t xml:space="preserve">This </w:t>
      </w:r>
      <w:r w:rsidR="00674AF6">
        <w:rPr>
          <w:iCs/>
          <w:lang w:val="en-US"/>
        </w:rPr>
        <w:t xml:space="preserve">delay </w:t>
      </w:r>
      <w:r w:rsidRPr="00E53211">
        <w:rPr>
          <w:iCs/>
          <w:lang w:val="en-US"/>
        </w:rPr>
        <w:t>can have significant impact on the execution of rehabilitation works. This risk may have different implication for contractor and employer depending on timing of civil works and selected payment model.  The consultant may propose methods to mitigate this risk.</w:t>
      </w:r>
    </w:p>
    <w:p w14:paraId="72A4F2C2" w14:textId="06AC26CA" w:rsidR="00B44CCC" w:rsidRPr="004E02CB" w:rsidRDefault="00B44CCC" w:rsidP="00B44CCC">
      <w:pPr>
        <w:pStyle w:val="ListParagraph"/>
        <w:numPr>
          <w:ilvl w:val="0"/>
          <w:numId w:val="45"/>
        </w:numPr>
        <w:rPr>
          <w:lang w:val="en-US"/>
        </w:rPr>
      </w:pPr>
      <w:r>
        <w:rPr>
          <w:i/>
          <w:iCs/>
          <w:lang w:val="en-US"/>
        </w:rPr>
        <w:t>Road safety and climate resilient risks:</w:t>
      </w:r>
      <w:r>
        <w:rPr>
          <w:lang w:val="en-US"/>
        </w:rPr>
        <w:t xml:space="preserve"> These have traditionally been analyzed as interventions and not been subjected to market forces. By identifying them and assigning them to the responsible contract party, these risks can be addressed during contract preparation and costing applied to risks that lend themselves to assessment. </w:t>
      </w:r>
      <w:r>
        <w:rPr>
          <w:lang w:val="en-US"/>
        </w:rPr>
        <w:lastRenderedPageBreak/>
        <w:t>These risks should be analyzed at all contract phases i.e. design, construction, operation and maintenance.</w:t>
      </w:r>
    </w:p>
    <w:p w14:paraId="60E42D96" w14:textId="5D7B3BA0" w:rsidR="008F4A24" w:rsidRPr="009D21D1" w:rsidRDefault="008F4A24" w:rsidP="008B3BA9">
      <w:pPr>
        <w:rPr>
          <w:lang w:val="en-US"/>
        </w:rPr>
      </w:pPr>
      <w:r w:rsidRPr="009D21D1">
        <w:rPr>
          <w:lang w:val="en-US"/>
        </w:rPr>
        <w:t>Other risks can be:</w:t>
      </w:r>
    </w:p>
    <w:p w14:paraId="53372B7C" w14:textId="78832A28" w:rsidR="008F4A24" w:rsidRPr="004E02CB" w:rsidRDefault="008F4A24" w:rsidP="008B3BA9">
      <w:pPr>
        <w:pStyle w:val="ListParagraph"/>
        <w:numPr>
          <w:ilvl w:val="0"/>
          <w:numId w:val="46"/>
        </w:numPr>
        <w:rPr>
          <w:lang w:val="en-US"/>
        </w:rPr>
      </w:pPr>
      <w:r w:rsidRPr="004E02CB">
        <w:rPr>
          <w:lang w:val="en-US"/>
        </w:rPr>
        <w:t xml:space="preserve">New roadside </w:t>
      </w:r>
      <w:r w:rsidR="002C6EF5" w:rsidRPr="004E02CB">
        <w:rPr>
          <w:lang w:val="en-US"/>
        </w:rPr>
        <w:t xml:space="preserve">development </w:t>
      </w:r>
    </w:p>
    <w:p w14:paraId="068C27E4" w14:textId="77777777" w:rsidR="008F4A24" w:rsidRPr="004E02CB" w:rsidRDefault="008F4A24" w:rsidP="008B3BA9">
      <w:pPr>
        <w:pStyle w:val="ListParagraph"/>
        <w:numPr>
          <w:ilvl w:val="0"/>
          <w:numId w:val="46"/>
        </w:numPr>
        <w:rPr>
          <w:lang w:val="en-US"/>
        </w:rPr>
      </w:pPr>
      <w:r w:rsidRPr="004E02CB">
        <w:rPr>
          <w:lang w:val="en-US"/>
        </w:rPr>
        <w:t xml:space="preserve">Capital/improvement works being undertaken by others </w:t>
      </w:r>
    </w:p>
    <w:p w14:paraId="49E30243" w14:textId="77777777" w:rsidR="008F4A24" w:rsidRPr="004E02CB" w:rsidRDefault="008F4A24" w:rsidP="008B3BA9">
      <w:pPr>
        <w:pStyle w:val="ListParagraph"/>
        <w:numPr>
          <w:ilvl w:val="0"/>
          <w:numId w:val="46"/>
        </w:numPr>
        <w:rPr>
          <w:lang w:val="en-US"/>
        </w:rPr>
      </w:pPr>
      <w:r w:rsidRPr="004E02CB">
        <w:rPr>
          <w:lang w:val="en-US"/>
        </w:rPr>
        <w:t xml:space="preserve">Work undertaken by Utility operators within the Road Right of Way. </w:t>
      </w:r>
    </w:p>
    <w:p w14:paraId="24DA932B" w14:textId="77777777" w:rsidR="008F4A24" w:rsidRPr="007E7C93" w:rsidRDefault="008F4A24" w:rsidP="008B3BA9">
      <w:pPr>
        <w:pStyle w:val="ListParagraph"/>
        <w:numPr>
          <w:ilvl w:val="0"/>
          <w:numId w:val="46"/>
        </w:numPr>
        <w:rPr>
          <w:b/>
          <w:i/>
          <w:iCs/>
          <w:lang w:val="en-US"/>
        </w:rPr>
      </w:pPr>
      <w:r w:rsidRPr="004E02CB">
        <w:rPr>
          <w:lang w:val="en-US"/>
        </w:rPr>
        <w:t>Environmental Compliance</w:t>
      </w:r>
    </w:p>
    <w:p w14:paraId="5C7A0BB5" w14:textId="043DD8E9" w:rsidR="00BD5299" w:rsidRPr="004E02CB" w:rsidRDefault="007D234F" w:rsidP="008B3BA9">
      <w:pPr>
        <w:pStyle w:val="ListParagraph"/>
        <w:numPr>
          <w:ilvl w:val="0"/>
          <w:numId w:val="46"/>
        </w:numPr>
        <w:rPr>
          <w:b/>
          <w:i/>
          <w:iCs/>
          <w:lang w:val="en-US"/>
        </w:rPr>
      </w:pPr>
      <w:r>
        <w:rPr>
          <w:lang w:val="en-US"/>
        </w:rPr>
        <w:t xml:space="preserve">Influx of migrant labor </w:t>
      </w:r>
      <w:r w:rsidR="00FD0B8B">
        <w:rPr>
          <w:lang w:val="en-US"/>
        </w:rPr>
        <w:t>to rural communities</w:t>
      </w:r>
    </w:p>
    <w:p w14:paraId="704C8F64" w14:textId="77777777" w:rsidR="008F4A24" w:rsidRPr="004E02CB" w:rsidRDefault="008F4A24" w:rsidP="008B3BA9">
      <w:pPr>
        <w:pStyle w:val="ListParagraph"/>
        <w:numPr>
          <w:ilvl w:val="0"/>
          <w:numId w:val="46"/>
        </w:numPr>
        <w:rPr>
          <w:b/>
          <w:i/>
          <w:iCs/>
          <w:lang w:val="en-US"/>
        </w:rPr>
      </w:pPr>
      <w:r w:rsidRPr="004E02CB">
        <w:rPr>
          <w:lang w:val="en-US"/>
        </w:rPr>
        <w:t>Access control or lack thereof</w:t>
      </w:r>
    </w:p>
    <w:p w14:paraId="7D1E34D7" w14:textId="1881D7FF" w:rsidR="008F4A24" w:rsidRPr="004E02CB" w:rsidRDefault="008F4A24" w:rsidP="008B3BA9">
      <w:pPr>
        <w:pStyle w:val="ListParagraph"/>
        <w:numPr>
          <w:ilvl w:val="0"/>
          <w:numId w:val="46"/>
        </w:numPr>
        <w:rPr>
          <w:iCs/>
          <w:lang w:val="en-US"/>
        </w:rPr>
      </w:pPr>
      <w:r w:rsidRPr="004E02CB">
        <w:rPr>
          <w:lang w:val="en-US"/>
        </w:rPr>
        <w:t>Any other risks directly or indirectly related to the project area.</w:t>
      </w:r>
    </w:p>
    <w:p w14:paraId="154BE42F" w14:textId="0C8ACC04" w:rsidR="008F4A24" w:rsidRPr="009D21D1" w:rsidRDefault="00E80F00" w:rsidP="008B3BA9">
      <w:pPr>
        <w:rPr>
          <w:iCs/>
          <w:lang w:val="en-US"/>
        </w:rPr>
      </w:pPr>
      <w:r w:rsidRPr="009D21D1">
        <w:rPr>
          <w:iCs/>
          <w:lang w:val="en-US"/>
        </w:rPr>
        <w:t xml:space="preserve">The Consultant shall </w:t>
      </w:r>
      <w:r>
        <w:rPr>
          <w:iCs/>
          <w:lang w:val="en-US"/>
        </w:rPr>
        <w:t xml:space="preserve">follow </w:t>
      </w:r>
      <w:r w:rsidRPr="009D21D1">
        <w:rPr>
          <w:iCs/>
          <w:lang w:val="en-US"/>
        </w:rPr>
        <w:t xml:space="preserve">a comprehensive approach to </w:t>
      </w:r>
      <w:r>
        <w:rPr>
          <w:iCs/>
          <w:lang w:val="en-US"/>
        </w:rPr>
        <w:t xml:space="preserve">identify such </w:t>
      </w:r>
      <w:r w:rsidRPr="009D21D1">
        <w:rPr>
          <w:iCs/>
          <w:lang w:val="en-US"/>
        </w:rPr>
        <w:t>risks</w:t>
      </w:r>
      <w:r>
        <w:rPr>
          <w:iCs/>
          <w:lang w:val="en-US"/>
        </w:rPr>
        <w:t xml:space="preserve"> and propose appropriate risk-mitigation plan</w:t>
      </w:r>
      <w:r w:rsidRPr="009D21D1">
        <w:rPr>
          <w:iCs/>
          <w:lang w:val="en-US"/>
        </w:rPr>
        <w:t>.</w:t>
      </w:r>
    </w:p>
    <w:p w14:paraId="4EA36F55" w14:textId="57125B24" w:rsidR="00AD3B7B" w:rsidRDefault="007556EA" w:rsidP="008B3BA9">
      <w:pPr>
        <w:pStyle w:val="Heading2"/>
        <w:rPr>
          <w:lang w:val="en-US"/>
        </w:rPr>
      </w:pPr>
      <w:bookmarkStart w:id="26" w:name="_Toc135752797"/>
      <w:bookmarkStart w:id="27" w:name="_Toc328654710"/>
      <w:r>
        <w:rPr>
          <w:lang w:val="en-US"/>
        </w:rPr>
        <w:t>3.3</w:t>
      </w:r>
      <w:r>
        <w:rPr>
          <w:lang w:val="en-US"/>
        </w:rPr>
        <w:tab/>
      </w:r>
      <w:r w:rsidR="00CF5F49">
        <w:rPr>
          <w:lang w:val="en-US"/>
        </w:rPr>
        <w:t xml:space="preserve">Phase </w:t>
      </w:r>
      <w:r w:rsidR="00CB13E5">
        <w:rPr>
          <w:lang w:val="en-US"/>
        </w:rPr>
        <w:t>1-</w:t>
      </w:r>
      <w:r w:rsidR="00CF5F49">
        <w:rPr>
          <w:lang w:val="en-US"/>
        </w:rPr>
        <w:t>2</w:t>
      </w:r>
      <w:r w:rsidR="008F4A24" w:rsidRPr="005213D2">
        <w:rPr>
          <w:lang w:val="en-US"/>
        </w:rPr>
        <w:t xml:space="preserve">: </w:t>
      </w:r>
      <w:r w:rsidR="00721240">
        <w:rPr>
          <w:lang w:val="en-US"/>
        </w:rPr>
        <w:t xml:space="preserve"> </w:t>
      </w:r>
      <w:r w:rsidR="008F4A24" w:rsidRPr="005213D2">
        <w:rPr>
          <w:lang w:val="en-US"/>
        </w:rPr>
        <w:t xml:space="preserve">Review of the </w:t>
      </w:r>
      <w:r w:rsidR="005777C9">
        <w:rPr>
          <w:lang w:val="en-US"/>
        </w:rPr>
        <w:t>Existing Engineering Design</w:t>
      </w:r>
      <w:bookmarkEnd w:id="26"/>
    </w:p>
    <w:bookmarkEnd w:id="27"/>
    <w:p w14:paraId="3B0A584C" w14:textId="59DE6A2E" w:rsidR="008F4A24" w:rsidRPr="009D21D1" w:rsidRDefault="008F4A24" w:rsidP="00A04901">
      <w:pPr>
        <w:rPr>
          <w:lang w:val="en-US"/>
        </w:rPr>
      </w:pPr>
    </w:p>
    <w:p w14:paraId="4B9F156F" w14:textId="4801C39C" w:rsidR="008F4A24" w:rsidRPr="00BA69C4" w:rsidRDefault="008F4A24" w:rsidP="008B3BA9">
      <w:pPr>
        <w:pStyle w:val="Heading3"/>
        <w:rPr>
          <w:lang w:val="en-US"/>
        </w:rPr>
      </w:pPr>
      <w:bookmarkStart w:id="28" w:name="_Toc328654712"/>
      <w:bookmarkStart w:id="29" w:name="_Toc135752798"/>
      <w:r w:rsidRPr="00BA69C4">
        <w:rPr>
          <w:lang w:val="en-US"/>
        </w:rPr>
        <w:t xml:space="preserve">Task </w:t>
      </w:r>
      <w:r w:rsidR="00FD4BC6" w:rsidRPr="00BA69C4">
        <w:rPr>
          <w:lang w:val="en-US"/>
        </w:rPr>
        <w:t>2-</w:t>
      </w:r>
      <w:r w:rsidR="00CF5F49" w:rsidRPr="00BA69C4">
        <w:rPr>
          <w:lang w:val="en-US"/>
        </w:rPr>
        <w:t>1</w:t>
      </w:r>
      <w:r w:rsidRPr="00BA69C4">
        <w:rPr>
          <w:lang w:val="en-US"/>
        </w:rPr>
        <w:t xml:space="preserve">: </w:t>
      </w:r>
      <w:r w:rsidR="00721240">
        <w:rPr>
          <w:lang w:val="en-US"/>
        </w:rPr>
        <w:t xml:space="preserve"> </w:t>
      </w:r>
      <w:r w:rsidRPr="00BA69C4">
        <w:rPr>
          <w:lang w:val="en-US"/>
        </w:rPr>
        <w:t xml:space="preserve">Review the Adequacy of </w:t>
      </w:r>
      <w:r w:rsidR="00BB464B">
        <w:rPr>
          <w:lang w:val="en-US"/>
        </w:rPr>
        <w:t xml:space="preserve">Existing Design Documents and </w:t>
      </w:r>
      <w:r w:rsidRPr="00BA69C4">
        <w:rPr>
          <w:lang w:val="en-US"/>
        </w:rPr>
        <w:t>Information</w:t>
      </w:r>
      <w:bookmarkEnd w:id="28"/>
      <w:bookmarkEnd w:id="29"/>
    </w:p>
    <w:p w14:paraId="7A6552F3" w14:textId="32D51B46" w:rsidR="008F4A24" w:rsidRPr="00A63016" w:rsidRDefault="3ECBBAC4" w:rsidP="20968541">
      <w:pPr>
        <w:rPr>
          <w:lang w:val="en-US"/>
        </w:rPr>
      </w:pPr>
      <w:r w:rsidRPr="00A63016">
        <w:rPr>
          <w:lang w:val="en-US"/>
        </w:rPr>
        <w:t xml:space="preserve">Design </w:t>
      </w:r>
      <w:r w:rsidR="28229E33" w:rsidRPr="00A63016">
        <w:rPr>
          <w:lang w:val="en-US"/>
        </w:rPr>
        <w:t>Studies done in the past</w:t>
      </w:r>
      <w:r w:rsidR="008F2734" w:rsidRPr="00A63016">
        <w:rPr>
          <w:rStyle w:val="FootnoteReference"/>
          <w:lang w:val="en-US"/>
        </w:rPr>
        <w:footnoteReference w:id="6"/>
      </w:r>
      <w:r w:rsidR="28229E33" w:rsidRPr="00A63016">
        <w:rPr>
          <w:lang w:val="en-US"/>
        </w:rPr>
        <w:t xml:space="preserve"> will be made available </w:t>
      </w:r>
      <w:r w:rsidR="4E9B6A45" w:rsidRPr="00A63016">
        <w:rPr>
          <w:lang w:val="en-US"/>
        </w:rPr>
        <w:t xml:space="preserve">to </w:t>
      </w:r>
      <w:r w:rsidR="28229E33" w:rsidRPr="00A63016">
        <w:rPr>
          <w:lang w:val="en-US"/>
        </w:rPr>
        <w:t xml:space="preserve">the </w:t>
      </w:r>
      <w:r w:rsidR="4E9B6A45" w:rsidRPr="00A63016">
        <w:rPr>
          <w:lang w:val="en-US"/>
        </w:rPr>
        <w:t>C</w:t>
      </w:r>
      <w:r w:rsidR="28229E33" w:rsidRPr="00A63016">
        <w:rPr>
          <w:lang w:val="en-US"/>
        </w:rPr>
        <w:t>onsultant</w:t>
      </w:r>
      <w:r w:rsidR="46407CB4" w:rsidRPr="00A63016">
        <w:rPr>
          <w:lang w:val="en-US"/>
        </w:rPr>
        <w:t xml:space="preserve"> </w:t>
      </w:r>
      <w:r w:rsidR="003038BF" w:rsidRPr="00A63016">
        <w:rPr>
          <w:lang w:val="en-US"/>
        </w:rPr>
        <w:t>for reference</w:t>
      </w:r>
      <w:r w:rsidR="000A2807" w:rsidRPr="00A63016">
        <w:rPr>
          <w:rStyle w:val="FootnoteReference"/>
          <w:lang w:val="en-US"/>
        </w:rPr>
        <w:footnoteReference w:id="7"/>
      </w:r>
      <w:r w:rsidR="4FFA6821" w:rsidRPr="00A63016">
        <w:rPr>
          <w:lang w:val="en-US"/>
        </w:rPr>
        <w:t>.  The Concept design</w:t>
      </w:r>
      <w:r w:rsidR="46407CB4" w:rsidRPr="00A63016">
        <w:rPr>
          <w:lang w:val="en-US"/>
        </w:rPr>
        <w:t xml:space="preserve"> </w:t>
      </w:r>
      <w:r w:rsidR="000A2807" w:rsidRPr="00A63016">
        <w:rPr>
          <w:lang w:val="en-US"/>
        </w:rPr>
        <w:t xml:space="preserve">reports </w:t>
      </w:r>
      <w:r w:rsidR="00E60873" w:rsidRPr="00A63016">
        <w:rPr>
          <w:lang w:val="en-US"/>
        </w:rPr>
        <w:t xml:space="preserve">to be prepared by the consultant </w:t>
      </w:r>
      <w:r w:rsidR="46407CB4" w:rsidRPr="00A63016">
        <w:rPr>
          <w:lang w:val="en-US"/>
        </w:rPr>
        <w:t xml:space="preserve">will consist of, </w:t>
      </w:r>
      <w:r w:rsidR="13A489EB" w:rsidRPr="00A63016">
        <w:rPr>
          <w:lang w:val="en-US"/>
        </w:rPr>
        <w:t>but not</w:t>
      </w:r>
      <w:r w:rsidR="28229E33" w:rsidRPr="00A63016">
        <w:rPr>
          <w:lang w:val="en-US"/>
        </w:rPr>
        <w:t xml:space="preserve"> limited to: </w:t>
      </w:r>
    </w:p>
    <w:p w14:paraId="1C2C1D67" w14:textId="77777777" w:rsidR="008F4A24" w:rsidRPr="00A63016" w:rsidRDefault="28229E33" w:rsidP="20968541">
      <w:pPr>
        <w:pStyle w:val="ListParagraph"/>
        <w:numPr>
          <w:ilvl w:val="0"/>
          <w:numId w:val="47"/>
        </w:numPr>
        <w:rPr>
          <w:lang w:val="en-US"/>
        </w:rPr>
      </w:pPr>
      <w:r w:rsidRPr="00A63016">
        <w:rPr>
          <w:lang w:val="en-US"/>
        </w:rPr>
        <w:t>Road surveys</w:t>
      </w:r>
    </w:p>
    <w:p w14:paraId="6370CC43" w14:textId="77777777" w:rsidR="008F4A24" w:rsidRPr="00A63016" w:rsidRDefault="28229E33" w:rsidP="20968541">
      <w:pPr>
        <w:pStyle w:val="ListParagraph"/>
        <w:numPr>
          <w:ilvl w:val="0"/>
          <w:numId w:val="47"/>
        </w:numPr>
        <w:rPr>
          <w:lang w:val="en-US"/>
        </w:rPr>
      </w:pPr>
      <w:r w:rsidRPr="00A63016">
        <w:rPr>
          <w:lang w:val="en-US"/>
        </w:rPr>
        <w:t>Roughness surveys</w:t>
      </w:r>
    </w:p>
    <w:p w14:paraId="795909FE" w14:textId="77777777" w:rsidR="008F4A24" w:rsidRPr="00A63016" w:rsidRDefault="28229E33" w:rsidP="20968541">
      <w:pPr>
        <w:pStyle w:val="ListParagraph"/>
        <w:numPr>
          <w:ilvl w:val="0"/>
          <w:numId w:val="47"/>
        </w:numPr>
        <w:rPr>
          <w:lang w:val="en-US"/>
        </w:rPr>
      </w:pPr>
      <w:r w:rsidRPr="00A63016">
        <w:rPr>
          <w:lang w:val="en-US"/>
        </w:rPr>
        <w:t>Traffic counts and axle load survey</w:t>
      </w:r>
    </w:p>
    <w:p w14:paraId="67E14570" w14:textId="77777777" w:rsidR="008F4A24" w:rsidRPr="00372F16" w:rsidRDefault="28229E33" w:rsidP="20968541">
      <w:pPr>
        <w:pStyle w:val="ListParagraph"/>
        <w:numPr>
          <w:ilvl w:val="0"/>
          <w:numId w:val="47"/>
        </w:numPr>
        <w:rPr>
          <w:lang w:val="en-US"/>
        </w:rPr>
      </w:pPr>
      <w:r w:rsidRPr="00A63016">
        <w:rPr>
          <w:lang w:val="en-US"/>
        </w:rPr>
        <w:t>Road inventory and visual pavement condition</w:t>
      </w:r>
    </w:p>
    <w:p w14:paraId="12393F63" w14:textId="77777777" w:rsidR="001733D4" w:rsidRDefault="00E73A93" w:rsidP="00E73A93">
      <w:pPr>
        <w:pStyle w:val="ListParagraph"/>
        <w:numPr>
          <w:ilvl w:val="0"/>
          <w:numId w:val="47"/>
        </w:numPr>
        <w:rPr>
          <w:lang w:val="en-US"/>
        </w:rPr>
      </w:pPr>
      <w:r w:rsidRPr="00A63016">
        <w:rPr>
          <w:lang w:val="en-US"/>
        </w:rPr>
        <w:t>Road deflection by FWD</w:t>
      </w:r>
    </w:p>
    <w:p w14:paraId="01A46975" w14:textId="5047DF47" w:rsidR="00E73A93" w:rsidRPr="00A63016" w:rsidRDefault="006825C5" w:rsidP="00E73A93">
      <w:pPr>
        <w:pStyle w:val="ListParagraph"/>
        <w:numPr>
          <w:ilvl w:val="0"/>
          <w:numId w:val="47"/>
        </w:numPr>
        <w:rPr>
          <w:lang w:val="en-US"/>
        </w:rPr>
      </w:pPr>
      <w:r>
        <w:rPr>
          <w:lang w:val="en-US"/>
        </w:rPr>
        <w:t xml:space="preserve">Bridge and </w:t>
      </w:r>
      <w:r w:rsidR="00815037">
        <w:rPr>
          <w:lang w:val="en-US"/>
        </w:rPr>
        <w:t>d</w:t>
      </w:r>
      <w:r>
        <w:rPr>
          <w:lang w:val="en-US"/>
        </w:rPr>
        <w:t>rainage</w:t>
      </w:r>
      <w:r w:rsidR="00815037">
        <w:rPr>
          <w:lang w:val="en-US"/>
        </w:rPr>
        <w:t xml:space="preserve"> structure </w:t>
      </w:r>
      <w:r w:rsidR="00603034">
        <w:rPr>
          <w:lang w:val="en-US"/>
        </w:rPr>
        <w:t xml:space="preserve">and hydraulic </w:t>
      </w:r>
      <w:r w:rsidR="00815037">
        <w:rPr>
          <w:lang w:val="en-US"/>
        </w:rPr>
        <w:t>condition analysis</w:t>
      </w:r>
    </w:p>
    <w:p w14:paraId="4831D6BE" w14:textId="4C458D42" w:rsidR="008F4A24" w:rsidRPr="00A63016" w:rsidRDefault="28229E33" w:rsidP="20968541">
      <w:pPr>
        <w:pStyle w:val="ListParagraph"/>
        <w:numPr>
          <w:ilvl w:val="0"/>
          <w:numId w:val="47"/>
        </w:numPr>
        <w:rPr>
          <w:lang w:val="en-US"/>
        </w:rPr>
      </w:pPr>
      <w:r w:rsidRPr="00A63016">
        <w:rPr>
          <w:lang w:val="en-US"/>
        </w:rPr>
        <w:t>Preliminary/</w:t>
      </w:r>
      <w:r w:rsidR="46407CB4" w:rsidRPr="00A63016">
        <w:rPr>
          <w:lang w:val="en-US"/>
        </w:rPr>
        <w:t>conceptual design</w:t>
      </w:r>
      <w:r w:rsidRPr="00A63016">
        <w:rPr>
          <w:lang w:val="en-US"/>
        </w:rPr>
        <w:t xml:space="preserve"> for the rehabilitation works</w:t>
      </w:r>
    </w:p>
    <w:p w14:paraId="3B0816EF" w14:textId="77777777" w:rsidR="008F4A24" w:rsidRPr="00A63016" w:rsidRDefault="28229E33" w:rsidP="20968541">
      <w:pPr>
        <w:pStyle w:val="ListParagraph"/>
        <w:numPr>
          <w:ilvl w:val="0"/>
          <w:numId w:val="47"/>
        </w:numPr>
        <w:rPr>
          <w:lang w:val="en-US"/>
        </w:rPr>
      </w:pPr>
      <w:r w:rsidRPr="00A63016">
        <w:rPr>
          <w:lang w:val="en-US"/>
        </w:rPr>
        <w:t>Environmental and Social screening report</w:t>
      </w:r>
    </w:p>
    <w:p w14:paraId="4064957B" w14:textId="77777777" w:rsidR="008F4A24" w:rsidRPr="00A63016" w:rsidRDefault="28229E33" w:rsidP="20968541">
      <w:pPr>
        <w:pStyle w:val="ListParagraph"/>
        <w:numPr>
          <w:ilvl w:val="0"/>
          <w:numId w:val="47"/>
        </w:numPr>
        <w:rPr>
          <w:lang w:val="en-US"/>
        </w:rPr>
      </w:pPr>
      <w:r w:rsidRPr="00A63016">
        <w:rPr>
          <w:lang w:val="en-US"/>
        </w:rPr>
        <w:t>Road safety report</w:t>
      </w:r>
    </w:p>
    <w:p w14:paraId="6DC77489" w14:textId="1DD9E84A" w:rsidR="008F4A24" w:rsidRPr="00A63016" w:rsidRDefault="28229E33" w:rsidP="20968541">
      <w:pPr>
        <w:pStyle w:val="ListParagraph"/>
        <w:numPr>
          <w:ilvl w:val="0"/>
          <w:numId w:val="47"/>
        </w:numPr>
        <w:rPr>
          <w:lang w:val="en-US"/>
        </w:rPr>
      </w:pPr>
      <w:r w:rsidRPr="00A63016">
        <w:rPr>
          <w:lang w:val="en-US"/>
        </w:rPr>
        <w:t>Identif</w:t>
      </w:r>
      <w:r w:rsidR="0087110B" w:rsidRPr="00372F16">
        <w:rPr>
          <w:lang w:val="en-US"/>
        </w:rPr>
        <w:t>y</w:t>
      </w:r>
      <w:r w:rsidRPr="00A63016">
        <w:rPr>
          <w:lang w:val="en-US"/>
        </w:rPr>
        <w:t xml:space="preserve"> accident black spots</w:t>
      </w:r>
      <w:r w:rsidR="00E825D2" w:rsidRPr="00372F16">
        <w:rPr>
          <w:lang w:val="en-US"/>
        </w:rPr>
        <w:t>, high risk</w:t>
      </w:r>
      <w:r w:rsidR="0087110B" w:rsidRPr="00372F16">
        <w:rPr>
          <w:lang w:val="en-US"/>
        </w:rPr>
        <w:t xml:space="preserve"> locations</w:t>
      </w:r>
      <w:r w:rsidRPr="00A63016">
        <w:rPr>
          <w:lang w:val="en-US"/>
        </w:rPr>
        <w:t xml:space="preserve"> and suggest remedial measures</w:t>
      </w:r>
    </w:p>
    <w:p w14:paraId="17CE9858" w14:textId="77777777" w:rsidR="008F4A24" w:rsidRPr="00A63016" w:rsidRDefault="28229E33" w:rsidP="20968541">
      <w:pPr>
        <w:pStyle w:val="ListParagraph"/>
        <w:numPr>
          <w:ilvl w:val="0"/>
          <w:numId w:val="47"/>
        </w:numPr>
        <w:rPr>
          <w:lang w:val="en-US"/>
        </w:rPr>
      </w:pPr>
      <w:r w:rsidRPr="00A63016">
        <w:rPr>
          <w:lang w:val="en-US"/>
        </w:rPr>
        <w:t>Economic and financial analysis using the concept of life cycle cost</w:t>
      </w:r>
    </w:p>
    <w:p w14:paraId="6BB72316" w14:textId="77777777" w:rsidR="008F4A24" w:rsidRPr="00A63016" w:rsidRDefault="28229E33" w:rsidP="20968541">
      <w:pPr>
        <w:pStyle w:val="ListParagraph"/>
        <w:numPr>
          <w:ilvl w:val="0"/>
          <w:numId w:val="47"/>
        </w:numPr>
        <w:rPr>
          <w:lang w:val="en-US"/>
        </w:rPr>
      </w:pPr>
      <w:r w:rsidRPr="00A63016">
        <w:rPr>
          <w:lang w:val="en-US"/>
        </w:rPr>
        <w:t>Geotechnical data including availability of road building materials</w:t>
      </w:r>
    </w:p>
    <w:p w14:paraId="696AFC78" w14:textId="7F8D072B" w:rsidR="00AB7BF4" w:rsidRDefault="008F4A24" w:rsidP="008B3BA9">
      <w:pPr>
        <w:rPr>
          <w:lang w:val="en-US"/>
        </w:rPr>
      </w:pPr>
      <w:r w:rsidRPr="009D21D1">
        <w:rPr>
          <w:lang w:val="en-US"/>
        </w:rPr>
        <w:t xml:space="preserve">The Consultant shall review the available information </w:t>
      </w:r>
      <w:r w:rsidR="00704196">
        <w:rPr>
          <w:lang w:val="en-US"/>
        </w:rPr>
        <w:t xml:space="preserve">in terms of its </w:t>
      </w:r>
      <w:r w:rsidRPr="009D21D1">
        <w:rPr>
          <w:lang w:val="en-US"/>
        </w:rPr>
        <w:t xml:space="preserve">adequacy for (i) design and specification of civil works and (ii) the implementation and management of a </w:t>
      </w:r>
      <w:r w:rsidR="00704196">
        <w:rPr>
          <w:lang w:val="en-US"/>
        </w:rPr>
        <w:t>long term OPBRC</w:t>
      </w:r>
      <w:r w:rsidRPr="009D21D1">
        <w:rPr>
          <w:lang w:val="en-US"/>
        </w:rPr>
        <w:t xml:space="preserve"> contract. At the end of this task, the Consultant </w:t>
      </w:r>
      <w:r w:rsidRPr="008B3BA9">
        <w:rPr>
          <w:lang w:val="en-US"/>
        </w:rPr>
        <w:t>shall submit a technical report</w:t>
      </w:r>
      <w:r w:rsidRPr="009D21D1">
        <w:rPr>
          <w:lang w:val="en-US"/>
        </w:rPr>
        <w:t xml:space="preserve"> on each of these issues outlining the findings and recommendation for consideration by GOM. These </w:t>
      </w:r>
      <w:r w:rsidRPr="009D21D1">
        <w:rPr>
          <w:lang w:val="en-US"/>
        </w:rPr>
        <w:lastRenderedPageBreak/>
        <w:t xml:space="preserve">recommendations shall identify all data omissions and </w:t>
      </w:r>
      <w:r w:rsidRPr="008B3BA9">
        <w:rPr>
          <w:lang w:val="en-US"/>
        </w:rPr>
        <w:t>a plan for additional data to be collected within the overall time available under this contract</w:t>
      </w:r>
      <w:r w:rsidRPr="009D21D1">
        <w:rPr>
          <w:lang w:val="en-US"/>
        </w:rPr>
        <w:t xml:space="preserve">. </w:t>
      </w:r>
    </w:p>
    <w:p w14:paraId="6A388FA6" w14:textId="3362BB9A" w:rsidR="00AB7BF4" w:rsidRDefault="00474776" w:rsidP="008B3BA9">
      <w:pPr>
        <w:rPr>
          <w:lang w:val="en-GB"/>
        </w:rPr>
      </w:pPr>
      <w:r w:rsidRPr="00B04967">
        <w:rPr>
          <w:lang w:val="en-GB"/>
        </w:rPr>
        <w:t xml:space="preserve">Based on the existing available documents, the Consultant shall </w:t>
      </w:r>
      <w:r>
        <w:rPr>
          <w:lang w:val="en-GB"/>
        </w:rPr>
        <w:t xml:space="preserve">carry out </w:t>
      </w:r>
      <w:r w:rsidRPr="00B04967">
        <w:rPr>
          <w:lang w:val="en-GB"/>
        </w:rPr>
        <w:t xml:space="preserve">a desk study to familiarise himself to the full particulars of the </w:t>
      </w:r>
      <w:r>
        <w:rPr>
          <w:lang w:val="en-GB"/>
        </w:rPr>
        <w:t>available d</w:t>
      </w:r>
      <w:r w:rsidRPr="00B04967">
        <w:rPr>
          <w:lang w:val="en-GB"/>
        </w:rPr>
        <w:t>esign and carry out such field investigations necessary to ensure a</w:t>
      </w:r>
      <w:r>
        <w:rPr>
          <w:lang w:val="en-GB"/>
        </w:rPr>
        <w:t xml:space="preserve">n update </w:t>
      </w:r>
      <w:r w:rsidRPr="00B04967">
        <w:rPr>
          <w:lang w:val="en-GB"/>
        </w:rPr>
        <w:t>of technically and economically feasible maintenance, rehabilitation and re-construction designs for pavements, drainage, structures</w:t>
      </w:r>
      <w:r>
        <w:rPr>
          <w:lang w:val="en-GB"/>
        </w:rPr>
        <w:t>,</w:t>
      </w:r>
      <w:r w:rsidRPr="00B04967">
        <w:rPr>
          <w:lang w:val="en-GB"/>
        </w:rPr>
        <w:t xml:space="preserve"> and ancillary elements</w:t>
      </w:r>
      <w:r>
        <w:rPr>
          <w:lang w:val="en-GB"/>
        </w:rPr>
        <w:t>.</w:t>
      </w:r>
      <w:r w:rsidR="006713AE" w:rsidRPr="006713AE" w:rsidDel="00113D80">
        <w:rPr>
          <w:lang w:val="en-GB"/>
        </w:rPr>
        <w:t xml:space="preserve"> </w:t>
      </w:r>
      <w:r w:rsidR="00AB7BF4" w:rsidRPr="00B04967">
        <w:rPr>
          <w:lang w:val="en-GB"/>
        </w:rPr>
        <w:t xml:space="preserve">This phase will include verification </w:t>
      </w:r>
      <w:r w:rsidR="001B4157">
        <w:rPr>
          <w:lang w:val="en-GB"/>
        </w:rPr>
        <w:t xml:space="preserve">regarding </w:t>
      </w:r>
      <w:r w:rsidR="00856AF8">
        <w:rPr>
          <w:lang w:val="en-GB"/>
        </w:rPr>
        <w:t>the</w:t>
      </w:r>
      <w:r w:rsidR="00AB7BF4" w:rsidRPr="00B04967">
        <w:rPr>
          <w:lang w:val="en-GB"/>
        </w:rPr>
        <w:t xml:space="preserve"> sufficiency of the proposed rehabilitation design and strategy with rationale on the updated and/or validation of relevant design factors such as updated conditions on traffic demands, geometry and drainage, hydrological and hydraulic conditions, materials availability, maintenance or improvement of the drainage system, the ancillary roadworks, the maintenance, rehabilitation or reconstruction of bridges, among others</w:t>
      </w:r>
      <w:r w:rsidR="00A41A7F">
        <w:rPr>
          <w:lang w:val="en-GB"/>
        </w:rPr>
        <w:t>.</w:t>
      </w:r>
    </w:p>
    <w:p w14:paraId="0DF36184" w14:textId="704D7F5B" w:rsidR="00AA327F" w:rsidRDefault="00AA327F" w:rsidP="00AA327F">
      <w:pPr>
        <w:rPr>
          <w:lang w:val="en-GB"/>
        </w:rPr>
      </w:pPr>
      <w:r w:rsidRPr="00AA327F">
        <w:rPr>
          <w:lang w:val="en-GB"/>
        </w:rPr>
        <w:t xml:space="preserve">The Consultant shall also </w:t>
      </w:r>
      <w:r w:rsidR="00405504" w:rsidRPr="00AA327F">
        <w:rPr>
          <w:lang w:val="en-GB"/>
        </w:rPr>
        <w:t>consider</w:t>
      </w:r>
      <w:r w:rsidR="004F17AD">
        <w:rPr>
          <w:lang w:val="en-GB"/>
        </w:rPr>
        <w:t xml:space="preserve"> </w:t>
      </w:r>
      <w:r w:rsidR="00DA20E2">
        <w:rPr>
          <w:lang w:val="en-GB"/>
        </w:rPr>
        <w:t>subdivision</w:t>
      </w:r>
      <w:r w:rsidRPr="00AA327F">
        <w:rPr>
          <w:lang w:val="en-GB"/>
        </w:rPr>
        <w:t xml:space="preserve"> and packag</w:t>
      </w:r>
      <w:r w:rsidR="004F17AD">
        <w:rPr>
          <w:lang w:val="en-GB"/>
        </w:rPr>
        <w:t>ing</w:t>
      </w:r>
      <w:r w:rsidRPr="00AA327F">
        <w:rPr>
          <w:lang w:val="en-GB"/>
        </w:rPr>
        <w:t xml:space="preserve"> of the </w:t>
      </w:r>
      <w:r w:rsidRPr="00061699">
        <w:rPr>
          <w:lang w:val="en-GB"/>
        </w:rPr>
        <w:t xml:space="preserve">road </w:t>
      </w:r>
      <w:r w:rsidR="00C928BC" w:rsidRPr="00061699">
        <w:rPr>
          <w:lang w:val="en-GB"/>
        </w:rPr>
        <w:t>(</w:t>
      </w:r>
      <w:r w:rsidRPr="00061699">
        <w:rPr>
          <w:lang w:val="en-GB"/>
        </w:rPr>
        <w:t>to fit into the available financing</w:t>
      </w:r>
      <w:r w:rsidR="00C928BC" w:rsidRPr="00061699">
        <w:rPr>
          <w:lang w:val="en-GB"/>
        </w:rPr>
        <w:t xml:space="preserve">), </w:t>
      </w:r>
      <w:r w:rsidRPr="00061699">
        <w:rPr>
          <w:lang w:val="en-GB"/>
        </w:rPr>
        <w:t>create a contiguous and consistent road network</w:t>
      </w:r>
      <w:r w:rsidRPr="00AA327F">
        <w:rPr>
          <w:lang w:val="en-GB"/>
        </w:rPr>
        <w:t xml:space="preserve"> with proposals to add/subtract from the defined road links</w:t>
      </w:r>
      <w:r w:rsidR="00CC0275">
        <w:rPr>
          <w:lang w:val="en-GB"/>
        </w:rPr>
        <w:t xml:space="preserve">, </w:t>
      </w:r>
      <w:r w:rsidRPr="00AA327F">
        <w:rPr>
          <w:lang w:val="en-GB"/>
        </w:rPr>
        <w:t>the capacity of the local industry and responsiveness of international contracting industry.</w:t>
      </w:r>
    </w:p>
    <w:p w14:paraId="16EBCAD1" w14:textId="681BBAB8" w:rsidR="00AB7BF4" w:rsidRPr="00101505" w:rsidRDefault="00AB7BF4" w:rsidP="008B3BA9">
      <w:pPr>
        <w:rPr>
          <w:rFonts w:eastAsia="Arial Unicode MS"/>
          <w:lang w:val="en-US"/>
        </w:rPr>
      </w:pPr>
      <w:r w:rsidRPr="00101505">
        <w:rPr>
          <w:rFonts w:eastAsia="Arial Unicode MS"/>
          <w:lang w:val="en-US"/>
        </w:rPr>
        <w:t xml:space="preserve">Specifically, the Consultant </w:t>
      </w:r>
      <w:r w:rsidR="00A41A7F">
        <w:rPr>
          <w:rFonts w:eastAsia="Arial Unicode MS"/>
          <w:lang w:val="en-US"/>
        </w:rPr>
        <w:t>i</w:t>
      </w:r>
      <w:r w:rsidRPr="00101505">
        <w:rPr>
          <w:rFonts w:eastAsia="Arial Unicode MS"/>
          <w:lang w:val="en-US"/>
        </w:rPr>
        <w:t xml:space="preserve">n this </w:t>
      </w:r>
      <w:r w:rsidR="004D6ED3">
        <w:rPr>
          <w:rFonts w:eastAsia="Arial Unicode MS"/>
          <w:lang w:val="en-US"/>
        </w:rPr>
        <w:t>p</w:t>
      </w:r>
      <w:r w:rsidR="004D6ED3" w:rsidRPr="00101505">
        <w:rPr>
          <w:rFonts w:eastAsia="Arial Unicode MS"/>
          <w:lang w:val="en-US"/>
        </w:rPr>
        <w:t xml:space="preserve">hase </w:t>
      </w:r>
      <w:r w:rsidR="00A41A7F">
        <w:rPr>
          <w:rFonts w:eastAsia="Arial Unicode MS"/>
          <w:lang w:val="en-US"/>
        </w:rPr>
        <w:t xml:space="preserve">shall review the </w:t>
      </w:r>
      <w:r w:rsidRPr="00101505">
        <w:rPr>
          <w:rFonts w:eastAsia="Arial Unicode MS"/>
          <w:lang w:val="en-US"/>
        </w:rPr>
        <w:t>existing engineering designs</w:t>
      </w:r>
      <w:r w:rsidR="001F0427">
        <w:rPr>
          <w:rFonts w:eastAsia="Arial Unicode MS"/>
          <w:lang w:val="en-US"/>
        </w:rPr>
        <w:t xml:space="preserve">, field visits and consultations, </w:t>
      </w:r>
      <w:r w:rsidR="00C858A3">
        <w:rPr>
          <w:rFonts w:eastAsia="Arial Unicode MS"/>
          <w:lang w:val="en-US"/>
        </w:rPr>
        <w:t xml:space="preserve">among others, </w:t>
      </w:r>
      <w:r w:rsidR="00A41A7F">
        <w:rPr>
          <w:rFonts w:eastAsia="Arial Unicode MS"/>
          <w:lang w:val="en-US"/>
        </w:rPr>
        <w:t>including the following aspects</w:t>
      </w:r>
      <w:r w:rsidRPr="00101505">
        <w:rPr>
          <w:rFonts w:eastAsia="Arial Unicode MS"/>
          <w:lang w:val="en-US"/>
        </w:rPr>
        <w:t xml:space="preserve">: </w:t>
      </w:r>
    </w:p>
    <w:p w14:paraId="6ED082E6" w14:textId="0DDA29B8" w:rsidR="00AB7BF4" w:rsidRPr="00CA7AAA" w:rsidRDefault="00AB7BF4" w:rsidP="008B3BA9">
      <w:pPr>
        <w:pStyle w:val="ListParagraph"/>
        <w:numPr>
          <w:ilvl w:val="0"/>
          <w:numId w:val="48"/>
        </w:numPr>
        <w:rPr>
          <w:lang w:val="en-US"/>
        </w:rPr>
      </w:pPr>
      <w:r w:rsidRPr="00CA7AAA">
        <w:rPr>
          <w:lang w:val="en-US"/>
        </w:rPr>
        <w:t>Generic and specific technical studies (traffic volumes, traffic model for predicted traffic within the pavement design period of 20 years);</w:t>
      </w:r>
    </w:p>
    <w:p w14:paraId="503A9CA0" w14:textId="375C1E27" w:rsidR="00AB7BF4" w:rsidRPr="00CA7AAA" w:rsidRDefault="7A202371" w:rsidP="008B3BA9">
      <w:pPr>
        <w:pStyle w:val="ListParagraph"/>
        <w:numPr>
          <w:ilvl w:val="0"/>
          <w:numId w:val="48"/>
        </w:numPr>
        <w:rPr>
          <w:lang w:val="en-US"/>
        </w:rPr>
      </w:pPr>
      <w:r w:rsidRPr="20968541">
        <w:rPr>
          <w:lang w:val="en-US"/>
        </w:rPr>
        <w:t>Field investigations, specifically the pavement investigations;</w:t>
      </w:r>
    </w:p>
    <w:p w14:paraId="739795B1" w14:textId="3964EAA5" w:rsidR="00AB7BF4" w:rsidRPr="00A0179F" w:rsidRDefault="00AB7BF4" w:rsidP="008B3BA9">
      <w:pPr>
        <w:pStyle w:val="ListParagraph"/>
        <w:numPr>
          <w:ilvl w:val="0"/>
          <w:numId w:val="48"/>
        </w:numPr>
        <w:rPr>
          <w:lang w:val="en-US"/>
        </w:rPr>
      </w:pPr>
      <w:r w:rsidRPr="00A0179F">
        <w:rPr>
          <w:lang w:val="en-US"/>
        </w:rPr>
        <w:t>Accuracy of the topographical survey and the triangulation beacons established;</w:t>
      </w:r>
    </w:p>
    <w:p w14:paraId="195692E7" w14:textId="0AD71E02" w:rsidR="00AB7BF4" w:rsidRPr="00A0179F" w:rsidRDefault="00AB7BF4" w:rsidP="008B3BA9">
      <w:pPr>
        <w:pStyle w:val="ListParagraph"/>
        <w:numPr>
          <w:ilvl w:val="0"/>
          <w:numId w:val="48"/>
        </w:numPr>
        <w:rPr>
          <w:lang w:val="en-US"/>
        </w:rPr>
      </w:pPr>
      <w:r w:rsidRPr="00A0179F">
        <w:rPr>
          <w:lang w:val="en-US"/>
        </w:rPr>
        <w:t>Sufficiency and accuracy of the horizontal and vertical alignment proposed</w:t>
      </w:r>
      <w:r w:rsidR="00280108" w:rsidRPr="00A0179F">
        <w:rPr>
          <w:lang w:val="en-US"/>
        </w:rPr>
        <w:t xml:space="preserve"> in view of the revised design standards adopted by </w:t>
      </w:r>
      <w:r w:rsidR="00EE54A9">
        <w:rPr>
          <w:lang w:val="en-US"/>
        </w:rPr>
        <w:t>ANE</w:t>
      </w:r>
      <w:r w:rsidRPr="00A0179F">
        <w:rPr>
          <w:lang w:val="en-US"/>
        </w:rPr>
        <w:t>;</w:t>
      </w:r>
    </w:p>
    <w:p w14:paraId="294E551A" w14:textId="63FD94EF" w:rsidR="00AB7BF4" w:rsidRPr="00C845A6" w:rsidRDefault="7A202371" w:rsidP="008B3BA9">
      <w:pPr>
        <w:pStyle w:val="ListParagraph"/>
        <w:numPr>
          <w:ilvl w:val="0"/>
          <w:numId w:val="48"/>
        </w:numPr>
        <w:rPr>
          <w:lang w:val="en-US"/>
        </w:rPr>
      </w:pPr>
      <w:r w:rsidRPr="20968541">
        <w:rPr>
          <w:lang w:val="en-US"/>
        </w:rPr>
        <w:t>Accuracy of the materials investigations</w:t>
      </w:r>
      <w:r w:rsidR="01B71235" w:rsidRPr="20968541">
        <w:rPr>
          <w:lang w:val="en-US"/>
        </w:rPr>
        <w:t xml:space="preserve">, available quantities </w:t>
      </w:r>
      <w:r w:rsidRPr="20968541">
        <w:rPr>
          <w:lang w:val="en-US"/>
        </w:rPr>
        <w:t>and the adequacy of the strategy proposed for the contractor to identify and confirm the suitability of the sources of materials through site and laboratory testing during the execution of the civil works contract;</w:t>
      </w:r>
    </w:p>
    <w:p w14:paraId="3D238E3A" w14:textId="79A6DB2F" w:rsidR="00AB7BF4" w:rsidRPr="00C845A6" w:rsidRDefault="00AB7BF4" w:rsidP="008B3BA9">
      <w:pPr>
        <w:pStyle w:val="ListParagraph"/>
        <w:numPr>
          <w:ilvl w:val="0"/>
          <w:numId w:val="48"/>
        </w:numPr>
        <w:rPr>
          <w:lang w:val="en-US"/>
        </w:rPr>
      </w:pPr>
      <w:r w:rsidRPr="00C845A6">
        <w:rPr>
          <w:lang w:val="en-US"/>
        </w:rPr>
        <w:t>Adequacy of the pavement design with respect to its strength, use of available materials</w:t>
      </w:r>
      <w:r w:rsidR="00280108" w:rsidRPr="00C845A6">
        <w:rPr>
          <w:lang w:val="en-US"/>
        </w:rPr>
        <w:t xml:space="preserve">, </w:t>
      </w:r>
      <w:r w:rsidRPr="00C845A6">
        <w:rPr>
          <w:lang w:val="en-US"/>
        </w:rPr>
        <w:t>economy</w:t>
      </w:r>
      <w:r w:rsidR="00280108" w:rsidRPr="00C845A6">
        <w:rPr>
          <w:lang w:val="en-US"/>
        </w:rPr>
        <w:t xml:space="preserve"> factors and revised traffic volume</w:t>
      </w:r>
      <w:r w:rsidR="00EC1652">
        <w:rPr>
          <w:lang w:val="en-US"/>
        </w:rPr>
        <w:t>,</w:t>
      </w:r>
      <w:r w:rsidR="00EC1652" w:rsidRPr="00EC1652">
        <w:rPr>
          <w:lang w:val="en-US"/>
        </w:rPr>
        <w:t xml:space="preserve"> </w:t>
      </w:r>
      <w:r w:rsidR="00EC1652">
        <w:rPr>
          <w:lang w:val="en-US"/>
        </w:rPr>
        <w:t>design life,</w:t>
      </w:r>
      <w:r w:rsidR="00280108" w:rsidRPr="00C845A6">
        <w:rPr>
          <w:lang w:val="en-US"/>
        </w:rPr>
        <w:t xml:space="preserve"> and loading</w:t>
      </w:r>
      <w:r w:rsidRPr="00C845A6">
        <w:rPr>
          <w:lang w:val="en-US"/>
        </w:rPr>
        <w:t>;</w:t>
      </w:r>
    </w:p>
    <w:p w14:paraId="1814215D" w14:textId="12943CCD" w:rsidR="00AB7BF4" w:rsidRPr="00C845A6" w:rsidRDefault="00AB7BF4" w:rsidP="008B3BA9">
      <w:pPr>
        <w:pStyle w:val="ListParagraph"/>
        <w:numPr>
          <w:ilvl w:val="0"/>
          <w:numId w:val="48"/>
        </w:numPr>
        <w:rPr>
          <w:lang w:val="en-US"/>
        </w:rPr>
      </w:pPr>
      <w:r w:rsidRPr="00C845A6">
        <w:rPr>
          <w:lang w:val="en-US"/>
        </w:rPr>
        <w:t>Adequacy of the measures taken to ensure safety such as the road cross section, adequate signing, road markings, pedestrian crossings, parking lanes, bus bays and footways;</w:t>
      </w:r>
    </w:p>
    <w:p w14:paraId="57509B8A" w14:textId="05F2DE83" w:rsidR="00AB7BF4" w:rsidRPr="00C845A6" w:rsidRDefault="00AB7BF4" w:rsidP="008B3BA9">
      <w:pPr>
        <w:pStyle w:val="ListParagraph"/>
        <w:numPr>
          <w:ilvl w:val="0"/>
          <w:numId w:val="48"/>
        </w:numPr>
        <w:rPr>
          <w:lang w:val="en-US"/>
        </w:rPr>
      </w:pPr>
      <w:r w:rsidRPr="00C845A6">
        <w:rPr>
          <w:lang w:val="en-US"/>
        </w:rPr>
        <w:t>Adequacy of plans for the protection and relocation of utility services</w:t>
      </w:r>
      <w:r w:rsidR="00A41A7F" w:rsidRPr="00C845A6">
        <w:rPr>
          <w:lang w:val="en-US"/>
        </w:rPr>
        <w:t xml:space="preserve"> and request updated information from the public utility companies concerning any changes since</w:t>
      </w:r>
      <w:r w:rsidR="001F0427" w:rsidRPr="00C845A6">
        <w:rPr>
          <w:lang w:val="en-US"/>
        </w:rPr>
        <w:t xml:space="preserve"> </w:t>
      </w:r>
      <w:r w:rsidR="00E13A31" w:rsidRPr="00C845A6">
        <w:rPr>
          <w:lang w:val="en-US"/>
        </w:rPr>
        <w:t xml:space="preserve">engineering </w:t>
      </w:r>
      <w:r w:rsidR="00A41A7F" w:rsidRPr="00C845A6">
        <w:rPr>
          <w:lang w:val="en-US"/>
        </w:rPr>
        <w:t>design documents were prepared</w:t>
      </w:r>
      <w:r w:rsidRPr="00C845A6">
        <w:rPr>
          <w:lang w:val="en-US"/>
        </w:rPr>
        <w:t>;</w:t>
      </w:r>
    </w:p>
    <w:p w14:paraId="496503BC" w14:textId="79D5F43D" w:rsidR="00C02D87" w:rsidRPr="00396281" w:rsidRDefault="00144A29" w:rsidP="008B3BA9">
      <w:pPr>
        <w:pStyle w:val="ListParagraph"/>
        <w:numPr>
          <w:ilvl w:val="0"/>
          <w:numId w:val="48"/>
        </w:numPr>
        <w:rPr>
          <w:lang w:val="en-US"/>
        </w:rPr>
      </w:pPr>
      <w:r w:rsidRPr="00396281">
        <w:rPr>
          <w:lang w:val="en-US"/>
        </w:rPr>
        <w:t xml:space="preserve">E&amp;S constraints identified in the E&amp;S documents prepared </w:t>
      </w:r>
      <w:r w:rsidR="00784DE9" w:rsidRPr="00396281">
        <w:rPr>
          <w:lang w:val="en-US"/>
        </w:rPr>
        <w:t xml:space="preserve">for the project, namely </w:t>
      </w:r>
      <w:r w:rsidR="00C26A15" w:rsidRPr="00396281">
        <w:rPr>
          <w:lang w:val="en-US"/>
        </w:rPr>
        <w:t xml:space="preserve">in the baseline characterization </w:t>
      </w:r>
      <w:r w:rsidR="0051388F" w:rsidRPr="00396281">
        <w:rPr>
          <w:lang w:val="en-US"/>
        </w:rPr>
        <w:t>included in the ESMF and ESIA.</w:t>
      </w:r>
    </w:p>
    <w:p w14:paraId="281CC95F" w14:textId="15FF4003" w:rsidR="00AB7BF4" w:rsidRPr="00396281" w:rsidRDefault="00AB7BF4" w:rsidP="008B3BA9">
      <w:pPr>
        <w:pStyle w:val="ListParagraph"/>
        <w:numPr>
          <w:ilvl w:val="0"/>
          <w:numId w:val="48"/>
        </w:numPr>
        <w:rPr>
          <w:szCs w:val="20"/>
          <w:lang w:val="en-GB"/>
        </w:rPr>
      </w:pPr>
      <w:r w:rsidRPr="00396281">
        <w:rPr>
          <w:szCs w:val="20"/>
          <w:lang w:val="en-GB"/>
        </w:rPr>
        <w:t>Make amendments</w:t>
      </w:r>
      <w:r w:rsidR="0063384D">
        <w:rPr>
          <w:szCs w:val="20"/>
          <w:lang w:val="en-GB"/>
        </w:rPr>
        <w:t xml:space="preserve"> to earlier designs, where appropriate</w:t>
      </w:r>
      <w:r w:rsidR="00A01D9D">
        <w:rPr>
          <w:szCs w:val="20"/>
          <w:lang w:val="en-GB"/>
        </w:rPr>
        <w:t xml:space="preserve">, in order to </w:t>
      </w:r>
      <w:r w:rsidR="003E6792">
        <w:rPr>
          <w:szCs w:val="20"/>
          <w:lang w:val="en-GB"/>
        </w:rPr>
        <w:t>update the engineering decisions</w:t>
      </w:r>
      <w:r w:rsidR="002540B7">
        <w:rPr>
          <w:szCs w:val="20"/>
          <w:lang w:val="en-GB"/>
        </w:rPr>
        <w:t xml:space="preserve"> in line with the requirements </w:t>
      </w:r>
      <w:r w:rsidR="00530E6C">
        <w:rPr>
          <w:szCs w:val="20"/>
          <w:lang w:val="en-GB"/>
        </w:rPr>
        <w:t>for</w:t>
      </w:r>
      <w:r w:rsidR="002540B7">
        <w:rPr>
          <w:szCs w:val="20"/>
          <w:lang w:val="en-GB"/>
        </w:rPr>
        <w:t xml:space="preserve"> the </w:t>
      </w:r>
      <w:r w:rsidR="0024628A">
        <w:rPr>
          <w:szCs w:val="20"/>
          <w:lang w:val="en-GB"/>
        </w:rPr>
        <w:t xml:space="preserve">new </w:t>
      </w:r>
      <w:r w:rsidR="002540B7">
        <w:rPr>
          <w:szCs w:val="20"/>
          <w:lang w:val="en-GB"/>
        </w:rPr>
        <w:t>concept</w:t>
      </w:r>
      <w:r w:rsidR="00530E6C">
        <w:rPr>
          <w:szCs w:val="20"/>
          <w:lang w:val="en-GB"/>
        </w:rPr>
        <w:t xml:space="preserve"> design</w:t>
      </w:r>
      <w:r w:rsidR="00844F49">
        <w:rPr>
          <w:szCs w:val="20"/>
          <w:lang w:val="en-GB"/>
        </w:rPr>
        <w:t>;</w:t>
      </w:r>
      <w:r w:rsidR="0078796E">
        <w:rPr>
          <w:szCs w:val="20"/>
          <w:lang w:val="en-GB"/>
        </w:rPr>
        <w:t xml:space="preserve"> </w:t>
      </w:r>
    </w:p>
    <w:p w14:paraId="7365F822" w14:textId="7C477BC5" w:rsidR="00AB7BF4" w:rsidRPr="00396281" w:rsidRDefault="00AB7BF4" w:rsidP="008B3BA9">
      <w:pPr>
        <w:pStyle w:val="ListParagraph"/>
        <w:numPr>
          <w:ilvl w:val="0"/>
          <w:numId w:val="48"/>
        </w:numPr>
        <w:rPr>
          <w:lang w:val="en-GB"/>
        </w:rPr>
      </w:pPr>
      <w:r w:rsidRPr="00396281">
        <w:rPr>
          <w:lang w:val="en-GB"/>
        </w:rPr>
        <w:t xml:space="preserve">The evaluation of the road alignment for a </w:t>
      </w:r>
      <w:r w:rsidR="0060543B" w:rsidRPr="00396281">
        <w:rPr>
          <w:lang w:val="en-GB"/>
        </w:rPr>
        <w:t>20</w:t>
      </w:r>
      <w:r w:rsidRPr="00396281">
        <w:rPr>
          <w:lang w:val="en-GB"/>
        </w:rPr>
        <w:t xml:space="preserve">-year analysis period; </w:t>
      </w:r>
    </w:p>
    <w:p w14:paraId="08110FEE" w14:textId="11339D94" w:rsidR="00AB7BF4" w:rsidRPr="00396281" w:rsidRDefault="00AB7BF4" w:rsidP="008B3BA9">
      <w:pPr>
        <w:pStyle w:val="ListParagraph"/>
        <w:numPr>
          <w:ilvl w:val="0"/>
          <w:numId w:val="48"/>
        </w:numPr>
        <w:rPr>
          <w:lang w:val="en-GB"/>
        </w:rPr>
      </w:pPr>
      <w:r w:rsidRPr="00396281">
        <w:rPr>
          <w:lang w:val="en-GB"/>
        </w:rPr>
        <w:t>Recommend the appropriate rehabilitation design option for the road and all related structures and services, based upon a clear technical</w:t>
      </w:r>
      <w:r w:rsidR="00826979" w:rsidRPr="00396281">
        <w:rPr>
          <w:lang w:val="en-GB"/>
        </w:rPr>
        <w:t xml:space="preserve">, </w:t>
      </w:r>
      <w:r w:rsidRPr="00396281">
        <w:rPr>
          <w:lang w:val="en-GB"/>
        </w:rPr>
        <w:t>economic</w:t>
      </w:r>
      <w:r w:rsidR="00826979" w:rsidRPr="00396281">
        <w:rPr>
          <w:lang w:val="en-GB"/>
        </w:rPr>
        <w:t xml:space="preserve">, </w:t>
      </w:r>
      <w:r w:rsidR="00EF7D16" w:rsidRPr="00396281">
        <w:rPr>
          <w:lang w:val="en-GB"/>
        </w:rPr>
        <w:t>environmental,</w:t>
      </w:r>
      <w:r w:rsidR="00826979" w:rsidRPr="00396281">
        <w:rPr>
          <w:lang w:val="en-GB"/>
        </w:rPr>
        <w:t xml:space="preserve"> and </w:t>
      </w:r>
      <w:r w:rsidR="00826979" w:rsidRPr="00396281">
        <w:rPr>
          <w:lang w:val="en-GB"/>
        </w:rPr>
        <w:lastRenderedPageBreak/>
        <w:t>social</w:t>
      </w:r>
      <w:r w:rsidRPr="00396281">
        <w:rPr>
          <w:lang w:val="en-GB"/>
        </w:rPr>
        <w:t xml:space="preserve"> rationale, and do a life cycle cost comparison among the two identified options. </w:t>
      </w:r>
      <w:r w:rsidR="00C447B3">
        <w:rPr>
          <w:lang w:val="en-GB"/>
        </w:rPr>
        <w:t xml:space="preserve"> </w:t>
      </w:r>
      <w:r w:rsidR="00BF4EEC" w:rsidRPr="00396281">
        <w:rPr>
          <w:lang w:val="en-GB"/>
        </w:rPr>
        <w:t xml:space="preserve">The consultant </w:t>
      </w:r>
      <w:r w:rsidR="00BF4EEC">
        <w:rPr>
          <w:lang w:val="en-GB"/>
        </w:rPr>
        <w:t>shall</w:t>
      </w:r>
      <w:r w:rsidR="00BF4EEC" w:rsidRPr="00396281">
        <w:rPr>
          <w:lang w:val="en-GB"/>
        </w:rPr>
        <w:t xml:space="preserve"> present at least two (2) pavemen</w:t>
      </w:r>
      <w:r w:rsidR="00BF4EEC">
        <w:rPr>
          <w:lang w:val="en-GB"/>
        </w:rPr>
        <w:t xml:space="preserve">t </w:t>
      </w:r>
      <w:r w:rsidR="00BF4EEC" w:rsidRPr="00396281">
        <w:rPr>
          <w:lang w:val="en-GB"/>
        </w:rPr>
        <w:t>rehabilitation design solutions based on the type of road building materials encountered within the project area</w:t>
      </w:r>
      <w:r w:rsidR="00BF4EEC">
        <w:rPr>
          <w:lang w:val="en-GB"/>
        </w:rPr>
        <w:t>;</w:t>
      </w:r>
    </w:p>
    <w:p w14:paraId="119CD510" w14:textId="62037A21" w:rsidR="00AB7BF4" w:rsidRPr="000B0D21" w:rsidRDefault="00AB7BF4" w:rsidP="008B3BA9">
      <w:pPr>
        <w:pStyle w:val="ListParagraph"/>
        <w:numPr>
          <w:ilvl w:val="0"/>
          <w:numId w:val="48"/>
        </w:numPr>
        <w:rPr>
          <w:lang w:val="en-GB"/>
        </w:rPr>
      </w:pPr>
      <w:r w:rsidRPr="000B0D21">
        <w:rPr>
          <w:lang w:val="en-GB"/>
        </w:rPr>
        <w:t xml:space="preserve">The evaluation of the condition and adequacy of the drainage structures, including </w:t>
      </w:r>
      <w:r w:rsidRPr="000B0D21">
        <w:rPr>
          <w:i/>
          <w:lang w:val="en-GB"/>
        </w:rPr>
        <w:t>inter alia</w:t>
      </w:r>
      <w:r w:rsidRPr="000B0D21">
        <w:rPr>
          <w:lang w:val="en-GB"/>
        </w:rPr>
        <w:t xml:space="preserve">, the evaluation of the adequacy of the waterway openings of the existing bridges </w:t>
      </w:r>
      <w:r w:rsidR="002359F2" w:rsidRPr="000B0D21">
        <w:rPr>
          <w:lang w:val="en-GB"/>
        </w:rPr>
        <w:t>in view of updated hydrological analysis and hydraulic discharge capacity considering the impact of climate change</w:t>
      </w:r>
      <w:r w:rsidR="00435D88" w:rsidRPr="000B0D21">
        <w:rPr>
          <w:lang w:val="en-GB"/>
        </w:rPr>
        <w:t xml:space="preserve"> and </w:t>
      </w:r>
      <w:r w:rsidR="00984921" w:rsidRPr="000B0D21">
        <w:rPr>
          <w:lang w:val="en-GB"/>
        </w:rPr>
        <w:t>any land use changes in the catchments</w:t>
      </w:r>
      <w:r w:rsidR="00406AB4">
        <w:rPr>
          <w:lang w:val="en-GB"/>
        </w:rPr>
        <w:t xml:space="preserve">.  It should be noted that the Client has </w:t>
      </w:r>
      <w:r w:rsidR="004C366D">
        <w:rPr>
          <w:lang w:val="en-GB"/>
        </w:rPr>
        <w:t xml:space="preserve">recently </w:t>
      </w:r>
      <w:r w:rsidR="00406AB4">
        <w:rPr>
          <w:lang w:val="en-GB"/>
        </w:rPr>
        <w:t xml:space="preserve">undertaken </w:t>
      </w:r>
      <w:r w:rsidR="000262B1">
        <w:rPr>
          <w:lang w:val="en-GB"/>
        </w:rPr>
        <w:t xml:space="preserve">an extensive survey of all bridges on the N1 and the report of this work </w:t>
      </w:r>
      <w:r w:rsidR="00054823">
        <w:rPr>
          <w:lang w:val="en-GB"/>
        </w:rPr>
        <w:t xml:space="preserve">will </w:t>
      </w:r>
      <w:r w:rsidR="000262B1">
        <w:rPr>
          <w:lang w:val="en-GB"/>
        </w:rPr>
        <w:t>be made available</w:t>
      </w:r>
      <w:r w:rsidR="004C366D">
        <w:rPr>
          <w:lang w:val="en-GB"/>
        </w:rPr>
        <w:t xml:space="preserve"> to the consultant</w:t>
      </w:r>
      <w:r w:rsidR="00844F49">
        <w:rPr>
          <w:lang w:val="en-GB"/>
        </w:rPr>
        <w:t>;</w:t>
      </w:r>
    </w:p>
    <w:p w14:paraId="2EB5792D" w14:textId="1C31A2FB" w:rsidR="001A3082" w:rsidRPr="000B0D21" w:rsidRDefault="001A3082" w:rsidP="00E17819">
      <w:pPr>
        <w:pStyle w:val="ListParagraph"/>
        <w:numPr>
          <w:ilvl w:val="0"/>
          <w:numId w:val="48"/>
        </w:numPr>
        <w:rPr>
          <w:lang w:val="en-GB"/>
        </w:rPr>
      </w:pPr>
      <w:r>
        <w:rPr>
          <w:lang w:val="en-GB"/>
        </w:rPr>
        <w:t>Assessment of</w:t>
      </w:r>
      <w:r w:rsidRPr="000B0D21">
        <w:rPr>
          <w:lang w:val="en-GB"/>
        </w:rPr>
        <w:t xml:space="preserve"> a structural capacity of existing bridges in terms of the traffic and environmental conditions forecast for the 20-year structural design period</w:t>
      </w:r>
      <w:r>
        <w:rPr>
          <w:lang w:val="en-GB"/>
        </w:rPr>
        <w:t>;</w:t>
      </w:r>
    </w:p>
    <w:p w14:paraId="3466894D" w14:textId="1CE1C469" w:rsidR="00AB7BF4" w:rsidRPr="000B0D21" w:rsidRDefault="00AB7BF4" w:rsidP="00B30219">
      <w:pPr>
        <w:pStyle w:val="ListParagraph"/>
        <w:rPr>
          <w:lang w:val="en-GB"/>
        </w:rPr>
      </w:pPr>
    </w:p>
    <w:p w14:paraId="5CAE0B70" w14:textId="1C38AB44" w:rsidR="00AB7BF4" w:rsidRPr="00FB165D" w:rsidRDefault="00AB7BF4" w:rsidP="008B3BA9">
      <w:pPr>
        <w:pStyle w:val="ListParagraph"/>
        <w:numPr>
          <w:ilvl w:val="0"/>
          <w:numId w:val="48"/>
        </w:numPr>
        <w:rPr>
          <w:lang w:val="en-GB"/>
        </w:rPr>
      </w:pPr>
      <w:r w:rsidRPr="00FB165D">
        <w:rPr>
          <w:lang w:val="en-GB"/>
        </w:rPr>
        <w:t xml:space="preserve">To propose maintenance activities to bridges. The maintenance activities will be aimed at repairing or protecting concrete elements (e.g. cracking and spalling), repairing or protecting steel or concrete balustrades, </w:t>
      </w:r>
      <w:r w:rsidR="0023300A">
        <w:rPr>
          <w:lang w:val="en-GB"/>
        </w:rPr>
        <w:t xml:space="preserve">evaluation and </w:t>
      </w:r>
      <w:r w:rsidR="0023300A" w:rsidRPr="00FB165D">
        <w:rPr>
          <w:lang w:val="en-GB"/>
        </w:rPr>
        <w:t xml:space="preserve">repairing </w:t>
      </w:r>
      <w:r w:rsidRPr="00FB165D">
        <w:rPr>
          <w:lang w:val="en-GB"/>
        </w:rPr>
        <w:t xml:space="preserve">expansion </w:t>
      </w:r>
      <w:r w:rsidR="00D87852" w:rsidRPr="00FB165D">
        <w:rPr>
          <w:lang w:val="en-GB"/>
        </w:rPr>
        <w:t>joints</w:t>
      </w:r>
      <w:r w:rsidR="00D87852">
        <w:rPr>
          <w:lang w:val="en-GB"/>
        </w:rPr>
        <w:t xml:space="preserve"> as </w:t>
      </w:r>
      <w:r w:rsidR="0034653B">
        <w:rPr>
          <w:lang w:val="en-GB"/>
        </w:rPr>
        <w:t>necessary</w:t>
      </w:r>
      <w:r w:rsidR="003171BF">
        <w:rPr>
          <w:lang w:val="en-GB"/>
        </w:rPr>
        <w:t>, replacing bridge bearings</w:t>
      </w:r>
      <w:r w:rsidR="007C144D">
        <w:rPr>
          <w:lang w:val="en-GB"/>
        </w:rPr>
        <w:t xml:space="preserve"> as required</w:t>
      </w:r>
      <w:r w:rsidRPr="00FB165D">
        <w:rPr>
          <w:lang w:val="en-GB"/>
        </w:rPr>
        <w:t xml:space="preserve">, improving the erosion and scour protection, </w:t>
      </w:r>
      <w:r w:rsidR="009B24AF">
        <w:rPr>
          <w:lang w:val="en-GB"/>
        </w:rPr>
        <w:t>and</w:t>
      </w:r>
      <w:r w:rsidR="00CC42A2">
        <w:rPr>
          <w:lang w:val="en-GB"/>
        </w:rPr>
        <w:t xml:space="preserve"> other activities as necessary</w:t>
      </w:r>
      <w:r w:rsidR="00844F49">
        <w:rPr>
          <w:lang w:val="en-GB"/>
        </w:rPr>
        <w:t>;</w:t>
      </w:r>
    </w:p>
    <w:p w14:paraId="1BF9B7EF" w14:textId="4C99342B" w:rsidR="00AB7BF4" w:rsidRPr="00FB165D" w:rsidRDefault="00AB7BF4" w:rsidP="008B3BA9">
      <w:pPr>
        <w:pStyle w:val="ListParagraph"/>
        <w:numPr>
          <w:ilvl w:val="0"/>
          <w:numId w:val="48"/>
        </w:numPr>
        <w:rPr>
          <w:lang w:val="en-GB"/>
        </w:rPr>
      </w:pPr>
      <w:r w:rsidRPr="00FB165D">
        <w:rPr>
          <w:lang w:val="en-GB"/>
        </w:rPr>
        <w:t>The design of the upgrading of the road alignment and widening of the carriageway width and structures where required;</w:t>
      </w:r>
    </w:p>
    <w:p w14:paraId="5612030C" w14:textId="792AF47F" w:rsidR="00AB7BF4" w:rsidRPr="00FB165D" w:rsidRDefault="00AB7BF4" w:rsidP="008B3BA9">
      <w:pPr>
        <w:pStyle w:val="ListParagraph"/>
        <w:numPr>
          <w:ilvl w:val="0"/>
          <w:numId w:val="48"/>
        </w:numPr>
        <w:rPr>
          <w:lang w:val="en-GB"/>
        </w:rPr>
      </w:pPr>
      <w:r w:rsidRPr="00FB165D">
        <w:rPr>
          <w:lang w:val="en-GB"/>
        </w:rPr>
        <w:t>Review the traffic survey data and supplementary services;</w:t>
      </w:r>
    </w:p>
    <w:p w14:paraId="5945A09F" w14:textId="0430E1DA" w:rsidR="002C6394" w:rsidRPr="00FB165D" w:rsidRDefault="00761BFE" w:rsidP="008B3BA9">
      <w:pPr>
        <w:pStyle w:val="ListParagraph"/>
        <w:numPr>
          <w:ilvl w:val="0"/>
          <w:numId w:val="48"/>
        </w:numPr>
        <w:rPr>
          <w:lang w:val="en-GB"/>
        </w:rPr>
      </w:pPr>
      <w:r w:rsidRPr="00FB165D">
        <w:rPr>
          <w:lang w:val="en-GB"/>
        </w:rPr>
        <w:t>Undertake c</w:t>
      </w:r>
      <w:r w:rsidR="00AB7BF4" w:rsidRPr="00FB165D">
        <w:rPr>
          <w:lang w:val="en-GB"/>
        </w:rPr>
        <w:t>lassified</w:t>
      </w:r>
      <w:r w:rsidR="00885F4F" w:rsidRPr="00FB165D">
        <w:rPr>
          <w:lang w:val="en-GB"/>
        </w:rPr>
        <w:t xml:space="preserve"> </w:t>
      </w:r>
      <w:r w:rsidR="00AB7BF4" w:rsidRPr="00FB165D">
        <w:rPr>
          <w:lang w:val="en-GB"/>
        </w:rPr>
        <w:t>traffic counts</w:t>
      </w:r>
      <w:r w:rsidR="00E32A16">
        <w:rPr>
          <w:lang w:val="en-GB"/>
        </w:rPr>
        <w:t>.</w:t>
      </w:r>
      <w:r w:rsidR="00885F4F" w:rsidRPr="00FB165D">
        <w:rPr>
          <w:lang w:val="en-GB"/>
        </w:rPr>
        <w:t xml:space="preserve"> The </w:t>
      </w:r>
      <w:r w:rsidR="009F1FB5" w:rsidRPr="00FB165D">
        <w:rPr>
          <w:lang w:val="en-GB"/>
        </w:rPr>
        <w:t xml:space="preserve">traffic </w:t>
      </w:r>
      <w:r w:rsidR="00885F4F" w:rsidRPr="00FB165D">
        <w:rPr>
          <w:lang w:val="en-GB"/>
        </w:rPr>
        <w:t xml:space="preserve">counts are for </w:t>
      </w:r>
      <w:r w:rsidR="0095461A" w:rsidRPr="00FB165D">
        <w:rPr>
          <w:lang w:val="en-GB"/>
        </w:rPr>
        <w:t>twelve (12)</w:t>
      </w:r>
      <w:r w:rsidR="00885F4F" w:rsidRPr="00FB165D">
        <w:rPr>
          <w:lang w:val="en-GB"/>
        </w:rPr>
        <w:t xml:space="preserve"> consecutive days and on some of the days are for a full 24 hours, with at least </w:t>
      </w:r>
      <w:r w:rsidR="00D94D88" w:rsidRPr="00FB165D">
        <w:rPr>
          <w:lang w:val="en-GB"/>
        </w:rPr>
        <w:t>two</w:t>
      </w:r>
      <w:r w:rsidR="00885F4F" w:rsidRPr="00FB165D">
        <w:rPr>
          <w:lang w:val="en-GB"/>
        </w:rPr>
        <w:t xml:space="preserve"> 24-hour</w:t>
      </w:r>
      <w:r w:rsidR="00D94D88" w:rsidRPr="00FB165D">
        <w:rPr>
          <w:lang w:val="en-GB"/>
        </w:rPr>
        <w:t>s</w:t>
      </w:r>
      <w:r w:rsidR="00885F4F" w:rsidRPr="00FB165D">
        <w:rPr>
          <w:lang w:val="en-GB"/>
        </w:rPr>
        <w:t xml:space="preserve"> count</w:t>
      </w:r>
      <w:r w:rsidR="00D94D88" w:rsidRPr="00FB165D">
        <w:rPr>
          <w:lang w:val="en-GB"/>
        </w:rPr>
        <w:t>s</w:t>
      </w:r>
      <w:r w:rsidR="00885F4F" w:rsidRPr="00FB165D">
        <w:rPr>
          <w:lang w:val="en-GB"/>
        </w:rPr>
        <w:t xml:space="preserve"> on a weekday and </w:t>
      </w:r>
      <w:r w:rsidR="00D94D88" w:rsidRPr="00FB165D">
        <w:rPr>
          <w:lang w:val="en-GB"/>
        </w:rPr>
        <w:t>two</w:t>
      </w:r>
      <w:r w:rsidR="00885F4F" w:rsidRPr="00FB165D">
        <w:rPr>
          <w:lang w:val="en-GB"/>
        </w:rPr>
        <w:t xml:space="preserve"> during a weekend. On the other days 16-hour counts should be sufficient. These should be extrapolated to 24-hour values in the same proportion as the 16-hour/24-hour split on those days when full 24-hour counts have been undertaken.</w:t>
      </w:r>
      <w:r w:rsidR="0095461A" w:rsidRPr="00FB165D">
        <w:rPr>
          <w:lang w:val="en-GB"/>
        </w:rPr>
        <w:t xml:space="preserve"> A total of 6 counting stations</w:t>
      </w:r>
      <w:r w:rsidR="009F1FB5" w:rsidRPr="00FB165D">
        <w:rPr>
          <w:lang w:val="en-GB"/>
        </w:rPr>
        <w:t>, strategically located,</w:t>
      </w:r>
      <w:r w:rsidR="0095461A" w:rsidRPr="00FB165D">
        <w:rPr>
          <w:lang w:val="en-GB"/>
        </w:rPr>
        <w:t xml:space="preserve"> should be considered</w:t>
      </w:r>
      <w:r w:rsidR="00CC42D2" w:rsidRPr="00FB165D">
        <w:rPr>
          <w:lang w:val="en-GB"/>
        </w:rPr>
        <w:t>.</w:t>
      </w:r>
    </w:p>
    <w:p w14:paraId="73325100" w14:textId="62552CAE" w:rsidR="00CC42D2" w:rsidRPr="00005B5A" w:rsidRDefault="00E22E1E" w:rsidP="008B3BA9">
      <w:pPr>
        <w:pStyle w:val="ListParagraph"/>
        <w:rPr>
          <w:lang w:val="en-GB"/>
        </w:rPr>
      </w:pPr>
      <w:r>
        <w:rPr>
          <w:lang w:val="en-GB"/>
        </w:rPr>
        <w:t xml:space="preserve">Carry out </w:t>
      </w:r>
      <w:r w:rsidR="00CC42D2" w:rsidRPr="00005B5A">
        <w:rPr>
          <w:lang w:val="en-GB"/>
        </w:rPr>
        <w:t>axle load survey</w:t>
      </w:r>
      <w:r>
        <w:rPr>
          <w:lang w:val="en-GB"/>
        </w:rPr>
        <w:t xml:space="preserve"> which </w:t>
      </w:r>
      <w:r w:rsidR="00CC42D2" w:rsidRPr="00005B5A">
        <w:rPr>
          <w:lang w:val="en-GB"/>
        </w:rPr>
        <w:t>shoul</w:t>
      </w:r>
      <w:r w:rsidR="00D660C1" w:rsidRPr="00005B5A">
        <w:rPr>
          <w:lang w:val="en-GB"/>
        </w:rPr>
        <w:t>d</w:t>
      </w:r>
      <w:r w:rsidR="00CC42D2" w:rsidRPr="00005B5A">
        <w:rPr>
          <w:lang w:val="en-GB"/>
        </w:rPr>
        <w:t xml:space="preserve"> include collection of relevant data to determine current overloading in relation to axle load limits and gross vehicle </w:t>
      </w:r>
      <w:r w:rsidR="00D660C1" w:rsidRPr="00005B5A">
        <w:rPr>
          <w:lang w:val="en-GB"/>
        </w:rPr>
        <w:t>weight limits. Relevant axle load data over the last five years woul</w:t>
      </w:r>
      <w:r w:rsidR="005B5D4F" w:rsidRPr="00005B5A">
        <w:rPr>
          <w:lang w:val="en-GB"/>
        </w:rPr>
        <w:t>d</w:t>
      </w:r>
      <w:r w:rsidR="00D660C1" w:rsidRPr="00005B5A">
        <w:rPr>
          <w:lang w:val="en-GB"/>
        </w:rPr>
        <w:t xml:space="preserve"> also be assembled to determine the effectiveness of weighbridges in controlling overloaded vehicles. </w:t>
      </w:r>
      <w:r w:rsidR="00781C81" w:rsidRPr="00005B5A">
        <w:rPr>
          <w:lang w:val="en-GB"/>
        </w:rPr>
        <w:t xml:space="preserve">The consultant will </w:t>
      </w:r>
      <w:r w:rsidR="00C113C8" w:rsidRPr="00005B5A">
        <w:rPr>
          <w:lang w:val="en-GB"/>
        </w:rPr>
        <w:t xml:space="preserve">evaluate </w:t>
      </w:r>
      <w:r w:rsidR="000F1B52" w:rsidRPr="00005B5A">
        <w:rPr>
          <w:lang w:val="en-GB"/>
        </w:rPr>
        <w:t xml:space="preserve">the issue of loading in some detail in order to </w:t>
      </w:r>
      <w:r w:rsidR="00A21462" w:rsidRPr="00005B5A">
        <w:rPr>
          <w:lang w:val="en-GB"/>
        </w:rPr>
        <w:t>understand</w:t>
      </w:r>
      <w:r w:rsidR="00D660C1" w:rsidRPr="00005B5A">
        <w:rPr>
          <w:lang w:val="en-GB"/>
        </w:rPr>
        <w:t xml:space="preserve"> whether </w:t>
      </w:r>
      <w:r w:rsidR="0075193C" w:rsidRPr="00005B5A">
        <w:rPr>
          <w:lang w:val="en-GB"/>
        </w:rPr>
        <w:t xml:space="preserve">actual </w:t>
      </w:r>
      <w:r w:rsidR="006B6DEE" w:rsidRPr="00005B5A">
        <w:rPr>
          <w:lang w:val="en-GB"/>
        </w:rPr>
        <w:t xml:space="preserve">axle </w:t>
      </w:r>
      <w:r w:rsidR="0075193C" w:rsidRPr="00005B5A">
        <w:rPr>
          <w:lang w:val="en-GB"/>
        </w:rPr>
        <w:t>load</w:t>
      </w:r>
      <w:r w:rsidR="006B6DEE" w:rsidRPr="00005B5A">
        <w:rPr>
          <w:lang w:val="en-GB"/>
        </w:rPr>
        <w:t>ing</w:t>
      </w:r>
      <w:r w:rsidR="00D660C1" w:rsidRPr="00005B5A">
        <w:rPr>
          <w:lang w:val="en-GB"/>
        </w:rPr>
        <w:t xml:space="preserve"> match</w:t>
      </w:r>
      <w:r w:rsidR="00215653" w:rsidRPr="00005B5A">
        <w:rPr>
          <w:lang w:val="en-GB"/>
        </w:rPr>
        <w:t>es</w:t>
      </w:r>
      <w:r w:rsidR="00D660C1" w:rsidRPr="00005B5A">
        <w:rPr>
          <w:lang w:val="en-GB"/>
        </w:rPr>
        <w:t xml:space="preserve"> with what </w:t>
      </w:r>
      <w:r w:rsidR="00135AEB" w:rsidRPr="00005B5A">
        <w:rPr>
          <w:lang w:val="en-GB"/>
        </w:rPr>
        <w:t>i</w:t>
      </w:r>
      <w:r w:rsidR="00D660C1" w:rsidRPr="00005B5A">
        <w:rPr>
          <w:lang w:val="en-GB"/>
        </w:rPr>
        <w:t>s</w:t>
      </w:r>
      <w:r w:rsidR="00135AEB" w:rsidRPr="00005B5A">
        <w:rPr>
          <w:lang w:val="en-GB"/>
        </w:rPr>
        <w:t xml:space="preserve"> to be</w:t>
      </w:r>
      <w:r w:rsidR="00D660C1" w:rsidRPr="00005B5A">
        <w:rPr>
          <w:lang w:val="en-GB"/>
        </w:rPr>
        <w:t xml:space="preserve"> considered during detailed design.</w:t>
      </w:r>
      <w:r w:rsidR="00CC42D2" w:rsidRPr="00005B5A">
        <w:rPr>
          <w:lang w:val="en-GB"/>
        </w:rPr>
        <w:t xml:space="preserve"> </w:t>
      </w:r>
    </w:p>
    <w:p w14:paraId="2D0F4C81" w14:textId="17354AFD" w:rsidR="00AB7BF4" w:rsidRPr="00B72599" w:rsidRDefault="00AB7BF4" w:rsidP="008B3BA9">
      <w:pPr>
        <w:pStyle w:val="ListParagraph"/>
        <w:numPr>
          <w:ilvl w:val="0"/>
          <w:numId w:val="48"/>
        </w:numPr>
        <w:rPr>
          <w:lang w:val="en-GB"/>
        </w:rPr>
      </w:pPr>
      <w:r w:rsidRPr="00B72599">
        <w:rPr>
          <w:lang w:val="en-GB"/>
        </w:rPr>
        <w:t xml:space="preserve">Check </w:t>
      </w:r>
      <w:r w:rsidR="003F514E">
        <w:rPr>
          <w:lang w:val="en-GB"/>
        </w:rPr>
        <w:t>that</w:t>
      </w:r>
      <w:r w:rsidRPr="00B72599">
        <w:rPr>
          <w:lang w:val="en-GB"/>
        </w:rPr>
        <w:t xml:space="preserve"> the geometric designs</w:t>
      </w:r>
      <w:r w:rsidR="00EC357C">
        <w:rPr>
          <w:lang w:val="en-GB"/>
        </w:rPr>
        <w:t>,</w:t>
      </w:r>
      <w:r w:rsidRPr="00B72599">
        <w:rPr>
          <w:lang w:val="en-GB"/>
        </w:rPr>
        <w:t xml:space="preserve"> f</w:t>
      </w:r>
      <w:r w:rsidR="00EC357C">
        <w:rPr>
          <w:lang w:val="en-GB"/>
        </w:rPr>
        <w:t>or</w:t>
      </w:r>
      <w:r w:rsidRPr="00B72599">
        <w:rPr>
          <w:lang w:val="en-GB"/>
        </w:rPr>
        <w:t xml:space="preserve"> sections of the road which are to be improved,</w:t>
      </w:r>
      <w:r w:rsidR="00954F1A">
        <w:rPr>
          <w:lang w:val="en-GB"/>
        </w:rPr>
        <w:t xml:space="preserve"> satisfy the requirements</w:t>
      </w:r>
      <w:r w:rsidRPr="00B72599">
        <w:rPr>
          <w:lang w:val="en-GB"/>
        </w:rPr>
        <w:t xml:space="preserve"> by altering the alignment or increasing the road width</w:t>
      </w:r>
      <w:r w:rsidR="006621D4">
        <w:rPr>
          <w:lang w:val="en-GB"/>
        </w:rPr>
        <w:t xml:space="preserve"> as required</w:t>
      </w:r>
      <w:r w:rsidRPr="00B72599">
        <w:rPr>
          <w:lang w:val="en-GB"/>
        </w:rPr>
        <w:t xml:space="preserve">. It is not expected that the existing alignment will be changed other than for </w:t>
      </w:r>
      <w:r w:rsidR="001F4525">
        <w:rPr>
          <w:lang w:val="en-GB"/>
        </w:rPr>
        <w:t xml:space="preserve">road safety requirements, </w:t>
      </w:r>
      <w:r w:rsidR="002359F2" w:rsidRPr="00B72599">
        <w:rPr>
          <w:lang w:val="en-GB"/>
        </w:rPr>
        <w:t xml:space="preserve">minor </w:t>
      </w:r>
      <w:r w:rsidRPr="00B72599">
        <w:rPr>
          <w:lang w:val="en-GB"/>
        </w:rPr>
        <w:t>changes already identified in the existing engineering designs</w:t>
      </w:r>
      <w:r w:rsidR="002359F2" w:rsidRPr="00B72599">
        <w:rPr>
          <w:lang w:val="en-GB"/>
        </w:rPr>
        <w:t xml:space="preserve"> or those required </w:t>
      </w:r>
      <w:r w:rsidRPr="00B72599">
        <w:rPr>
          <w:lang w:val="en-GB"/>
        </w:rPr>
        <w:t>to incorporate the surfaced shoulders</w:t>
      </w:r>
      <w:r w:rsidR="002359F2" w:rsidRPr="00B72599">
        <w:rPr>
          <w:lang w:val="en-GB"/>
        </w:rPr>
        <w:t xml:space="preserve">, </w:t>
      </w:r>
      <w:r w:rsidRPr="00B72599">
        <w:rPr>
          <w:lang w:val="en-GB"/>
        </w:rPr>
        <w:t>revised carriageway cross section</w:t>
      </w:r>
      <w:r w:rsidR="002359F2" w:rsidRPr="00B72599">
        <w:rPr>
          <w:lang w:val="en-GB"/>
        </w:rPr>
        <w:t xml:space="preserve"> and possible heightening</w:t>
      </w:r>
      <w:r w:rsidR="00997C96">
        <w:rPr>
          <w:lang w:val="en-GB"/>
        </w:rPr>
        <w:t xml:space="preserve"> or lowering</w:t>
      </w:r>
      <w:r w:rsidR="002359F2" w:rsidRPr="00B72599">
        <w:rPr>
          <w:lang w:val="en-GB"/>
        </w:rPr>
        <w:t xml:space="preserve"> of finished road levels for climate resilience purposes.</w:t>
      </w:r>
    </w:p>
    <w:p w14:paraId="06355113" w14:textId="3F5DDD1D" w:rsidR="00AB7BF4" w:rsidRPr="00B72599" w:rsidRDefault="00AB7BF4" w:rsidP="008B3BA9">
      <w:pPr>
        <w:pStyle w:val="ListParagraph"/>
        <w:numPr>
          <w:ilvl w:val="0"/>
          <w:numId w:val="48"/>
        </w:numPr>
        <w:rPr>
          <w:lang w:val="en-GB"/>
        </w:rPr>
      </w:pPr>
      <w:r w:rsidRPr="00B72599">
        <w:rPr>
          <w:lang w:val="en-GB"/>
        </w:rPr>
        <w:t>Investigation on the suitability of existing pavement and subgrade materials to be re-utilised as well as the identification of suitable concrete and road building material sources such as sand for concrete and other pavement materials incorporation, cement, source of aggregates, water quality, etc.</w:t>
      </w:r>
    </w:p>
    <w:p w14:paraId="7F3AF106" w14:textId="29D9281A" w:rsidR="00D152D4" w:rsidRPr="00D152D4" w:rsidRDefault="00D152D4" w:rsidP="008B3BA9">
      <w:pPr>
        <w:pStyle w:val="ListParagraph"/>
        <w:numPr>
          <w:ilvl w:val="0"/>
          <w:numId w:val="48"/>
        </w:numPr>
        <w:rPr>
          <w:lang w:val="en-US"/>
        </w:rPr>
      </w:pPr>
      <w:r w:rsidRPr="00A53C39">
        <w:rPr>
          <w:lang w:val="en-GB"/>
        </w:rPr>
        <w:lastRenderedPageBreak/>
        <w:t xml:space="preserve">Identify high risk crash locations </w:t>
      </w:r>
      <w:r w:rsidR="00674AF6" w:rsidRPr="00A53C39">
        <w:rPr>
          <w:lang w:val="en-GB"/>
        </w:rPr>
        <w:t>based on</w:t>
      </w:r>
      <w:r w:rsidRPr="00A53C39">
        <w:rPr>
          <w:lang w:val="en-GB"/>
        </w:rPr>
        <w:t xml:space="preserve"> iRAP star ratings (carried out by iRAP jointly with </w:t>
      </w:r>
      <w:r>
        <w:rPr>
          <w:lang w:val="en-GB"/>
        </w:rPr>
        <w:t>ANE</w:t>
      </w:r>
      <w:r w:rsidRPr="00A53C39">
        <w:rPr>
          <w:lang w:val="en-GB"/>
        </w:rPr>
        <w:t xml:space="preserve">), crash data collection and local consultations with key-stakeholders (traffic police, transporters, community leaders) to feed into the RSA (carried out by the Consultant) and recommend road safety engineering measures as part of Concept Design. </w:t>
      </w:r>
    </w:p>
    <w:p w14:paraId="5CCB2E60" w14:textId="140E3701" w:rsidR="0060543B" w:rsidRPr="009D21D1" w:rsidRDefault="00D704A1" w:rsidP="008B3BA9">
      <w:pPr>
        <w:pStyle w:val="ListParagraph"/>
        <w:numPr>
          <w:ilvl w:val="0"/>
          <w:numId w:val="48"/>
        </w:numPr>
        <w:rPr>
          <w:lang w:val="en-US"/>
        </w:rPr>
      </w:pPr>
      <w:r w:rsidRPr="00A53C39">
        <w:rPr>
          <w:lang w:val="en-GB"/>
        </w:rPr>
        <w:t xml:space="preserve">In parallel to the iRAP star rating for the N1 corridor, </w:t>
      </w:r>
      <w:r w:rsidR="00EE54A9">
        <w:rPr>
          <w:lang w:val="en-GB"/>
        </w:rPr>
        <w:t>ANE</w:t>
      </w:r>
      <w:r w:rsidRPr="00A53C39">
        <w:rPr>
          <w:lang w:val="en-GB"/>
        </w:rPr>
        <w:t xml:space="preserve"> has also prepared star rating for schools located </w:t>
      </w:r>
      <w:r w:rsidR="00674AF6" w:rsidRPr="00A53C39">
        <w:rPr>
          <w:lang w:val="en-GB"/>
        </w:rPr>
        <w:t>near</w:t>
      </w:r>
      <w:r w:rsidR="007B2531" w:rsidRPr="00A53C39">
        <w:rPr>
          <w:lang w:val="en-GB"/>
        </w:rPr>
        <w:t xml:space="preserve"> </w:t>
      </w:r>
      <w:r w:rsidRPr="00A53C39">
        <w:rPr>
          <w:lang w:val="en-GB"/>
        </w:rPr>
        <w:t>the N1 r</w:t>
      </w:r>
      <w:r w:rsidR="007B2531" w:rsidRPr="00A53C39">
        <w:rPr>
          <w:lang w:val="en-GB"/>
        </w:rPr>
        <w:t>o</w:t>
      </w:r>
      <w:r w:rsidRPr="00A53C39">
        <w:rPr>
          <w:lang w:val="en-GB"/>
        </w:rPr>
        <w:t xml:space="preserve">ad corridor. On the basis of this star rating for schools, </w:t>
      </w:r>
      <w:r w:rsidR="007B2531" w:rsidRPr="00A53C39">
        <w:rPr>
          <w:lang w:val="en-GB"/>
        </w:rPr>
        <w:t xml:space="preserve">important </w:t>
      </w:r>
      <w:r w:rsidRPr="00A53C39">
        <w:rPr>
          <w:lang w:val="en-GB"/>
        </w:rPr>
        <w:t xml:space="preserve">road safety engineering measures </w:t>
      </w:r>
      <w:r w:rsidR="007B2531" w:rsidRPr="00A53C39">
        <w:rPr>
          <w:lang w:val="en-GB"/>
        </w:rPr>
        <w:t xml:space="preserve">(pedestrian crossings, pedestrian walkways) </w:t>
      </w:r>
      <w:r w:rsidRPr="00A53C39">
        <w:rPr>
          <w:lang w:val="en-GB"/>
        </w:rPr>
        <w:t xml:space="preserve">have been identified which need to be incorporated in the </w:t>
      </w:r>
      <w:r w:rsidR="007B2531" w:rsidRPr="00A53C39">
        <w:rPr>
          <w:lang w:val="en-GB"/>
        </w:rPr>
        <w:t>C</w:t>
      </w:r>
      <w:r w:rsidRPr="00A53C39">
        <w:rPr>
          <w:lang w:val="en-GB"/>
        </w:rPr>
        <w:t xml:space="preserve">oncept </w:t>
      </w:r>
      <w:r w:rsidR="007B2531" w:rsidRPr="00A53C39">
        <w:rPr>
          <w:lang w:val="en-GB"/>
        </w:rPr>
        <w:t>D</w:t>
      </w:r>
      <w:r w:rsidRPr="00A53C39">
        <w:rPr>
          <w:lang w:val="en-GB"/>
        </w:rPr>
        <w:t xml:space="preserve">esign package prepared by the Consultant.  </w:t>
      </w:r>
    </w:p>
    <w:p w14:paraId="3186264C" w14:textId="19285F9E" w:rsidR="00BB464B" w:rsidRDefault="008F4A24" w:rsidP="008B3BA9">
      <w:pPr>
        <w:pStyle w:val="Heading3"/>
        <w:rPr>
          <w:lang w:val="en-US"/>
        </w:rPr>
      </w:pPr>
      <w:bookmarkStart w:id="30" w:name="_Toc135752799"/>
      <w:bookmarkStart w:id="31" w:name="_Toc328654713"/>
      <w:r w:rsidRPr="006D5DD3">
        <w:rPr>
          <w:lang w:val="en-US"/>
        </w:rPr>
        <w:t xml:space="preserve">Task </w:t>
      </w:r>
      <w:r w:rsidR="00FD4BC6">
        <w:rPr>
          <w:lang w:val="en-US"/>
        </w:rPr>
        <w:t>2</w:t>
      </w:r>
      <w:r w:rsidRPr="006D5DD3">
        <w:rPr>
          <w:lang w:val="en-US"/>
        </w:rPr>
        <w:t>-</w:t>
      </w:r>
      <w:r w:rsidR="00CF5F49">
        <w:rPr>
          <w:lang w:val="en-US"/>
        </w:rPr>
        <w:t>2</w:t>
      </w:r>
      <w:r w:rsidRPr="006D5DD3">
        <w:rPr>
          <w:lang w:val="en-US"/>
        </w:rPr>
        <w:t xml:space="preserve">: </w:t>
      </w:r>
      <w:r w:rsidR="00721240">
        <w:rPr>
          <w:lang w:val="en-US"/>
        </w:rPr>
        <w:t xml:space="preserve"> </w:t>
      </w:r>
      <w:r w:rsidR="00BB464B">
        <w:rPr>
          <w:lang w:val="en-US"/>
        </w:rPr>
        <w:t>Carry out additional technical surveys and site investigations</w:t>
      </w:r>
      <w:bookmarkEnd w:id="30"/>
      <w:r w:rsidR="00BB464B">
        <w:rPr>
          <w:lang w:val="en-US"/>
        </w:rPr>
        <w:t xml:space="preserve"> </w:t>
      </w:r>
      <w:bookmarkEnd w:id="31"/>
    </w:p>
    <w:p w14:paraId="10215EFD" w14:textId="77777777" w:rsidR="00FC36F6" w:rsidRDefault="00FC36F6" w:rsidP="00FC36F6">
      <w:pPr>
        <w:pStyle w:val="Heading3"/>
        <w:rPr>
          <w:lang w:val="en-US"/>
        </w:rPr>
      </w:pPr>
    </w:p>
    <w:p w14:paraId="6B45C748" w14:textId="1F5EBBEF" w:rsidR="00FC36F6" w:rsidRPr="005208BA" w:rsidRDefault="00FC36F6" w:rsidP="00FC36F6">
      <w:pPr>
        <w:rPr>
          <w:szCs w:val="20"/>
          <w:lang w:val="en-GB"/>
        </w:rPr>
      </w:pPr>
      <w:r w:rsidRPr="00372F16">
        <w:rPr>
          <w:lang w:val="en-ZA"/>
        </w:rPr>
        <w:t xml:space="preserve">A </w:t>
      </w:r>
      <w:r w:rsidRPr="00372F16">
        <w:rPr>
          <w:b/>
          <w:lang w:val="en-ZA"/>
        </w:rPr>
        <w:t>provisional sum (PS) of US$ 0.</w:t>
      </w:r>
      <w:r w:rsidRPr="00372F16">
        <w:rPr>
          <w:b/>
          <w:bCs/>
          <w:lang w:val="en-ZA"/>
        </w:rPr>
        <w:t>2</w:t>
      </w:r>
      <w:r w:rsidRPr="00372F16">
        <w:rPr>
          <w:b/>
          <w:lang w:val="en-ZA"/>
        </w:rPr>
        <w:t xml:space="preserve">0 </w:t>
      </w:r>
      <w:r w:rsidR="005B5553">
        <w:rPr>
          <w:b/>
          <w:lang w:val="en-ZA"/>
        </w:rPr>
        <w:t>m</w:t>
      </w:r>
      <w:r w:rsidR="005B5553" w:rsidRPr="00372F16">
        <w:rPr>
          <w:b/>
          <w:lang w:val="en-ZA"/>
        </w:rPr>
        <w:t>illion</w:t>
      </w:r>
      <w:r w:rsidR="005B5553" w:rsidRPr="00372F16">
        <w:rPr>
          <w:lang w:val="en-ZA"/>
        </w:rPr>
        <w:t xml:space="preserve"> </w:t>
      </w:r>
      <w:r w:rsidRPr="00372F16">
        <w:rPr>
          <w:lang w:val="en-ZA"/>
        </w:rPr>
        <w:t>shall be kept to collect the additional data (as required) for OPBRC.</w:t>
      </w:r>
      <w:r w:rsidRPr="00372F16">
        <w:rPr>
          <w:u w:val="single"/>
          <w:lang w:val="en-ZA"/>
        </w:rPr>
        <w:t xml:space="preserve"> </w:t>
      </w:r>
      <w:r w:rsidRPr="00372F16">
        <w:rPr>
          <w:lang w:val="en-ZA"/>
        </w:rPr>
        <w:t>This amount can be used only with the specific approval from the Client. After the approval of technical report mentioned in Task 2.1 , the Consultant shall proceed to collect the additional data required. The actual amount payable shall be based upon the agreed additional data to be gathered and unit prices contained in the financial proposal.</w:t>
      </w:r>
      <w:r w:rsidRPr="005208BA">
        <w:rPr>
          <w:szCs w:val="20"/>
          <w:lang w:val="en-GB"/>
        </w:rPr>
        <w:t xml:space="preserve"> </w:t>
      </w:r>
    </w:p>
    <w:p w14:paraId="1B4D5949" w14:textId="28409351" w:rsidR="008F4A24" w:rsidRDefault="46407CB4">
      <w:pPr>
        <w:rPr>
          <w:lang w:val="en-US"/>
        </w:rPr>
      </w:pPr>
      <w:r w:rsidRPr="20968541">
        <w:rPr>
          <w:lang w:val="en-US"/>
        </w:rPr>
        <w:t>O</w:t>
      </w:r>
      <w:r w:rsidR="28229E33" w:rsidRPr="20968541">
        <w:rPr>
          <w:lang w:val="en-US"/>
        </w:rPr>
        <w:t>n the completion of this task the Consultants shall provide a report on the data and its implications for the management of the contract. The data shall be stored in a database, which can be distributed to the Contractors, and reported in a manner suitable for inclusion in the contract documents. The data may also be required to be handed over to other Consultants to be linked to GIS maps</w:t>
      </w:r>
      <w:r w:rsidR="28229E33" w:rsidRPr="009013CD">
        <w:rPr>
          <w:lang w:val="en-US"/>
        </w:rPr>
        <w:t xml:space="preserve">. </w:t>
      </w:r>
      <w:r w:rsidR="28E27F66" w:rsidRPr="009013CD">
        <w:rPr>
          <w:lang w:val="en-US"/>
        </w:rPr>
        <w:t xml:space="preserve"> </w:t>
      </w:r>
      <w:r w:rsidR="28E27F66" w:rsidRPr="00372F16">
        <w:rPr>
          <w:lang w:val="en-US"/>
        </w:rPr>
        <w:t xml:space="preserve">Throughout the </w:t>
      </w:r>
      <w:r w:rsidR="1B84706B" w:rsidRPr="00372F16">
        <w:rPr>
          <w:lang w:val="en-US"/>
        </w:rPr>
        <w:t xml:space="preserve">survey and engineering design process the consultant should </w:t>
      </w:r>
      <w:r w:rsidR="075A1704" w:rsidRPr="00372F16">
        <w:rPr>
          <w:lang w:val="en-US"/>
        </w:rPr>
        <w:t xml:space="preserve">be attentive to the potential for </w:t>
      </w:r>
      <w:r w:rsidR="7917B5E9" w:rsidRPr="00372F16">
        <w:rPr>
          <w:lang w:val="en-US"/>
        </w:rPr>
        <w:t xml:space="preserve">the contractor’s detailed design to </w:t>
      </w:r>
      <w:r w:rsidR="67E60940" w:rsidRPr="00372F16">
        <w:rPr>
          <w:lang w:val="en-US"/>
        </w:rPr>
        <w:t>adopt lower standards than might be ideal from the client perspective</w:t>
      </w:r>
      <w:r w:rsidR="00674AF6">
        <w:rPr>
          <w:lang w:val="en-US"/>
        </w:rPr>
        <w:t>, the</w:t>
      </w:r>
      <w:r w:rsidR="003341A4" w:rsidRPr="009013CD">
        <w:rPr>
          <w:lang w:val="en-US"/>
        </w:rPr>
        <w:t xml:space="preserve"> key</w:t>
      </w:r>
      <w:r w:rsidR="003341A4">
        <w:rPr>
          <w:lang w:val="en-US"/>
        </w:rPr>
        <w:t xml:space="preserve"> risk being the pavement design. To mitigate this risk, a minimum pavement design is envisaged in the bidding documents. </w:t>
      </w:r>
    </w:p>
    <w:p w14:paraId="01670969" w14:textId="560E88E3" w:rsidR="008F4A24" w:rsidRDefault="00165140" w:rsidP="008B3BA9">
      <w:pPr>
        <w:rPr>
          <w:rFonts w:ascii="Times New Roman" w:eastAsia="Times New Roman" w:hAnsi="Times New Roman" w:cs="Times New Roman"/>
          <w:sz w:val="24"/>
          <w:szCs w:val="24"/>
          <w:lang w:val="en-US"/>
        </w:rPr>
      </w:pPr>
      <w:r>
        <w:rPr>
          <w:lang w:val="en-US"/>
        </w:rPr>
        <w:t>The early application by the Client for permits</w:t>
      </w:r>
      <w:r w:rsidR="005C2B5D">
        <w:rPr>
          <w:lang w:val="en-US"/>
        </w:rPr>
        <w:t xml:space="preserve"> related to borrow pits and quarries </w:t>
      </w:r>
      <w:r w:rsidR="009D2500">
        <w:rPr>
          <w:lang w:val="en-US"/>
        </w:rPr>
        <w:t xml:space="preserve">could significantly reduce the delays in obtaining </w:t>
      </w:r>
      <w:r w:rsidR="0086635D">
        <w:rPr>
          <w:lang w:val="en-US"/>
        </w:rPr>
        <w:t xml:space="preserve">the appropriate authorizations.  </w:t>
      </w:r>
      <w:r w:rsidR="005C3D13">
        <w:rPr>
          <w:lang w:val="en-US"/>
        </w:rPr>
        <w:t>T</w:t>
      </w:r>
      <w:r w:rsidR="0086635D">
        <w:rPr>
          <w:lang w:val="en-US"/>
        </w:rPr>
        <w:t xml:space="preserve">he consultant should </w:t>
      </w:r>
      <w:r w:rsidR="005454EF">
        <w:rPr>
          <w:lang w:val="en-US"/>
        </w:rPr>
        <w:t xml:space="preserve">assist the Client in the identification of </w:t>
      </w:r>
      <w:r w:rsidR="00562998">
        <w:rPr>
          <w:lang w:val="en-US"/>
        </w:rPr>
        <w:t>materials sources and the initiation of the application process</w:t>
      </w:r>
      <w:r w:rsidR="00765954">
        <w:rPr>
          <w:lang w:val="en-US"/>
        </w:rPr>
        <w:t xml:space="preserve"> at the </w:t>
      </w:r>
      <w:r w:rsidR="00BB3B31">
        <w:rPr>
          <w:lang w:val="en-US"/>
        </w:rPr>
        <w:t>earliest possible point.</w:t>
      </w:r>
      <w:r w:rsidR="0086635D">
        <w:rPr>
          <w:lang w:val="en-US"/>
        </w:rPr>
        <w:t xml:space="preserve"> </w:t>
      </w:r>
    </w:p>
    <w:p w14:paraId="4E38EAAF" w14:textId="761E4744" w:rsidR="00A3528B" w:rsidRDefault="00A3528B" w:rsidP="008B3BA9">
      <w:pPr>
        <w:pStyle w:val="Heading3"/>
        <w:rPr>
          <w:lang w:val="en-US"/>
        </w:rPr>
      </w:pPr>
      <w:bookmarkStart w:id="32" w:name="_Toc135752800"/>
      <w:r w:rsidRPr="008B3BA9">
        <w:rPr>
          <w:lang w:val="en-US"/>
        </w:rPr>
        <w:t>Task 2-3</w:t>
      </w:r>
      <w:r w:rsidR="00721240">
        <w:rPr>
          <w:lang w:val="en-US"/>
        </w:rPr>
        <w:t xml:space="preserve">: </w:t>
      </w:r>
      <w:r w:rsidRPr="008B3BA9">
        <w:rPr>
          <w:lang w:val="en-US"/>
        </w:rPr>
        <w:t xml:space="preserve"> Climate Vulnerability Risk Assessment (CVRA)</w:t>
      </w:r>
      <w:bookmarkEnd w:id="32"/>
      <w:r w:rsidRPr="008B3BA9">
        <w:rPr>
          <w:lang w:val="en-US"/>
        </w:rPr>
        <w:t xml:space="preserve"> </w:t>
      </w:r>
    </w:p>
    <w:p w14:paraId="121CE554" w14:textId="50606025" w:rsidR="001A480A" w:rsidRPr="0048112A" w:rsidRDefault="00A3528B" w:rsidP="001A480A">
      <w:pPr>
        <w:rPr>
          <w:lang w:val="en-US"/>
        </w:rPr>
      </w:pPr>
      <w:r>
        <w:rPr>
          <w:lang w:val="en-US"/>
        </w:rPr>
        <w:t>T</w:t>
      </w:r>
      <w:r w:rsidRPr="00A3528B">
        <w:rPr>
          <w:lang w:val="en-US"/>
        </w:rPr>
        <w:t xml:space="preserve">he purpose of a CVRA is to identify and evaluate the effects of climate change on </w:t>
      </w:r>
      <w:r>
        <w:rPr>
          <w:lang w:val="en-US"/>
        </w:rPr>
        <w:t>the N1 road section</w:t>
      </w:r>
      <w:r w:rsidR="00704196">
        <w:rPr>
          <w:lang w:val="en-US"/>
        </w:rPr>
        <w:t>s</w:t>
      </w:r>
      <w:r>
        <w:rPr>
          <w:lang w:val="en-US"/>
        </w:rPr>
        <w:t xml:space="preserve"> </w:t>
      </w:r>
      <w:r w:rsidRPr="00A3528B">
        <w:rPr>
          <w:lang w:val="en-US"/>
        </w:rPr>
        <w:t xml:space="preserve">to identify the most vulnerable sections and recommend climate adaptation measures to increase its resilience. The CVRA makes use of geo-spatial data, in which data layers of Exposure, Vulnerability and Hazard are overlaid in a GIS-based analysis to identify climate related hotspots and prioritize adaptation measures, </w:t>
      </w:r>
      <w:r>
        <w:rPr>
          <w:lang w:val="en-US"/>
        </w:rPr>
        <w:t>which will then be included in the concept design</w:t>
      </w:r>
      <w:r w:rsidRPr="00A3528B">
        <w:rPr>
          <w:lang w:val="en-US"/>
        </w:rPr>
        <w:t xml:space="preserve">. The CVRA approach combines </w:t>
      </w:r>
      <w:r w:rsidR="007B2531">
        <w:rPr>
          <w:lang w:val="en-US"/>
        </w:rPr>
        <w:t xml:space="preserve">a </w:t>
      </w:r>
      <w:r w:rsidRPr="00A3528B">
        <w:rPr>
          <w:lang w:val="en-US"/>
        </w:rPr>
        <w:t xml:space="preserve">quantitative </w:t>
      </w:r>
      <w:r w:rsidR="007B2531">
        <w:rPr>
          <w:lang w:val="en-US"/>
        </w:rPr>
        <w:t xml:space="preserve">and </w:t>
      </w:r>
      <w:r w:rsidRPr="00A3528B">
        <w:rPr>
          <w:lang w:val="en-US"/>
        </w:rPr>
        <w:t xml:space="preserve">qualitative assessment using </w:t>
      </w:r>
      <w:r>
        <w:rPr>
          <w:lang w:val="en-US"/>
        </w:rPr>
        <w:t>p</w:t>
      </w:r>
      <w:r w:rsidRPr="00A3528B">
        <w:rPr>
          <w:lang w:val="en-US"/>
        </w:rPr>
        <w:t>rimary and secondary data sources</w:t>
      </w:r>
      <w:r>
        <w:rPr>
          <w:lang w:val="en-US"/>
        </w:rPr>
        <w:t>.</w:t>
      </w:r>
      <w:r w:rsidRPr="00A3528B">
        <w:rPr>
          <w:lang w:val="en-US"/>
        </w:rPr>
        <w:t xml:space="preserve"> </w:t>
      </w:r>
      <w:r w:rsidR="007B2531">
        <w:rPr>
          <w:lang w:val="en-US"/>
        </w:rPr>
        <w:t>I</w:t>
      </w:r>
      <w:r w:rsidRPr="00A3528B">
        <w:rPr>
          <w:lang w:val="en-US"/>
        </w:rPr>
        <w:t>mportant source</w:t>
      </w:r>
      <w:r w:rsidR="007B2531">
        <w:rPr>
          <w:lang w:val="en-US"/>
        </w:rPr>
        <w:t>s</w:t>
      </w:r>
      <w:r w:rsidRPr="00A3528B">
        <w:rPr>
          <w:lang w:val="en-US"/>
        </w:rPr>
        <w:t xml:space="preserve"> of </w:t>
      </w:r>
      <w:r>
        <w:rPr>
          <w:lang w:val="en-US"/>
        </w:rPr>
        <w:t xml:space="preserve">primary data </w:t>
      </w:r>
      <w:r w:rsidR="007B2531">
        <w:rPr>
          <w:lang w:val="en-US"/>
        </w:rPr>
        <w:t>are</w:t>
      </w:r>
      <w:r>
        <w:rPr>
          <w:lang w:val="en-US"/>
        </w:rPr>
        <w:t xml:space="preserve"> </w:t>
      </w:r>
      <w:r w:rsidR="007B2531">
        <w:rPr>
          <w:lang w:val="en-US"/>
        </w:rPr>
        <w:t xml:space="preserve">stakeholder </w:t>
      </w:r>
      <w:r w:rsidRPr="00A3528B">
        <w:rPr>
          <w:lang w:val="en-US"/>
        </w:rPr>
        <w:t xml:space="preserve">consultations to identify </w:t>
      </w:r>
      <w:r w:rsidR="007B2531">
        <w:rPr>
          <w:lang w:val="en-US"/>
        </w:rPr>
        <w:t xml:space="preserve">vulnerable </w:t>
      </w:r>
      <w:r w:rsidRPr="00A3528B">
        <w:rPr>
          <w:lang w:val="en-US"/>
        </w:rPr>
        <w:t>road sections that</w:t>
      </w:r>
      <w:r>
        <w:rPr>
          <w:lang w:val="en-US"/>
        </w:rPr>
        <w:t>,</w:t>
      </w:r>
      <w:r w:rsidRPr="00A3528B">
        <w:rPr>
          <w:lang w:val="en-US"/>
        </w:rPr>
        <w:t xml:space="preserve"> </w:t>
      </w:r>
      <w:r>
        <w:rPr>
          <w:lang w:val="en-US"/>
        </w:rPr>
        <w:t xml:space="preserve">historically, </w:t>
      </w:r>
      <w:r w:rsidRPr="00A3528B">
        <w:rPr>
          <w:lang w:val="en-US"/>
        </w:rPr>
        <w:t xml:space="preserve">have been </w:t>
      </w:r>
      <w:r w:rsidR="007B2531">
        <w:rPr>
          <w:lang w:val="en-US"/>
        </w:rPr>
        <w:t xml:space="preserve">exposed to </w:t>
      </w:r>
      <w:r w:rsidRPr="00A3528B">
        <w:rPr>
          <w:lang w:val="en-US"/>
        </w:rPr>
        <w:t>extreme weather events.</w:t>
      </w:r>
      <w:r w:rsidR="00704196">
        <w:rPr>
          <w:lang w:val="en-US"/>
        </w:rPr>
        <w:t xml:space="preserve"> But equally, the CVRA </w:t>
      </w:r>
      <w:r w:rsidR="007B2531">
        <w:rPr>
          <w:lang w:val="en-US"/>
        </w:rPr>
        <w:t xml:space="preserve">should </w:t>
      </w:r>
      <w:r w:rsidR="00704196">
        <w:rPr>
          <w:lang w:val="en-US"/>
        </w:rPr>
        <w:t>consider exposure to future (projected) climate hazards</w:t>
      </w:r>
      <w:r w:rsidR="007B2531">
        <w:rPr>
          <w:lang w:val="en-US"/>
        </w:rPr>
        <w:t xml:space="preserve"> such as increased risk to river</w:t>
      </w:r>
      <w:r w:rsidR="00775440">
        <w:rPr>
          <w:lang w:val="en-US"/>
        </w:rPr>
        <w:t xml:space="preserve"> channels</w:t>
      </w:r>
      <w:r w:rsidR="007B2531">
        <w:rPr>
          <w:lang w:val="en-US"/>
        </w:rPr>
        <w:t xml:space="preserve"> </w:t>
      </w:r>
      <w:r w:rsidR="00775440">
        <w:rPr>
          <w:lang w:val="en-US"/>
        </w:rPr>
        <w:t>from</w:t>
      </w:r>
      <w:r w:rsidR="007B2531">
        <w:rPr>
          <w:lang w:val="en-US"/>
        </w:rPr>
        <w:t xml:space="preserve"> flash flooding due to change</w:t>
      </w:r>
      <w:r w:rsidR="0070296B">
        <w:rPr>
          <w:lang w:val="en-US"/>
        </w:rPr>
        <w:t>s</w:t>
      </w:r>
      <w:r w:rsidR="007B2531">
        <w:rPr>
          <w:lang w:val="en-US"/>
        </w:rPr>
        <w:t xml:space="preserve"> in extreme rainfall intensities</w:t>
      </w:r>
      <w:r w:rsidR="003C24D4">
        <w:rPr>
          <w:lang w:val="en-US"/>
        </w:rPr>
        <w:t xml:space="preserve"> or due to </w:t>
      </w:r>
      <w:r w:rsidR="00765F1D">
        <w:rPr>
          <w:lang w:val="en-US"/>
        </w:rPr>
        <w:t>changes in land-use such as extensive deforestation, farming</w:t>
      </w:r>
      <w:r w:rsidR="00A369E6">
        <w:rPr>
          <w:lang w:val="en-US"/>
        </w:rPr>
        <w:t>, residential or industrial developments</w:t>
      </w:r>
      <w:r w:rsidR="00704196">
        <w:rPr>
          <w:lang w:val="en-US"/>
        </w:rPr>
        <w:t xml:space="preserve">. As part of its </w:t>
      </w:r>
      <w:r w:rsidR="007B2531">
        <w:rPr>
          <w:lang w:val="en-US"/>
        </w:rPr>
        <w:t xml:space="preserve">technical </w:t>
      </w:r>
      <w:r w:rsidR="00704196">
        <w:rPr>
          <w:lang w:val="en-US"/>
        </w:rPr>
        <w:t xml:space="preserve">approach and </w:t>
      </w:r>
      <w:r w:rsidR="00704196">
        <w:rPr>
          <w:lang w:val="en-US"/>
        </w:rPr>
        <w:lastRenderedPageBreak/>
        <w:t xml:space="preserve">methodology, the Consultant should propose </w:t>
      </w:r>
      <w:r w:rsidR="007B2531">
        <w:rPr>
          <w:lang w:val="en-US"/>
        </w:rPr>
        <w:t xml:space="preserve">in detail </w:t>
      </w:r>
      <w:r w:rsidR="00704196">
        <w:rPr>
          <w:lang w:val="en-US"/>
        </w:rPr>
        <w:t>how it plans to carry out the CVRA.</w:t>
      </w:r>
      <w:r w:rsidR="0001177C">
        <w:rPr>
          <w:lang w:val="en-US"/>
        </w:rPr>
        <w:t xml:space="preserve"> </w:t>
      </w:r>
      <w:r w:rsidR="00364952">
        <w:rPr>
          <w:lang w:val="en-US"/>
        </w:rPr>
        <w:t>Several f</w:t>
      </w:r>
      <w:r w:rsidR="00253D28">
        <w:rPr>
          <w:lang w:val="en-US"/>
        </w:rPr>
        <w:t>lood</w:t>
      </w:r>
      <w:r w:rsidR="001A480A" w:rsidRPr="0048112A">
        <w:rPr>
          <w:lang w:val="en-US"/>
        </w:rPr>
        <w:t xml:space="preserve"> events </w:t>
      </w:r>
      <w:r w:rsidR="00253D28">
        <w:rPr>
          <w:lang w:val="en-US"/>
        </w:rPr>
        <w:t xml:space="preserve">have </w:t>
      </w:r>
      <w:r w:rsidR="001A480A" w:rsidRPr="0048112A">
        <w:rPr>
          <w:lang w:val="en-US"/>
        </w:rPr>
        <w:t xml:space="preserve">occurred </w:t>
      </w:r>
      <w:r w:rsidR="00253D28">
        <w:rPr>
          <w:lang w:val="en-US"/>
        </w:rPr>
        <w:t>i</w:t>
      </w:r>
      <w:r w:rsidR="001A480A" w:rsidRPr="0048112A">
        <w:rPr>
          <w:lang w:val="en-US"/>
        </w:rPr>
        <w:t xml:space="preserve">n </w:t>
      </w:r>
      <w:r w:rsidR="001A480A">
        <w:rPr>
          <w:lang w:val="en-US"/>
        </w:rPr>
        <w:t xml:space="preserve">the </w:t>
      </w:r>
      <w:r w:rsidR="00253D28">
        <w:rPr>
          <w:lang w:val="en-US"/>
        </w:rPr>
        <w:t>recent</w:t>
      </w:r>
      <w:r w:rsidR="001A480A">
        <w:rPr>
          <w:lang w:val="en-US"/>
        </w:rPr>
        <w:t xml:space="preserve"> years</w:t>
      </w:r>
      <w:r w:rsidR="00364952">
        <w:rPr>
          <w:lang w:val="en-US"/>
        </w:rPr>
        <w:t>,</w:t>
      </w:r>
      <w:r w:rsidR="001A480A" w:rsidRPr="0048112A">
        <w:rPr>
          <w:lang w:val="en-US"/>
        </w:rPr>
        <w:t xml:space="preserve"> the Consultant </w:t>
      </w:r>
      <w:r w:rsidR="001A480A">
        <w:rPr>
          <w:lang w:val="en-US"/>
        </w:rPr>
        <w:t>shall</w:t>
      </w:r>
      <w:r w:rsidR="001A480A" w:rsidRPr="0048112A">
        <w:rPr>
          <w:lang w:val="en-US"/>
        </w:rPr>
        <w:t xml:space="preserve"> analyze the damage </w:t>
      </w:r>
      <w:r w:rsidR="00C64144">
        <w:rPr>
          <w:lang w:val="en-US"/>
        </w:rPr>
        <w:t>to</w:t>
      </w:r>
      <w:r w:rsidR="001A480A" w:rsidRPr="0048112A">
        <w:rPr>
          <w:lang w:val="en-US"/>
        </w:rPr>
        <w:t xml:space="preserve"> flood</w:t>
      </w:r>
      <w:r w:rsidR="001A480A">
        <w:rPr>
          <w:lang w:val="en-US"/>
        </w:rPr>
        <w:t xml:space="preserve"> </w:t>
      </w:r>
      <w:r w:rsidR="00C64144">
        <w:rPr>
          <w:lang w:val="en-US"/>
        </w:rPr>
        <w:t>af</w:t>
      </w:r>
      <w:r w:rsidR="001A480A">
        <w:rPr>
          <w:lang w:val="en-US"/>
        </w:rPr>
        <w:t>fected</w:t>
      </w:r>
      <w:r w:rsidR="001A480A" w:rsidRPr="0048112A">
        <w:rPr>
          <w:lang w:val="en-US"/>
        </w:rPr>
        <w:t xml:space="preserve"> areas related to these events</w:t>
      </w:r>
      <w:r w:rsidR="001A480A">
        <w:rPr>
          <w:lang w:val="en-US"/>
        </w:rPr>
        <w:t xml:space="preserve"> and </w:t>
      </w:r>
      <w:r w:rsidR="00D05D84">
        <w:rPr>
          <w:lang w:val="en-US"/>
        </w:rPr>
        <w:t>include</w:t>
      </w:r>
      <w:r w:rsidR="008C2491">
        <w:rPr>
          <w:lang w:val="en-US"/>
        </w:rPr>
        <w:t xml:space="preserve"> the need for specific climate</w:t>
      </w:r>
      <w:r w:rsidR="001A480A">
        <w:rPr>
          <w:lang w:val="en-US"/>
        </w:rPr>
        <w:t xml:space="preserve"> resilient solutions</w:t>
      </w:r>
      <w:r w:rsidR="008C2491">
        <w:rPr>
          <w:lang w:val="en-US"/>
        </w:rPr>
        <w:t xml:space="preserve"> at these locations in the </w:t>
      </w:r>
      <w:r w:rsidR="00A7486F">
        <w:rPr>
          <w:lang w:val="en-US"/>
        </w:rPr>
        <w:t>design requirements</w:t>
      </w:r>
      <w:r w:rsidR="001A480A" w:rsidRPr="0048112A">
        <w:rPr>
          <w:lang w:val="en-US"/>
        </w:rPr>
        <w:t xml:space="preserve">. </w:t>
      </w:r>
      <w:r w:rsidR="00041C1C">
        <w:rPr>
          <w:lang w:val="en-US"/>
        </w:rPr>
        <w:t>I</w:t>
      </w:r>
      <w:r w:rsidR="001A480A" w:rsidRPr="0048112A">
        <w:rPr>
          <w:lang w:val="en-US"/>
        </w:rPr>
        <w:t xml:space="preserve">nformation </w:t>
      </w:r>
      <w:r w:rsidR="00041C1C">
        <w:rPr>
          <w:lang w:val="en-US"/>
        </w:rPr>
        <w:t xml:space="preserve">regarding these events </w:t>
      </w:r>
      <w:r w:rsidR="001A480A" w:rsidRPr="0048112A">
        <w:rPr>
          <w:lang w:val="en-US"/>
        </w:rPr>
        <w:t>will be collected from the ANE</w:t>
      </w:r>
      <w:r w:rsidR="001A480A">
        <w:rPr>
          <w:lang w:val="en-US"/>
        </w:rPr>
        <w:t xml:space="preserve"> Headquarters and </w:t>
      </w:r>
      <w:r w:rsidR="009F0086">
        <w:rPr>
          <w:lang w:val="en-US"/>
        </w:rPr>
        <w:t xml:space="preserve">Provincial </w:t>
      </w:r>
      <w:r w:rsidR="001A480A">
        <w:rPr>
          <w:lang w:val="en-US"/>
        </w:rPr>
        <w:t>Delegations.</w:t>
      </w:r>
    </w:p>
    <w:p w14:paraId="146ABBA9" w14:textId="28741AC1" w:rsidR="00A3528B" w:rsidRDefault="001A480A" w:rsidP="008B3BA9">
      <w:pPr>
        <w:rPr>
          <w:rFonts w:ascii="Times New Roman" w:eastAsia="Times New Roman" w:hAnsi="Times New Roman" w:cs="Times New Roman"/>
          <w:b/>
          <w:bCs/>
          <w:sz w:val="24"/>
          <w:szCs w:val="24"/>
          <w:lang w:val="en-US"/>
        </w:rPr>
      </w:pPr>
      <w:r w:rsidRPr="0048112A">
        <w:rPr>
          <w:lang w:val="en-US"/>
        </w:rPr>
        <w:t xml:space="preserve">The consultant shall </w:t>
      </w:r>
      <w:r w:rsidR="009F0086">
        <w:rPr>
          <w:lang w:val="en-US"/>
        </w:rPr>
        <w:t xml:space="preserve">consider the issue of flooding in the </w:t>
      </w:r>
      <w:r w:rsidRPr="0048112A">
        <w:rPr>
          <w:lang w:val="en-US"/>
        </w:rPr>
        <w:t xml:space="preserve">update </w:t>
      </w:r>
      <w:r w:rsidR="009F0086">
        <w:rPr>
          <w:lang w:val="en-US"/>
        </w:rPr>
        <w:t xml:space="preserve">of </w:t>
      </w:r>
      <w:r w:rsidRPr="0048112A">
        <w:rPr>
          <w:lang w:val="en-US"/>
        </w:rPr>
        <w:t>the vertical alignment</w:t>
      </w:r>
      <w:r w:rsidR="00680644">
        <w:rPr>
          <w:lang w:val="en-US"/>
        </w:rPr>
        <w:t xml:space="preserve"> and</w:t>
      </w:r>
      <w:r w:rsidRPr="0048112A">
        <w:rPr>
          <w:lang w:val="en-US"/>
        </w:rPr>
        <w:t xml:space="preserve"> propose update</w:t>
      </w:r>
      <w:r w:rsidR="00680644">
        <w:rPr>
          <w:lang w:val="en-US"/>
        </w:rPr>
        <w:t>s to the</w:t>
      </w:r>
      <w:r w:rsidRPr="0048112A">
        <w:rPr>
          <w:lang w:val="en-US"/>
        </w:rPr>
        <w:t xml:space="preserve"> drainage system and protection against erosion </w:t>
      </w:r>
      <w:r w:rsidR="00680644">
        <w:rPr>
          <w:lang w:val="en-US"/>
        </w:rPr>
        <w:t>in order to res</w:t>
      </w:r>
      <w:r w:rsidRPr="0048112A">
        <w:rPr>
          <w:lang w:val="en-US"/>
        </w:rPr>
        <w:t xml:space="preserve">olve the </w:t>
      </w:r>
      <w:r w:rsidR="003A310B">
        <w:rPr>
          <w:lang w:val="en-US"/>
        </w:rPr>
        <w:t>occurrence of damage</w:t>
      </w:r>
      <w:r w:rsidRPr="0048112A">
        <w:rPr>
          <w:lang w:val="en-US"/>
        </w:rPr>
        <w:t xml:space="preserve"> and </w:t>
      </w:r>
      <w:r w:rsidR="004F2BFD">
        <w:rPr>
          <w:lang w:val="en-US"/>
        </w:rPr>
        <w:t xml:space="preserve">the </w:t>
      </w:r>
      <w:r w:rsidRPr="0048112A">
        <w:rPr>
          <w:lang w:val="en-US"/>
        </w:rPr>
        <w:t>interruption</w:t>
      </w:r>
      <w:r w:rsidR="004F2BFD">
        <w:rPr>
          <w:lang w:val="en-US"/>
        </w:rPr>
        <w:t xml:space="preserve"> to traffic caused</w:t>
      </w:r>
      <w:r w:rsidRPr="0048112A">
        <w:rPr>
          <w:lang w:val="en-US"/>
        </w:rPr>
        <w:t xml:space="preserve"> during flooding</w:t>
      </w:r>
      <w:r>
        <w:rPr>
          <w:lang w:val="en-US"/>
        </w:rPr>
        <w:t xml:space="preserve"> events</w:t>
      </w:r>
      <w:r w:rsidRPr="0048112A">
        <w:rPr>
          <w:lang w:val="en-US"/>
        </w:rPr>
        <w:t xml:space="preserve">. </w:t>
      </w:r>
    </w:p>
    <w:p w14:paraId="57F34F22" w14:textId="0D24BA48" w:rsidR="00CF5F49" w:rsidRDefault="00CF5F49" w:rsidP="008B3BA9">
      <w:pPr>
        <w:pStyle w:val="Heading3"/>
        <w:rPr>
          <w:lang w:val="en-US"/>
        </w:rPr>
      </w:pPr>
      <w:bookmarkStart w:id="33" w:name="_Toc135752801"/>
      <w:r w:rsidRPr="006D5DD3">
        <w:rPr>
          <w:lang w:val="en-US"/>
        </w:rPr>
        <w:t xml:space="preserve">Task </w:t>
      </w:r>
      <w:r w:rsidR="00124D7F">
        <w:rPr>
          <w:lang w:val="en-US"/>
        </w:rPr>
        <w:t>2</w:t>
      </w:r>
      <w:r w:rsidRPr="006D5DD3">
        <w:rPr>
          <w:lang w:val="en-US"/>
        </w:rPr>
        <w:t>-</w:t>
      </w:r>
      <w:r w:rsidR="00704196">
        <w:rPr>
          <w:lang w:val="en-US"/>
        </w:rPr>
        <w:t>4</w:t>
      </w:r>
      <w:r w:rsidRPr="006D5DD3">
        <w:rPr>
          <w:lang w:val="en-US"/>
        </w:rPr>
        <w:t>:</w:t>
      </w:r>
      <w:r w:rsidR="00721240">
        <w:rPr>
          <w:lang w:val="en-US"/>
        </w:rPr>
        <w:t xml:space="preserve">  </w:t>
      </w:r>
      <w:r>
        <w:rPr>
          <w:lang w:val="en-US"/>
        </w:rPr>
        <w:t xml:space="preserve">Road Safety </w:t>
      </w:r>
      <w:r w:rsidR="00D67821">
        <w:rPr>
          <w:lang w:val="en-US"/>
        </w:rPr>
        <w:t>Assessment/Appraisal</w:t>
      </w:r>
      <w:bookmarkEnd w:id="33"/>
    </w:p>
    <w:p w14:paraId="31A55F71" w14:textId="58CF7D18" w:rsidR="009E61D8" w:rsidRDefault="004B46CD" w:rsidP="008B3BA9">
      <w:pPr>
        <w:rPr>
          <w:lang w:val="en-US"/>
        </w:rPr>
      </w:pPr>
      <w:r>
        <w:rPr>
          <w:lang w:val="en-US"/>
        </w:rPr>
        <w:t>The consultant shall carry out</w:t>
      </w:r>
      <w:r w:rsidR="002666A1">
        <w:rPr>
          <w:lang w:val="en-US"/>
        </w:rPr>
        <w:t xml:space="preserve"> a</w:t>
      </w:r>
      <w:r>
        <w:rPr>
          <w:lang w:val="en-US"/>
        </w:rPr>
        <w:t xml:space="preserve"> Road Safety</w:t>
      </w:r>
      <w:r w:rsidR="00256CDA">
        <w:rPr>
          <w:lang w:val="en-US"/>
        </w:rPr>
        <w:t xml:space="preserve"> </w:t>
      </w:r>
      <w:r w:rsidR="00EF4D3B">
        <w:rPr>
          <w:lang w:val="en-US"/>
        </w:rPr>
        <w:t>assessment/appraisal</w:t>
      </w:r>
      <w:r>
        <w:rPr>
          <w:lang w:val="en-US"/>
        </w:rPr>
        <w:t xml:space="preserve"> </w:t>
      </w:r>
      <w:r w:rsidR="00276286">
        <w:rPr>
          <w:lang w:val="en-US"/>
        </w:rPr>
        <w:t>on</w:t>
      </w:r>
      <w:r>
        <w:rPr>
          <w:lang w:val="en-US"/>
        </w:rPr>
        <w:t xml:space="preserve"> the existing road for </w:t>
      </w:r>
      <w:r w:rsidR="00276286">
        <w:rPr>
          <w:lang w:val="en-US"/>
        </w:rPr>
        <w:t xml:space="preserve">identification of </w:t>
      </w:r>
      <w:r w:rsidR="00276286" w:rsidRPr="009D21D1">
        <w:rPr>
          <w:lang w:val="en-US"/>
        </w:rPr>
        <w:t>existing accident black spot</w:t>
      </w:r>
      <w:r w:rsidR="00276286">
        <w:rPr>
          <w:lang w:val="en-US"/>
        </w:rPr>
        <w:t>s</w:t>
      </w:r>
      <w:r w:rsidR="005A4E4E">
        <w:rPr>
          <w:lang w:val="en-US"/>
        </w:rPr>
        <w:t xml:space="preserve"> and </w:t>
      </w:r>
      <w:r w:rsidR="003F341D">
        <w:rPr>
          <w:lang w:val="en-US"/>
        </w:rPr>
        <w:t>high risk locations</w:t>
      </w:r>
      <w:r w:rsidR="00276286" w:rsidRPr="009D21D1">
        <w:rPr>
          <w:lang w:val="en-US"/>
        </w:rPr>
        <w:t xml:space="preserve"> along the corridors</w:t>
      </w:r>
      <w:r w:rsidR="001C7254">
        <w:rPr>
          <w:rStyle w:val="FootnoteReference"/>
          <w:rFonts w:ascii="Times New Roman" w:eastAsia="Times New Roman" w:hAnsi="Times New Roman"/>
          <w:sz w:val="24"/>
          <w:szCs w:val="24"/>
          <w:lang w:val="en-GB"/>
        </w:rPr>
        <w:footnoteReference w:id="8"/>
      </w:r>
      <w:r w:rsidR="0055407D">
        <w:rPr>
          <w:lang w:val="en-US"/>
        </w:rPr>
        <w:t>.</w:t>
      </w:r>
      <w:r w:rsidR="00F410AD">
        <w:rPr>
          <w:lang w:val="en-US"/>
        </w:rPr>
        <w:t xml:space="preserve"> </w:t>
      </w:r>
      <w:r w:rsidR="007B2531">
        <w:rPr>
          <w:lang w:val="en-US"/>
        </w:rPr>
        <w:t xml:space="preserve">The Consultant should </w:t>
      </w:r>
      <w:r w:rsidR="00105857">
        <w:rPr>
          <w:lang w:val="en-US"/>
        </w:rPr>
        <w:t>identify and recruit</w:t>
      </w:r>
      <w:r w:rsidR="007B2531">
        <w:rPr>
          <w:lang w:val="en-US"/>
        </w:rPr>
        <w:t xml:space="preserve"> an accredited road safety auditor for this purpose.</w:t>
      </w:r>
      <w:r w:rsidR="00473FF7">
        <w:rPr>
          <w:lang w:val="en-US"/>
        </w:rPr>
        <w:t xml:space="preserve">  </w:t>
      </w:r>
    </w:p>
    <w:p w14:paraId="04C9E563" w14:textId="64BFEAF3" w:rsidR="00D805C1" w:rsidRDefault="00473FF7" w:rsidP="008B3BA9">
      <w:pPr>
        <w:rPr>
          <w:lang w:val="en-US"/>
        </w:rPr>
      </w:pPr>
      <w:r>
        <w:rPr>
          <w:lang w:val="en-US"/>
        </w:rPr>
        <w:t xml:space="preserve">The client </w:t>
      </w:r>
      <w:r w:rsidR="007E41CC">
        <w:rPr>
          <w:lang w:val="en-US"/>
        </w:rPr>
        <w:t>expects to</w:t>
      </w:r>
      <w:r>
        <w:rPr>
          <w:lang w:val="en-US"/>
        </w:rPr>
        <w:t xml:space="preserve"> undertake a </w:t>
      </w:r>
      <w:r w:rsidR="007E41CC">
        <w:rPr>
          <w:lang w:val="en-US"/>
        </w:rPr>
        <w:t xml:space="preserve">separate </w:t>
      </w:r>
      <w:r>
        <w:rPr>
          <w:lang w:val="en-US"/>
        </w:rPr>
        <w:t xml:space="preserve">road safety audit </w:t>
      </w:r>
      <w:r w:rsidR="00AA1C2B">
        <w:rPr>
          <w:lang w:val="en-US"/>
        </w:rPr>
        <w:t>at</w:t>
      </w:r>
      <w:r w:rsidR="00F81BD7">
        <w:rPr>
          <w:lang w:val="en-US"/>
        </w:rPr>
        <w:t xml:space="preserve"> the </w:t>
      </w:r>
      <w:r w:rsidR="00AA1C2B">
        <w:rPr>
          <w:lang w:val="en-US"/>
        </w:rPr>
        <w:t>time of detailed design by the contractor.</w:t>
      </w:r>
    </w:p>
    <w:p w14:paraId="5E035873" w14:textId="0EA924CD" w:rsidR="00743A27" w:rsidRDefault="00D805C1" w:rsidP="008B3BA9">
      <w:pPr>
        <w:pStyle w:val="Heading3"/>
        <w:rPr>
          <w:lang w:val="en-US"/>
        </w:rPr>
      </w:pPr>
      <w:bookmarkStart w:id="34" w:name="_Toc135752802"/>
      <w:r w:rsidRPr="008B3BA9">
        <w:rPr>
          <w:lang w:val="en-US"/>
        </w:rPr>
        <w:t xml:space="preserve">Task 2-5: </w:t>
      </w:r>
      <w:r w:rsidR="00721240">
        <w:rPr>
          <w:lang w:val="en-US"/>
        </w:rPr>
        <w:t xml:space="preserve"> </w:t>
      </w:r>
      <w:r w:rsidR="00503B42">
        <w:rPr>
          <w:lang w:val="en-US"/>
        </w:rPr>
        <w:t>Identification</w:t>
      </w:r>
      <w:r w:rsidR="00642871" w:rsidRPr="00642871">
        <w:rPr>
          <w:lang w:val="en-US"/>
        </w:rPr>
        <w:t xml:space="preserve"> of E&amp;S Requirements </w:t>
      </w:r>
      <w:r w:rsidR="00503B42">
        <w:rPr>
          <w:lang w:val="en-US"/>
        </w:rPr>
        <w:t>relevant for the</w:t>
      </w:r>
      <w:r w:rsidR="00642871" w:rsidRPr="00642871">
        <w:rPr>
          <w:lang w:val="en-US"/>
        </w:rPr>
        <w:t xml:space="preserve"> Development of the Conceptual Design</w:t>
      </w:r>
      <w:bookmarkEnd w:id="34"/>
    </w:p>
    <w:p w14:paraId="6769FF57" w14:textId="604488C9" w:rsidR="00EB084A" w:rsidRPr="00EB084A" w:rsidRDefault="00EB084A" w:rsidP="008B3BA9">
      <w:pPr>
        <w:rPr>
          <w:lang w:val="en-US"/>
        </w:rPr>
      </w:pPr>
      <w:r w:rsidRPr="00EB084A">
        <w:rPr>
          <w:lang w:val="en-US"/>
        </w:rPr>
        <w:t xml:space="preserve">During the preparation of the </w:t>
      </w:r>
      <w:r w:rsidR="00743184">
        <w:rPr>
          <w:lang w:val="en-US"/>
        </w:rPr>
        <w:t>SRSEIP</w:t>
      </w:r>
      <w:r w:rsidR="00743184">
        <w:rPr>
          <w:rStyle w:val="FootnoteReference"/>
          <w:lang w:val="en-US"/>
        </w:rPr>
        <w:footnoteReference w:id="9"/>
      </w:r>
      <w:r w:rsidRPr="00EB084A">
        <w:rPr>
          <w:lang w:val="en-US"/>
        </w:rPr>
        <w:t>, several E&amp;S issues relevant to the development of the Conceptual Designs were identified, and measures were proposed to avoid or minimize the anticipated adverse impacts, which need to be integrated into the design development. For instance, regarding involuntary resettlement, the RP</w:t>
      </w:r>
      <w:r w:rsidR="001B0BE6">
        <w:rPr>
          <w:lang w:val="en-US"/>
        </w:rPr>
        <w:t>F</w:t>
      </w:r>
      <w:r w:rsidRPr="00EB084A">
        <w:rPr>
          <w:lang w:val="en-US"/>
        </w:rPr>
        <w:t xml:space="preserve"> flags several social issues related to the Project Affected People (PAP) and establishes the width of the Corridor of Impact (CoI), which will now need to be carefully assessed during the Conceptual design stage. To minimize physical and economic displacement, the RPF recommends that adjustments in road alignment in populated areas should be avoided as much as possible, as these may trigger significant compensation measures.</w:t>
      </w:r>
    </w:p>
    <w:p w14:paraId="6875A3F7" w14:textId="40406727" w:rsidR="00EB084A" w:rsidRPr="00EB084A" w:rsidRDefault="00EB084A" w:rsidP="008B3BA9">
      <w:pPr>
        <w:rPr>
          <w:lang w:val="en-US"/>
        </w:rPr>
      </w:pPr>
      <w:r w:rsidRPr="00EB084A">
        <w:rPr>
          <w:lang w:val="en-US"/>
        </w:rPr>
        <w:t xml:space="preserve">Aiming to identify all E&amp;S issues/constraints and mitigation measures relevant to the development of the Conceptual design, the </w:t>
      </w:r>
      <w:r w:rsidR="000F6829">
        <w:rPr>
          <w:lang w:val="en-US"/>
        </w:rPr>
        <w:t>C</w:t>
      </w:r>
      <w:r w:rsidRPr="00EB084A">
        <w:rPr>
          <w:lang w:val="en-US"/>
        </w:rPr>
        <w:t xml:space="preserve">onsultant will need to engage </w:t>
      </w:r>
      <w:r w:rsidR="005C0ADD" w:rsidRPr="00EB084A">
        <w:rPr>
          <w:lang w:val="en-US"/>
        </w:rPr>
        <w:t xml:space="preserve">the </w:t>
      </w:r>
      <w:r w:rsidR="005C0ADD">
        <w:rPr>
          <w:lang w:val="en-US"/>
        </w:rPr>
        <w:t xml:space="preserve">E&amp;S </w:t>
      </w:r>
      <w:r w:rsidR="005C0ADD" w:rsidRPr="00EB084A">
        <w:rPr>
          <w:lang w:val="en-US"/>
        </w:rPr>
        <w:t xml:space="preserve">consultant responsible for the preparation of the E&amp;S instruments </w:t>
      </w:r>
      <w:r w:rsidR="005C0ADD" w:rsidRPr="00372F16">
        <w:rPr>
          <w:lang w:val="en-ZA"/>
        </w:rPr>
        <w:t xml:space="preserve">mentioned </w:t>
      </w:r>
      <w:r w:rsidRPr="00EB084A">
        <w:rPr>
          <w:lang w:val="en-US"/>
        </w:rPr>
        <w:t>above (who will also be responsible for undertaking the project’s ESIA/ESMP and RAP).</w:t>
      </w:r>
    </w:p>
    <w:p w14:paraId="04202223" w14:textId="2AFEE1A1" w:rsidR="00EB084A" w:rsidRPr="00EB084A" w:rsidRDefault="00EB084A" w:rsidP="008B3BA9">
      <w:pPr>
        <w:rPr>
          <w:lang w:val="en-US"/>
        </w:rPr>
      </w:pPr>
      <w:r w:rsidRPr="00EB084A">
        <w:rPr>
          <w:lang w:val="en-US"/>
        </w:rPr>
        <w:t xml:space="preserve">This engagement with the E&amp;S consultant shall begin in the early stage of the services through a joint workshop held between </w:t>
      </w:r>
      <w:r w:rsidR="00EE54A9">
        <w:rPr>
          <w:lang w:val="en-US"/>
        </w:rPr>
        <w:t>ANE</w:t>
      </w:r>
      <w:r w:rsidRPr="00EB084A">
        <w:rPr>
          <w:lang w:val="en-US"/>
        </w:rPr>
        <w:t xml:space="preserve"> and both consultancy teams aiming to present and explain the E&amp;S documents prepared so far and their main outcomes in terms of project design requirements and constraints.</w:t>
      </w:r>
    </w:p>
    <w:p w14:paraId="7B2F0754" w14:textId="10577D02" w:rsidR="00124D7F" w:rsidRPr="00372F16" w:rsidRDefault="2E5F6194" w:rsidP="20968541">
      <w:pPr>
        <w:rPr>
          <w:highlight w:val="yellow"/>
          <w:lang w:val="en-US"/>
        </w:rPr>
      </w:pPr>
      <w:r w:rsidRPr="20968541">
        <w:rPr>
          <w:lang w:val="en-US"/>
        </w:rPr>
        <w:lastRenderedPageBreak/>
        <w:t xml:space="preserve">The engagement between both consultancy teams shall be continuous throughout the concurrent development of the Conceptual design and the </w:t>
      </w:r>
      <w:r w:rsidR="3433C9B7" w:rsidRPr="20968541">
        <w:rPr>
          <w:lang w:val="en-US"/>
        </w:rPr>
        <w:t xml:space="preserve">preparation of the </w:t>
      </w:r>
      <w:r w:rsidRPr="20968541">
        <w:rPr>
          <w:lang w:val="en-US"/>
        </w:rPr>
        <w:t>ESIA/ESMP and RAP, ensuring the reciprocity of information between them. Under its technical proposal, the consultant shall describe the methodological approach and workplan proposed to ensure such close collaboration.</w:t>
      </w:r>
      <w:r w:rsidR="0F9A2094" w:rsidRPr="20968541">
        <w:rPr>
          <w:lang w:val="en-US"/>
        </w:rPr>
        <w:t xml:space="preserve">  </w:t>
      </w:r>
    </w:p>
    <w:p w14:paraId="502CF873" w14:textId="72121E2A" w:rsidR="008F4A24" w:rsidRPr="009D21D1" w:rsidRDefault="007556EA" w:rsidP="008B3BA9">
      <w:pPr>
        <w:pStyle w:val="Heading2"/>
        <w:rPr>
          <w:lang w:val="en-US"/>
        </w:rPr>
      </w:pPr>
      <w:bookmarkStart w:id="35" w:name="_Toc328654714"/>
      <w:bookmarkStart w:id="36" w:name="_Toc135752803"/>
      <w:r w:rsidRPr="008B3BA9">
        <w:rPr>
          <w:lang w:val="en-GB"/>
        </w:rPr>
        <w:t>3.4</w:t>
      </w:r>
      <w:r w:rsidRPr="008B3BA9">
        <w:rPr>
          <w:lang w:val="en-GB"/>
        </w:rPr>
        <w:tab/>
      </w:r>
      <w:r w:rsidR="00FD4BC6" w:rsidRPr="008B3BA9">
        <w:rPr>
          <w:lang w:val="en-GB"/>
        </w:rPr>
        <w:t xml:space="preserve">Phase </w:t>
      </w:r>
      <w:r w:rsidR="00563B7F">
        <w:rPr>
          <w:lang w:val="en-GB"/>
        </w:rPr>
        <w:t>1-</w:t>
      </w:r>
      <w:r w:rsidR="00124D7F" w:rsidRPr="008B3BA9">
        <w:rPr>
          <w:lang w:val="en-GB"/>
        </w:rPr>
        <w:t>3</w:t>
      </w:r>
      <w:r w:rsidR="008F4A24" w:rsidRPr="008B3BA9">
        <w:rPr>
          <w:lang w:val="en-GB"/>
        </w:rPr>
        <w:t>:</w:t>
      </w:r>
      <w:r w:rsidR="00EC5074" w:rsidRPr="008B3BA9">
        <w:rPr>
          <w:lang w:val="en-GB"/>
        </w:rPr>
        <w:t xml:space="preserve"> </w:t>
      </w:r>
      <w:r w:rsidR="00721240">
        <w:rPr>
          <w:lang w:val="en-GB"/>
        </w:rPr>
        <w:t xml:space="preserve"> </w:t>
      </w:r>
      <w:r w:rsidR="008F4A24" w:rsidRPr="008B3BA9">
        <w:rPr>
          <w:lang w:val="en-GB"/>
        </w:rPr>
        <w:t>Preparation of Conceptual Design and Bidding documents</w:t>
      </w:r>
      <w:bookmarkEnd w:id="35"/>
      <w:bookmarkEnd w:id="36"/>
      <w:r w:rsidR="008F4A24" w:rsidRPr="008B3BA9">
        <w:rPr>
          <w:lang w:val="en-GB"/>
        </w:rPr>
        <w:t xml:space="preserve"> </w:t>
      </w:r>
      <w:bookmarkStart w:id="37" w:name="_Toc328654715"/>
    </w:p>
    <w:p w14:paraId="1C6E42DD" w14:textId="194E5CA2" w:rsidR="008F4A24" w:rsidRPr="009D21D1" w:rsidRDefault="008F4A24" w:rsidP="008B3BA9">
      <w:pPr>
        <w:pStyle w:val="Heading3"/>
        <w:rPr>
          <w:lang w:val="en-US"/>
        </w:rPr>
      </w:pPr>
      <w:bookmarkStart w:id="38" w:name="_Toc135752804"/>
      <w:r w:rsidRPr="006D5DD3">
        <w:rPr>
          <w:lang w:val="en-US"/>
        </w:rPr>
        <w:t xml:space="preserve">Task </w:t>
      </w:r>
      <w:r w:rsidR="00124D7F">
        <w:rPr>
          <w:lang w:val="en-US"/>
        </w:rPr>
        <w:t>3-</w:t>
      </w:r>
      <w:r w:rsidR="00124D7F" w:rsidRPr="006D5DD3">
        <w:rPr>
          <w:lang w:val="en-US"/>
        </w:rPr>
        <w:t>1</w:t>
      </w:r>
      <w:r w:rsidRPr="006D5DD3">
        <w:rPr>
          <w:lang w:val="en-US"/>
        </w:rPr>
        <w:t>: Definition of service levels of the road.</w:t>
      </w:r>
      <w:bookmarkEnd w:id="37"/>
      <w:bookmarkEnd w:id="38"/>
    </w:p>
    <w:p w14:paraId="4D07D9FF" w14:textId="3F00044C" w:rsidR="008F4A24" w:rsidRPr="009D21D1" w:rsidRDefault="008F4A24" w:rsidP="008B3BA9">
      <w:pPr>
        <w:rPr>
          <w:lang w:val="en-US"/>
        </w:rPr>
      </w:pPr>
      <w:r w:rsidRPr="009D21D1">
        <w:rPr>
          <w:lang w:val="en-US"/>
        </w:rPr>
        <w:t xml:space="preserve">The Consultants, in </w:t>
      </w:r>
      <w:r w:rsidR="00FA5530" w:rsidRPr="009D21D1">
        <w:rPr>
          <w:lang w:val="en-US"/>
        </w:rPr>
        <w:t>co</w:t>
      </w:r>
      <w:r w:rsidR="00FA5530">
        <w:rPr>
          <w:lang w:val="en-US"/>
        </w:rPr>
        <w:t>nsultation</w:t>
      </w:r>
      <w:r w:rsidR="00FA5530" w:rsidRPr="009D21D1">
        <w:rPr>
          <w:lang w:val="en-US"/>
        </w:rPr>
        <w:t xml:space="preserve"> </w:t>
      </w:r>
      <w:r w:rsidRPr="009D21D1">
        <w:rPr>
          <w:lang w:val="en-US"/>
        </w:rPr>
        <w:t xml:space="preserve">with </w:t>
      </w:r>
      <w:r w:rsidR="00EE54A9">
        <w:rPr>
          <w:szCs w:val="20"/>
          <w:lang w:val="en-US"/>
        </w:rPr>
        <w:t>ANE</w:t>
      </w:r>
      <w:r w:rsidRPr="009D21D1">
        <w:rPr>
          <w:szCs w:val="20"/>
          <w:lang w:val="en-US"/>
        </w:rPr>
        <w:t>,</w:t>
      </w:r>
      <w:r w:rsidRPr="009D21D1">
        <w:rPr>
          <w:lang w:val="en-US"/>
        </w:rPr>
        <w:t xml:space="preserve"> shall define the appropriate service levels/maintenance standards for </w:t>
      </w:r>
      <w:r w:rsidR="00794AFE" w:rsidRPr="009D21D1">
        <w:rPr>
          <w:lang w:val="en-US"/>
        </w:rPr>
        <w:t>the OP</w:t>
      </w:r>
      <w:r w:rsidR="00794AFE">
        <w:rPr>
          <w:lang w:val="en-US"/>
        </w:rPr>
        <w:t>B</w:t>
      </w:r>
      <w:r w:rsidR="00794AFE" w:rsidRPr="009D21D1">
        <w:rPr>
          <w:lang w:val="en-US"/>
        </w:rPr>
        <w:t>RC</w:t>
      </w:r>
      <w:r w:rsidR="00794AFE">
        <w:rPr>
          <w:lang w:val="en-US"/>
        </w:rPr>
        <w:t>s</w:t>
      </w:r>
      <w:r w:rsidRPr="009D21D1">
        <w:rPr>
          <w:lang w:val="en-US"/>
        </w:rPr>
        <w:t>. This exercise will be based on:</w:t>
      </w:r>
    </w:p>
    <w:p w14:paraId="4142F0F1" w14:textId="7EB19DD0" w:rsidR="008F4A24" w:rsidRPr="00CB2D0C" w:rsidRDefault="008F4A24" w:rsidP="008B3BA9">
      <w:pPr>
        <w:pStyle w:val="ListParagraph"/>
        <w:numPr>
          <w:ilvl w:val="0"/>
          <w:numId w:val="49"/>
        </w:numPr>
        <w:rPr>
          <w:lang w:val="en-US"/>
        </w:rPr>
      </w:pPr>
      <w:r w:rsidRPr="00CB2D0C">
        <w:rPr>
          <w:lang w:val="en-US"/>
        </w:rPr>
        <w:t xml:space="preserve">Existing </w:t>
      </w:r>
      <w:r w:rsidR="009F6484" w:rsidRPr="00CB2D0C">
        <w:rPr>
          <w:lang w:val="en-US"/>
        </w:rPr>
        <w:t xml:space="preserve">standards of </w:t>
      </w:r>
      <w:r w:rsidR="00EE54A9">
        <w:rPr>
          <w:lang w:val="en-US"/>
        </w:rPr>
        <w:t>ANE</w:t>
      </w:r>
      <w:r w:rsidR="009F6484" w:rsidRPr="00CB2D0C">
        <w:rPr>
          <w:lang w:val="en-US"/>
        </w:rPr>
        <w:t xml:space="preserve"> for primary roads and corridors</w:t>
      </w:r>
    </w:p>
    <w:p w14:paraId="40221735" w14:textId="77BBAC87" w:rsidR="008F4A24" w:rsidRPr="00CB2D0C" w:rsidRDefault="008F4A24" w:rsidP="008B3BA9">
      <w:pPr>
        <w:pStyle w:val="ListParagraph"/>
        <w:numPr>
          <w:ilvl w:val="0"/>
          <w:numId w:val="49"/>
        </w:numPr>
        <w:rPr>
          <w:lang w:val="en-US"/>
        </w:rPr>
      </w:pPr>
      <w:r w:rsidRPr="00CB2D0C">
        <w:rPr>
          <w:lang w:val="en-US"/>
        </w:rPr>
        <w:t>Past Feasibility study reports and Detailed Design Reports,</w:t>
      </w:r>
    </w:p>
    <w:p w14:paraId="6B98A7A0" w14:textId="4CC938BA" w:rsidR="00245502" w:rsidRPr="00CB2D0C" w:rsidRDefault="00245502" w:rsidP="008B3BA9">
      <w:pPr>
        <w:pStyle w:val="ListParagraph"/>
        <w:numPr>
          <w:ilvl w:val="0"/>
          <w:numId w:val="49"/>
        </w:numPr>
        <w:rPr>
          <w:lang w:val="en-US"/>
        </w:rPr>
      </w:pPr>
      <w:r w:rsidRPr="00CB2D0C">
        <w:rPr>
          <w:lang w:val="en-US"/>
        </w:rPr>
        <w:t xml:space="preserve">Technical surveys </w:t>
      </w:r>
      <w:r w:rsidR="009F6484" w:rsidRPr="00CB2D0C">
        <w:rPr>
          <w:lang w:val="en-US"/>
        </w:rPr>
        <w:t xml:space="preserve">and investigations </w:t>
      </w:r>
      <w:r w:rsidRPr="00CB2D0C">
        <w:rPr>
          <w:lang w:val="en-US"/>
        </w:rPr>
        <w:t>carried out by the Consultant</w:t>
      </w:r>
      <w:r w:rsidR="009F0F97">
        <w:rPr>
          <w:lang w:val="en-US"/>
        </w:rPr>
        <w:t xml:space="preserve"> including road and bridge </w:t>
      </w:r>
      <w:r w:rsidR="000937AE">
        <w:rPr>
          <w:lang w:val="en-US"/>
        </w:rPr>
        <w:t>conditions,</w:t>
      </w:r>
    </w:p>
    <w:p w14:paraId="76E114EE" w14:textId="04592979" w:rsidR="008F4A24" w:rsidRPr="00CB2D0C" w:rsidRDefault="008F4A24" w:rsidP="008B3BA9">
      <w:pPr>
        <w:pStyle w:val="ListParagraph"/>
        <w:numPr>
          <w:ilvl w:val="0"/>
          <w:numId w:val="49"/>
        </w:numPr>
        <w:rPr>
          <w:lang w:val="en-US"/>
        </w:rPr>
      </w:pPr>
      <w:r w:rsidRPr="00CB2D0C">
        <w:rPr>
          <w:lang w:val="en-US"/>
        </w:rPr>
        <w:t>Information collected during field visits to the road,</w:t>
      </w:r>
    </w:p>
    <w:p w14:paraId="33ECF602" w14:textId="464CBF92" w:rsidR="008F4A24" w:rsidRPr="00CB2D0C" w:rsidRDefault="008F4A24" w:rsidP="008B3BA9">
      <w:pPr>
        <w:pStyle w:val="ListParagraph"/>
        <w:numPr>
          <w:ilvl w:val="0"/>
          <w:numId w:val="49"/>
        </w:numPr>
        <w:rPr>
          <w:lang w:val="en-US"/>
        </w:rPr>
      </w:pPr>
      <w:r w:rsidRPr="00CB2D0C">
        <w:rPr>
          <w:lang w:val="en-US"/>
        </w:rPr>
        <w:t>Analys</w:t>
      </w:r>
      <w:r w:rsidR="00E651DF" w:rsidRPr="00CB2D0C">
        <w:rPr>
          <w:lang w:val="en-US"/>
        </w:rPr>
        <w:t>i</w:t>
      </w:r>
      <w:r w:rsidRPr="00CB2D0C">
        <w:rPr>
          <w:lang w:val="en-US"/>
        </w:rPr>
        <w:t>s of typical road use and road user needs for the road, including formal consultations and informal discussions with road users and local communities,</w:t>
      </w:r>
    </w:p>
    <w:p w14:paraId="24A674D5" w14:textId="77777777" w:rsidR="008F4A24" w:rsidRPr="00CB2D0C" w:rsidRDefault="008F4A24" w:rsidP="008B3BA9">
      <w:pPr>
        <w:pStyle w:val="ListParagraph"/>
        <w:numPr>
          <w:ilvl w:val="0"/>
          <w:numId w:val="49"/>
        </w:numPr>
        <w:rPr>
          <w:lang w:val="en-US"/>
        </w:rPr>
      </w:pPr>
      <w:r w:rsidRPr="00CB2D0C">
        <w:rPr>
          <w:lang w:val="en-US"/>
        </w:rPr>
        <w:t xml:space="preserve">Establishing a link between road user needs and the required service level class, and </w:t>
      </w:r>
    </w:p>
    <w:p w14:paraId="20DCDB82" w14:textId="46C369FA" w:rsidR="008F4A24" w:rsidRPr="00CB2D0C" w:rsidRDefault="009F6484" w:rsidP="008B3BA9">
      <w:pPr>
        <w:pStyle w:val="ListParagraph"/>
        <w:numPr>
          <w:ilvl w:val="0"/>
          <w:numId w:val="49"/>
        </w:numPr>
        <w:rPr>
          <w:lang w:val="en-US"/>
        </w:rPr>
      </w:pPr>
      <w:r w:rsidRPr="00CB2D0C">
        <w:rPr>
          <w:lang w:val="en-US"/>
        </w:rPr>
        <w:t>A</w:t>
      </w:r>
      <w:r w:rsidR="008F4A24" w:rsidRPr="00CB2D0C">
        <w:rPr>
          <w:lang w:val="en-US"/>
        </w:rPr>
        <w:t xml:space="preserve">ffordability </w:t>
      </w:r>
      <w:r w:rsidRPr="00CB2D0C">
        <w:rPr>
          <w:lang w:val="en-US"/>
        </w:rPr>
        <w:t xml:space="preserve">of service levels and </w:t>
      </w:r>
      <w:r w:rsidR="008F4A24" w:rsidRPr="00CB2D0C">
        <w:rPr>
          <w:lang w:val="en-US"/>
        </w:rPr>
        <w:t xml:space="preserve">the availability of </w:t>
      </w:r>
      <w:r w:rsidR="00FF4AB9">
        <w:rPr>
          <w:lang w:val="en-US"/>
        </w:rPr>
        <w:t xml:space="preserve">realistic and </w:t>
      </w:r>
      <w:r w:rsidR="008F4A24" w:rsidRPr="00CB2D0C">
        <w:rPr>
          <w:lang w:val="en-US"/>
        </w:rPr>
        <w:t>sustainable funding levels</w:t>
      </w:r>
      <w:r w:rsidR="00AF0110">
        <w:rPr>
          <w:lang w:val="en-US"/>
        </w:rPr>
        <w:t xml:space="preserve"> </w:t>
      </w:r>
      <w:r w:rsidR="00783CD8">
        <w:rPr>
          <w:lang w:val="en-US"/>
        </w:rPr>
        <w:t>following discussion with the Road Fund (FE)</w:t>
      </w:r>
      <w:r w:rsidR="008F4A24" w:rsidRPr="00CB2D0C">
        <w:rPr>
          <w:lang w:val="en-US"/>
        </w:rPr>
        <w:t>.</w:t>
      </w:r>
    </w:p>
    <w:p w14:paraId="5986A367" w14:textId="7F003C54" w:rsidR="00ED1E47" w:rsidRDefault="005D5D20" w:rsidP="004A7B79">
      <w:pPr>
        <w:rPr>
          <w:b/>
          <w:lang w:val="en-US"/>
        </w:rPr>
      </w:pPr>
      <w:r w:rsidRPr="005D5D20">
        <w:rPr>
          <w:lang w:val="en-US"/>
        </w:rPr>
        <w:t>Monitoring and Evaluation (M&amp;E) Framework.</w:t>
      </w:r>
      <w:r>
        <w:rPr>
          <w:lang w:val="en-US"/>
        </w:rPr>
        <w:t xml:space="preserve"> </w:t>
      </w:r>
      <w:r w:rsidR="008F4A24" w:rsidRPr="009D21D1">
        <w:rPr>
          <w:lang w:val="en-US"/>
        </w:rPr>
        <w:t xml:space="preserve">The Consultants will also conduct </w:t>
      </w:r>
      <w:r w:rsidR="008F4A24" w:rsidRPr="009D21D1">
        <w:rPr>
          <w:u w:val="single"/>
          <w:lang w:val="en-US"/>
        </w:rPr>
        <w:t>necessary baseline survey</w:t>
      </w:r>
      <w:r w:rsidR="008F4A24" w:rsidRPr="009D21D1">
        <w:rPr>
          <w:lang w:val="en-US"/>
        </w:rPr>
        <w:t xml:space="preserve"> which covers inter</w:t>
      </w:r>
      <w:r w:rsidR="00512AD3">
        <w:rPr>
          <w:lang w:val="en-US"/>
        </w:rPr>
        <w:t xml:space="preserve"> </w:t>
      </w:r>
      <w:r w:rsidR="008F4A24" w:rsidRPr="009D21D1">
        <w:rPr>
          <w:lang w:val="en-US"/>
        </w:rPr>
        <w:t>alia, road standard and condition, trip time, traffic volume, transportation costs</w:t>
      </w:r>
      <w:r w:rsidR="00354817">
        <w:rPr>
          <w:lang w:val="en-US"/>
        </w:rPr>
        <w:t>, road safety characteristics</w:t>
      </w:r>
      <w:r w:rsidR="008F4A24" w:rsidRPr="009D21D1">
        <w:rPr>
          <w:lang w:val="en-US"/>
        </w:rPr>
        <w:t xml:space="preserve"> and prepare an M &amp; E  program to measure the impacts of the improved road network on the development of the intervention areas. </w:t>
      </w:r>
    </w:p>
    <w:p w14:paraId="7255379E" w14:textId="249587D0" w:rsidR="006D5DD3" w:rsidRDefault="008F4A24" w:rsidP="008B3BA9">
      <w:pPr>
        <w:pStyle w:val="Heading3"/>
        <w:rPr>
          <w:lang w:val="en-US"/>
        </w:rPr>
      </w:pPr>
      <w:bookmarkStart w:id="39" w:name="_Toc328654716"/>
      <w:bookmarkStart w:id="40" w:name="_Toc135752805"/>
      <w:r w:rsidRPr="006D5DD3">
        <w:rPr>
          <w:lang w:val="en-US"/>
        </w:rPr>
        <w:t xml:space="preserve">Task </w:t>
      </w:r>
      <w:r w:rsidR="00124D7F">
        <w:rPr>
          <w:lang w:val="en-US"/>
        </w:rPr>
        <w:t>3</w:t>
      </w:r>
      <w:r w:rsidRPr="006D5DD3">
        <w:rPr>
          <w:lang w:val="en-US"/>
        </w:rPr>
        <w:t xml:space="preserve">-2: </w:t>
      </w:r>
      <w:r w:rsidR="00721240">
        <w:rPr>
          <w:lang w:val="en-US"/>
        </w:rPr>
        <w:t xml:space="preserve"> </w:t>
      </w:r>
      <w:r w:rsidRPr="006D5DD3">
        <w:rPr>
          <w:lang w:val="en-US"/>
        </w:rPr>
        <w:t>Conceptual Designs, Financial Model/payment Schedule and Confidential Price Estimate for Civil Works Contract (Package).</w:t>
      </w:r>
      <w:bookmarkEnd w:id="39"/>
      <w:bookmarkEnd w:id="40"/>
      <w:r w:rsidRPr="006D5DD3">
        <w:rPr>
          <w:lang w:val="en-US"/>
        </w:rPr>
        <w:t xml:space="preserve"> </w:t>
      </w:r>
    </w:p>
    <w:p w14:paraId="34429014" w14:textId="2B54264A" w:rsidR="004B46CD" w:rsidRDefault="008F4A24" w:rsidP="008B3BA9">
      <w:pPr>
        <w:rPr>
          <w:lang w:val="en-US"/>
        </w:rPr>
      </w:pPr>
      <w:r w:rsidRPr="009D21D1">
        <w:rPr>
          <w:lang w:val="en-US"/>
        </w:rPr>
        <w:t xml:space="preserve">The Consultants shall undertake an analysis to estimate the </w:t>
      </w:r>
      <w:r w:rsidR="005F0A68" w:rsidRPr="009D21D1">
        <w:rPr>
          <w:lang w:val="en-US"/>
        </w:rPr>
        <w:t>long-term</w:t>
      </w:r>
      <w:r w:rsidR="005F0A68">
        <w:rPr>
          <w:lang w:val="en-US"/>
        </w:rPr>
        <w:t xml:space="preserve"> investment</w:t>
      </w:r>
      <w:r w:rsidR="005F0A68" w:rsidRPr="009D21D1">
        <w:rPr>
          <w:lang w:val="en-US"/>
        </w:rPr>
        <w:t xml:space="preserve"> </w:t>
      </w:r>
      <w:r w:rsidRPr="009D21D1">
        <w:rPr>
          <w:lang w:val="en-US"/>
        </w:rPr>
        <w:t xml:space="preserve">requirements, using relationships such as those contained in the HDM IV model or similar. The Consultants shall ensure that the modeling relationships are properly calibrated, and used to suit the objectives of the contract. The </w:t>
      </w:r>
      <w:r w:rsidR="000A711F" w:rsidRPr="009D21D1">
        <w:rPr>
          <w:lang w:val="en-US"/>
        </w:rPr>
        <w:t>Consultant’s</w:t>
      </w:r>
      <w:r w:rsidRPr="009D21D1">
        <w:rPr>
          <w:lang w:val="en-US"/>
        </w:rPr>
        <w:t xml:space="preserve"> shall finalize in details the required initial capital investment, the required service/ maintenance standards and the output and performance criteria. </w:t>
      </w:r>
      <w:r w:rsidR="000302F4" w:rsidRPr="000302F4">
        <w:rPr>
          <w:lang w:val="en-US"/>
        </w:rPr>
        <w:t xml:space="preserve">The conceptual design will include details of structures, cross sections; longitudinal and horizontal alignment; pavement details; drainage details; details of topographical survey polygon etc. as provided in the existing detailed design </w:t>
      </w:r>
      <w:r w:rsidR="00423F85">
        <w:rPr>
          <w:lang w:val="en-US"/>
        </w:rPr>
        <w:t xml:space="preserve">(if any) </w:t>
      </w:r>
      <w:r w:rsidR="000302F4" w:rsidRPr="000302F4">
        <w:rPr>
          <w:lang w:val="en-US"/>
        </w:rPr>
        <w:t xml:space="preserve">and those updated during the </w:t>
      </w:r>
      <w:r w:rsidR="00423F85">
        <w:rPr>
          <w:lang w:val="en-US"/>
        </w:rPr>
        <w:t>r</w:t>
      </w:r>
      <w:r w:rsidR="000302F4" w:rsidRPr="000302F4">
        <w:rPr>
          <w:lang w:val="en-US"/>
        </w:rPr>
        <w:t>eview.</w:t>
      </w:r>
    </w:p>
    <w:p w14:paraId="61E5B173" w14:textId="66DF0206" w:rsidR="00FB5CB4" w:rsidRDefault="00ED1E47" w:rsidP="008B3BA9">
      <w:pPr>
        <w:rPr>
          <w:lang w:val="en-US"/>
        </w:rPr>
      </w:pPr>
      <w:r>
        <w:rPr>
          <w:lang w:val="en-US"/>
        </w:rPr>
        <w:t xml:space="preserve">Climate change impact and adaptation should be considered in the preparation of the conceptual design. </w:t>
      </w:r>
      <w:r w:rsidRPr="0055407D">
        <w:rPr>
          <w:lang w:val="en-US"/>
        </w:rPr>
        <w:t xml:space="preserve">Hydraulic discharge capacity of structures should be calculated using historical extreme rainfall analysis (baseline) that corresponds to the chosen design period of the structure, and the projected </w:t>
      </w:r>
      <w:r w:rsidR="006A5C9F" w:rsidRPr="0055407D">
        <w:rPr>
          <w:lang w:val="en-US"/>
        </w:rPr>
        <w:t>uplift</w:t>
      </w:r>
      <w:r w:rsidR="006A5C9F">
        <w:rPr>
          <w:lang w:val="en-US"/>
        </w:rPr>
        <w:t>/decrease</w:t>
      </w:r>
      <w:r w:rsidR="006A5C9F" w:rsidRPr="0055407D">
        <w:rPr>
          <w:lang w:val="en-US"/>
        </w:rPr>
        <w:t xml:space="preserve"> </w:t>
      </w:r>
      <w:r w:rsidRPr="0055407D">
        <w:rPr>
          <w:lang w:val="en-US"/>
        </w:rPr>
        <w:t>(% change) as a result of climate change based on</w:t>
      </w:r>
      <w:r w:rsidR="00FB5CB4">
        <w:rPr>
          <w:lang w:val="en-US"/>
        </w:rPr>
        <w:t>:</w:t>
      </w:r>
    </w:p>
    <w:p w14:paraId="0840B33D" w14:textId="77777777" w:rsidR="0037267E" w:rsidRPr="0063456E" w:rsidRDefault="0037267E" w:rsidP="00681FD8">
      <w:pPr>
        <w:pStyle w:val="ListParagraph"/>
        <w:numPr>
          <w:ilvl w:val="0"/>
          <w:numId w:val="50"/>
        </w:numPr>
        <w:rPr>
          <w:lang w:val="en-US"/>
        </w:rPr>
      </w:pPr>
      <w:r w:rsidRPr="0063456E">
        <w:rPr>
          <w:lang w:val="en-US"/>
        </w:rPr>
        <w:t>Greenhouse gas emission scenario: Representative Concentration Pathways (RCP) 8.5</w:t>
      </w:r>
    </w:p>
    <w:p w14:paraId="3528CF34" w14:textId="77777777" w:rsidR="0037267E" w:rsidRPr="0063456E" w:rsidRDefault="0037267E" w:rsidP="00F0072E">
      <w:pPr>
        <w:pStyle w:val="ListParagraph"/>
        <w:numPr>
          <w:ilvl w:val="0"/>
          <w:numId w:val="50"/>
        </w:numPr>
        <w:rPr>
          <w:lang w:val="en-US"/>
        </w:rPr>
      </w:pPr>
      <w:r w:rsidRPr="0063456E">
        <w:rPr>
          <w:lang w:val="en-US"/>
        </w:rPr>
        <w:lastRenderedPageBreak/>
        <w:t xml:space="preserve">Source of data: Intergovernmental Panel on Climate Change (IPCC), Global Climate Models (GCM), extreme value data set, regionally downscaled </w:t>
      </w:r>
    </w:p>
    <w:p w14:paraId="31734B7C" w14:textId="7A60AE1B" w:rsidR="00ED1E47" w:rsidRPr="0063456E" w:rsidRDefault="0037267E" w:rsidP="0037267E">
      <w:pPr>
        <w:pStyle w:val="ListParagraph"/>
        <w:numPr>
          <w:ilvl w:val="0"/>
          <w:numId w:val="50"/>
        </w:numPr>
        <w:rPr>
          <w:lang w:val="en-US"/>
        </w:rPr>
      </w:pPr>
      <w:r w:rsidRPr="0063456E">
        <w:rPr>
          <w:lang w:val="en-US"/>
        </w:rPr>
        <w:t>Confidence level: 90% percentile values of projected extreme rainfall (max. 24h and max. 5-day rainfall)</w:t>
      </w:r>
    </w:p>
    <w:p w14:paraId="60890545" w14:textId="77777777" w:rsidR="00FD304D" w:rsidRPr="00FD304D" w:rsidRDefault="00FD304D" w:rsidP="00FD304D">
      <w:pPr>
        <w:rPr>
          <w:lang w:val="en-US"/>
        </w:rPr>
      </w:pPr>
      <w:r w:rsidRPr="00FD304D">
        <w:rPr>
          <w:lang w:val="en-US"/>
        </w:rPr>
        <w:t xml:space="preserve">Alternately, the Consultant may consider other adaptation measures such as submersible sections of the road to allow flood water to flow over as sheet flow during high flood events. A key factor is to balance the cost of hardening that may still fail vs. cost of temporary disruptions. </w:t>
      </w:r>
    </w:p>
    <w:p w14:paraId="03660098" w14:textId="2E22F2A9" w:rsidR="004B46CD" w:rsidRDefault="008F4A24" w:rsidP="008B3BA9">
      <w:pPr>
        <w:rPr>
          <w:lang w:val="en-US"/>
        </w:rPr>
      </w:pPr>
      <w:r w:rsidRPr="008B3BA9">
        <w:rPr>
          <w:lang w:val="en-US"/>
        </w:rPr>
        <w:t xml:space="preserve">The conceptual design </w:t>
      </w:r>
      <w:r w:rsidR="0063397C" w:rsidRPr="008B3BA9">
        <w:rPr>
          <w:lang w:val="en-US"/>
        </w:rPr>
        <w:t xml:space="preserve">and book of drawings </w:t>
      </w:r>
      <w:r w:rsidRPr="008B3BA9">
        <w:rPr>
          <w:lang w:val="en-US"/>
        </w:rPr>
        <w:t xml:space="preserve">will include details of structures, cross sections (typical at scale 1:50), longitudinal and horizontal alignment at 1: 2,000 scale, pavement design and its composition with material classification, drainage details, details of topographical survey polygon, GIS, etc.), standard drawings for structures, etc. </w:t>
      </w:r>
      <w:r w:rsidR="006D5DD3" w:rsidRPr="008B3BA9">
        <w:rPr>
          <w:lang w:val="en-US"/>
        </w:rPr>
        <w:t>The Consultants</w:t>
      </w:r>
      <w:r w:rsidRPr="008B3BA9">
        <w:rPr>
          <w:lang w:val="en-US"/>
        </w:rPr>
        <w:t xml:space="preserve"> shall also carry out cost /benefit analysis using the concept of life cycle cost (inclusive of sensitivity analysis)</w:t>
      </w:r>
      <w:r w:rsidR="004B46CD" w:rsidRPr="008B3BA9">
        <w:rPr>
          <w:lang w:val="en-US"/>
        </w:rPr>
        <w:t xml:space="preserve">. </w:t>
      </w:r>
    </w:p>
    <w:p w14:paraId="001E09D8" w14:textId="71D91DD2" w:rsidR="008F4A24" w:rsidRDefault="00A9003C" w:rsidP="008B3BA9">
      <w:pPr>
        <w:rPr>
          <w:u w:val="single"/>
          <w:lang w:val="en-US"/>
        </w:rPr>
      </w:pPr>
      <w:r>
        <w:rPr>
          <w:lang w:val="en-US"/>
        </w:rPr>
        <w:t xml:space="preserve">The outcome of the concept design stage should be a set of design documents that allow bidders to compete on equal footing i.e. bid proposals are comparable in terms of minimum required: design life, finished road level, standard cross section, location and minimum opening of drainage structures, whilst allowing sufficient room for bidders to propose innovative and cost-effective engineering solutions for pavement design, use of local materials, recycling technology, surfacing technology and structural design. </w:t>
      </w:r>
      <w:r w:rsidR="00810F71">
        <w:rPr>
          <w:lang w:val="en-US"/>
        </w:rPr>
        <w:t xml:space="preserve">However, bidders </w:t>
      </w:r>
      <w:r w:rsidR="00D9711A">
        <w:rPr>
          <w:lang w:val="en-US"/>
        </w:rPr>
        <w:t xml:space="preserve">(contractors) under OPBRC </w:t>
      </w:r>
      <w:r w:rsidR="00810F71">
        <w:rPr>
          <w:lang w:val="en-US"/>
        </w:rPr>
        <w:t xml:space="preserve">are free to propose additional investments (e.g., embankment levels, more drainage structures) if according to their assessment this may result in cost savings during the maintenance (performance period).  </w:t>
      </w:r>
    </w:p>
    <w:p w14:paraId="74C56991" w14:textId="6F18E383" w:rsidR="00CF306E" w:rsidRDefault="008F4A24" w:rsidP="00AD6E2B">
      <w:pPr>
        <w:rPr>
          <w:lang w:val="en-US"/>
        </w:rPr>
      </w:pPr>
      <w:r w:rsidRPr="009D21D1">
        <w:rPr>
          <w:b/>
          <w:bCs/>
          <w:lang w:val="en-US"/>
        </w:rPr>
        <w:t>Road Safety standards.</w:t>
      </w:r>
      <w:r w:rsidRPr="009D21D1">
        <w:rPr>
          <w:lang w:val="en-US"/>
        </w:rPr>
        <w:t xml:space="preserve"> The Consultants should follow international best practices while carrying out the Conceptual Design. </w:t>
      </w:r>
      <w:r w:rsidR="004B46CD">
        <w:rPr>
          <w:lang w:val="en-US"/>
        </w:rPr>
        <w:t>Based on the</w:t>
      </w:r>
      <w:r w:rsidR="00E31049">
        <w:rPr>
          <w:lang w:val="en-US"/>
        </w:rPr>
        <w:t xml:space="preserve"> results of the</w:t>
      </w:r>
      <w:r w:rsidR="004B46CD">
        <w:rPr>
          <w:lang w:val="en-US"/>
        </w:rPr>
        <w:t xml:space="preserve"> Road Safety </w:t>
      </w:r>
      <w:r w:rsidR="00395ECC">
        <w:rPr>
          <w:lang w:val="en-US"/>
        </w:rPr>
        <w:t>Assessment/Appraisal</w:t>
      </w:r>
      <w:r w:rsidR="004B46CD">
        <w:rPr>
          <w:lang w:val="en-US"/>
        </w:rPr>
        <w:t>, t</w:t>
      </w:r>
      <w:r w:rsidRPr="009D21D1">
        <w:rPr>
          <w:lang w:val="en-US"/>
        </w:rPr>
        <w:t xml:space="preserve">he Consultant </w:t>
      </w:r>
      <w:r w:rsidR="0024480C">
        <w:rPr>
          <w:lang w:val="en-US"/>
        </w:rPr>
        <w:t>sh</w:t>
      </w:r>
      <w:r w:rsidRPr="009D21D1">
        <w:rPr>
          <w:lang w:val="en-US"/>
        </w:rPr>
        <w:t xml:space="preserve">ould also include proposed improvements to the existing </w:t>
      </w:r>
      <w:r w:rsidR="00BD0A90">
        <w:rPr>
          <w:lang w:val="en-US"/>
        </w:rPr>
        <w:t xml:space="preserve">accident </w:t>
      </w:r>
      <w:r w:rsidR="00116EB4">
        <w:rPr>
          <w:lang w:val="en-US"/>
        </w:rPr>
        <w:t>high-risk</w:t>
      </w:r>
      <w:r w:rsidR="00882452">
        <w:rPr>
          <w:lang w:val="en-US"/>
        </w:rPr>
        <w:t xml:space="preserve"> locations</w:t>
      </w:r>
      <w:r w:rsidRPr="009D21D1">
        <w:rPr>
          <w:lang w:val="en-US"/>
        </w:rPr>
        <w:t xml:space="preserve"> along the corridors</w:t>
      </w:r>
      <w:r w:rsidR="000A2F38">
        <w:rPr>
          <w:rStyle w:val="FootnoteReference"/>
          <w:rFonts w:ascii="Times New Roman" w:eastAsia="Times New Roman" w:hAnsi="Times New Roman"/>
          <w:sz w:val="24"/>
          <w:szCs w:val="24"/>
          <w:lang w:val="en-GB"/>
        </w:rPr>
        <w:footnoteReference w:id="10"/>
      </w:r>
      <w:r w:rsidRPr="009D21D1">
        <w:rPr>
          <w:lang w:val="en-US"/>
        </w:rPr>
        <w:t xml:space="preserve"> in the proposed </w:t>
      </w:r>
      <w:r w:rsidR="000076C7">
        <w:rPr>
          <w:lang w:val="en-US"/>
        </w:rPr>
        <w:t xml:space="preserve">conceptual </w:t>
      </w:r>
      <w:r w:rsidRPr="009D21D1">
        <w:rPr>
          <w:lang w:val="en-US"/>
        </w:rPr>
        <w:t>design.</w:t>
      </w:r>
      <w:r w:rsidR="00AD6E2B">
        <w:rPr>
          <w:lang w:val="en-US"/>
        </w:rPr>
        <w:t xml:space="preserve"> </w:t>
      </w:r>
      <w:r w:rsidR="007D6E5E" w:rsidRPr="007D6E5E">
        <w:rPr>
          <w:lang w:val="en-US"/>
        </w:rPr>
        <w:t xml:space="preserve">The Consultants are requested to </w:t>
      </w:r>
      <w:r w:rsidR="00F366AC" w:rsidRPr="00F366AC">
        <w:rPr>
          <w:lang w:val="en-US"/>
        </w:rPr>
        <w:t xml:space="preserve">propose measures in the action plan </w:t>
      </w:r>
      <w:r w:rsidR="007D6E5E" w:rsidRPr="007D6E5E">
        <w:rPr>
          <w:lang w:val="en-US"/>
        </w:rPr>
        <w:t>regarding techniques intended</w:t>
      </w:r>
      <w:r w:rsidR="00F366AC" w:rsidRPr="00F366AC">
        <w:rPr>
          <w:lang w:val="en-US"/>
        </w:rPr>
        <w:t xml:space="preserve"> to safeguard </w:t>
      </w:r>
      <w:r w:rsidR="007D6E5E" w:rsidRPr="007D6E5E">
        <w:rPr>
          <w:lang w:val="en-US"/>
        </w:rPr>
        <w:t>the future Right</w:t>
      </w:r>
      <w:r w:rsidR="00F366AC" w:rsidRPr="00F366AC">
        <w:rPr>
          <w:lang w:val="en-US"/>
        </w:rPr>
        <w:t xml:space="preserve"> of </w:t>
      </w:r>
      <w:r w:rsidR="007D6E5E" w:rsidRPr="007D6E5E">
        <w:rPr>
          <w:lang w:val="en-US"/>
        </w:rPr>
        <w:t>Way</w:t>
      </w:r>
      <w:r w:rsidR="00F366AC" w:rsidRPr="00F366AC">
        <w:rPr>
          <w:lang w:val="en-US"/>
        </w:rPr>
        <w:t xml:space="preserve"> (ROW) of the road</w:t>
      </w:r>
      <w:r w:rsidR="007D6E5E" w:rsidRPr="007D6E5E">
        <w:rPr>
          <w:lang w:val="en-US"/>
        </w:rPr>
        <w:t>.  If approved, these measures may be included</w:t>
      </w:r>
      <w:r w:rsidR="00E034E8">
        <w:rPr>
          <w:lang w:val="en-US"/>
        </w:rPr>
        <w:t xml:space="preserve"> in the</w:t>
      </w:r>
      <w:r w:rsidR="00F366AC" w:rsidRPr="00F366AC">
        <w:rPr>
          <w:lang w:val="en-US"/>
        </w:rPr>
        <w:t xml:space="preserve"> </w:t>
      </w:r>
      <w:r w:rsidR="007D6E5E" w:rsidRPr="007D6E5E">
        <w:rPr>
          <w:lang w:val="en-US"/>
        </w:rPr>
        <w:t>requirements of the works contract.</w:t>
      </w:r>
    </w:p>
    <w:p w14:paraId="4EEF6393" w14:textId="28DD0DB4" w:rsidR="00AD6E2B" w:rsidRPr="00185831" w:rsidRDefault="00AD6E2B" w:rsidP="00AD6E2B">
      <w:pPr>
        <w:rPr>
          <w:lang w:val="en-US"/>
        </w:rPr>
      </w:pPr>
      <w:r>
        <w:rPr>
          <w:lang w:val="en-US"/>
        </w:rPr>
        <w:t>T</w:t>
      </w:r>
      <w:r w:rsidRPr="00185831">
        <w:rPr>
          <w:lang w:val="en-US"/>
        </w:rPr>
        <w:t>he Consultant should collect data as minimum requirement to conduct a road safety analysis under the study.</w:t>
      </w:r>
      <w:r>
        <w:rPr>
          <w:lang w:val="en-US"/>
        </w:rPr>
        <w:t xml:space="preserve"> </w:t>
      </w:r>
      <w:r w:rsidRPr="00185831">
        <w:rPr>
          <w:lang w:val="en-US"/>
        </w:rPr>
        <w:t xml:space="preserve">This data should be collected for the Baseline </w:t>
      </w:r>
      <w:r w:rsidR="00116EB4" w:rsidRPr="00185831">
        <w:rPr>
          <w:lang w:val="en-US"/>
        </w:rPr>
        <w:t>(existing</w:t>
      </w:r>
      <w:r w:rsidRPr="00185831">
        <w:rPr>
          <w:lang w:val="en-US"/>
        </w:rPr>
        <w:t xml:space="preserve">) Scenario and subsequently for the Project Scenario. However, the analysis of the Baseline scenario and various project alternatives should inform the design of the Project (concept and detailed designs) </w:t>
      </w:r>
    </w:p>
    <w:p w14:paraId="50CBEF2B" w14:textId="77777777" w:rsidR="00AD6E2B" w:rsidRPr="00185831" w:rsidRDefault="00AD6E2B" w:rsidP="00AD6E2B">
      <w:pPr>
        <w:spacing w:after="0" w:line="240" w:lineRule="auto"/>
        <w:rPr>
          <w:lang w:val="en-US"/>
        </w:rPr>
      </w:pPr>
      <w:r w:rsidRPr="00185831">
        <w:rPr>
          <w:lang w:val="en-US"/>
        </w:rPr>
        <w:t>•</w:t>
      </w:r>
      <w:r w:rsidRPr="00185831">
        <w:rPr>
          <w:lang w:val="en-US"/>
        </w:rPr>
        <w:tab/>
        <w:t xml:space="preserve">General characteristics: </w:t>
      </w:r>
    </w:p>
    <w:p w14:paraId="3AA32C9F" w14:textId="77777777" w:rsidR="00AD6E2B" w:rsidRPr="00185831" w:rsidRDefault="00AD6E2B" w:rsidP="00AD6E2B">
      <w:pPr>
        <w:spacing w:after="0" w:line="240" w:lineRule="auto"/>
        <w:rPr>
          <w:lang w:val="en-US"/>
        </w:rPr>
      </w:pPr>
      <w:r w:rsidRPr="00185831">
        <w:rPr>
          <w:lang w:val="en-US"/>
        </w:rPr>
        <w:t>A.</w:t>
      </w:r>
      <w:r w:rsidRPr="00185831">
        <w:rPr>
          <w:lang w:val="en-US"/>
        </w:rPr>
        <w:tab/>
        <w:t>Segment length in Km (different homogeneous segments may need to be identified, based on the road characteristics i.e., area type, such as urban/inter-urban/rural and road users present)</w:t>
      </w:r>
    </w:p>
    <w:p w14:paraId="20F3AE19" w14:textId="77777777" w:rsidR="00AD6E2B" w:rsidRPr="00185831" w:rsidRDefault="00AD6E2B" w:rsidP="00AD6E2B">
      <w:pPr>
        <w:spacing w:after="0" w:line="240" w:lineRule="auto"/>
        <w:rPr>
          <w:lang w:val="en-US"/>
        </w:rPr>
      </w:pPr>
      <w:r w:rsidRPr="00185831">
        <w:rPr>
          <w:lang w:val="en-US"/>
        </w:rPr>
        <w:t>B.</w:t>
      </w:r>
      <w:r w:rsidRPr="00185831">
        <w:rPr>
          <w:lang w:val="en-US"/>
        </w:rPr>
        <w:tab/>
        <w:t>Area type</w:t>
      </w:r>
    </w:p>
    <w:p w14:paraId="3F6AC2DC" w14:textId="77777777" w:rsidR="00AD6E2B" w:rsidRPr="00185831" w:rsidRDefault="00AD6E2B" w:rsidP="00AD6E2B">
      <w:pPr>
        <w:spacing w:after="0" w:line="240" w:lineRule="auto"/>
        <w:rPr>
          <w:lang w:val="en-US"/>
        </w:rPr>
      </w:pPr>
      <w:r w:rsidRPr="00185831">
        <w:rPr>
          <w:lang w:val="en-US"/>
        </w:rPr>
        <w:lastRenderedPageBreak/>
        <w:t>C.</w:t>
      </w:r>
      <w:r w:rsidRPr="00185831">
        <w:rPr>
          <w:lang w:val="en-US"/>
        </w:rPr>
        <w:tab/>
        <w:t xml:space="preserve">GDP per capita </w:t>
      </w:r>
    </w:p>
    <w:p w14:paraId="7DC23A39" w14:textId="77777777" w:rsidR="00AD6E2B" w:rsidRDefault="00AD6E2B" w:rsidP="00AD6E2B">
      <w:pPr>
        <w:spacing w:after="0" w:line="240" w:lineRule="auto"/>
        <w:rPr>
          <w:lang w:val="en-US"/>
        </w:rPr>
      </w:pPr>
      <w:r w:rsidRPr="00185831">
        <w:rPr>
          <w:lang w:val="en-US"/>
        </w:rPr>
        <w:t>D.</w:t>
      </w:r>
      <w:r w:rsidRPr="00185831">
        <w:rPr>
          <w:lang w:val="en-US"/>
        </w:rPr>
        <w:tab/>
        <w:t>Growth rate GDP per capita (%)</w:t>
      </w:r>
    </w:p>
    <w:p w14:paraId="1F40A7C7" w14:textId="77777777" w:rsidR="00AD6E2B" w:rsidRPr="00185831" w:rsidRDefault="00AD6E2B" w:rsidP="00AD6E2B">
      <w:pPr>
        <w:spacing w:after="0" w:line="240" w:lineRule="auto"/>
        <w:rPr>
          <w:lang w:val="en-US"/>
        </w:rPr>
      </w:pPr>
    </w:p>
    <w:p w14:paraId="0E713591" w14:textId="77777777" w:rsidR="00AD6E2B" w:rsidRPr="00185831" w:rsidRDefault="00AD6E2B" w:rsidP="00AD6E2B">
      <w:pPr>
        <w:spacing w:after="0" w:line="240" w:lineRule="auto"/>
        <w:rPr>
          <w:lang w:val="en-US"/>
        </w:rPr>
      </w:pPr>
      <w:r w:rsidRPr="00185831">
        <w:rPr>
          <w:lang w:val="en-US"/>
        </w:rPr>
        <w:t>•</w:t>
      </w:r>
      <w:r w:rsidRPr="00185831">
        <w:rPr>
          <w:lang w:val="en-US"/>
        </w:rPr>
        <w:tab/>
        <w:t>Crash Data:</w:t>
      </w:r>
    </w:p>
    <w:p w14:paraId="2820BEF7" w14:textId="77777777" w:rsidR="00AD6E2B" w:rsidRPr="00185831" w:rsidRDefault="00AD6E2B" w:rsidP="00AD6E2B">
      <w:pPr>
        <w:spacing w:after="0" w:line="240" w:lineRule="auto"/>
        <w:rPr>
          <w:lang w:val="en-US"/>
        </w:rPr>
      </w:pPr>
      <w:r w:rsidRPr="00185831">
        <w:rPr>
          <w:lang w:val="en-US"/>
        </w:rPr>
        <w:t>A.</w:t>
      </w:r>
      <w:r w:rsidRPr="00185831">
        <w:rPr>
          <w:lang w:val="en-US"/>
        </w:rPr>
        <w:tab/>
        <w:t>Baseline Fatalities</w:t>
      </w:r>
    </w:p>
    <w:p w14:paraId="0B4AC18E" w14:textId="77777777" w:rsidR="00AD6E2B" w:rsidRPr="00185831" w:rsidRDefault="00AD6E2B" w:rsidP="00AD6E2B">
      <w:pPr>
        <w:spacing w:after="0" w:line="240" w:lineRule="auto"/>
        <w:rPr>
          <w:lang w:val="en-US"/>
        </w:rPr>
      </w:pPr>
      <w:r w:rsidRPr="00185831">
        <w:rPr>
          <w:lang w:val="en-US"/>
        </w:rPr>
        <w:t>i.</w:t>
      </w:r>
      <w:r w:rsidRPr="00185831">
        <w:rPr>
          <w:lang w:val="en-US"/>
        </w:rPr>
        <w:tab/>
        <w:t>Annual fatalities (</w:t>
      </w:r>
      <w:r>
        <w:rPr>
          <w:lang w:val="en-US"/>
        </w:rPr>
        <w:t>according to road segments if applicable</w:t>
      </w:r>
      <w:r w:rsidRPr="00185831">
        <w:rPr>
          <w:lang w:val="en-US"/>
        </w:rPr>
        <w:t>)</w:t>
      </w:r>
    </w:p>
    <w:p w14:paraId="4DF0246D" w14:textId="77777777" w:rsidR="00AD6E2B" w:rsidRPr="00185831" w:rsidRDefault="00AD6E2B" w:rsidP="00AD6E2B">
      <w:pPr>
        <w:spacing w:after="0" w:line="240" w:lineRule="auto"/>
        <w:rPr>
          <w:lang w:val="en-US"/>
        </w:rPr>
      </w:pPr>
      <w:r w:rsidRPr="00185831">
        <w:rPr>
          <w:lang w:val="en-US"/>
        </w:rPr>
        <w:t>ii.</w:t>
      </w:r>
      <w:r w:rsidRPr="00185831">
        <w:rPr>
          <w:lang w:val="en-US"/>
        </w:rPr>
        <w:tab/>
        <w:t>Serious Injury/Fatality Ratio</w:t>
      </w:r>
    </w:p>
    <w:p w14:paraId="10B23A26" w14:textId="77777777" w:rsidR="00AD6E2B" w:rsidRPr="00185831" w:rsidRDefault="00AD6E2B" w:rsidP="00AD6E2B">
      <w:pPr>
        <w:spacing w:after="0" w:line="240" w:lineRule="auto"/>
        <w:rPr>
          <w:lang w:val="en-US"/>
        </w:rPr>
      </w:pPr>
      <w:r w:rsidRPr="00185831">
        <w:rPr>
          <w:lang w:val="en-US"/>
        </w:rPr>
        <w:t>B.</w:t>
      </w:r>
      <w:r w:rsidRPr="00185831">
        <w:rPr>
          <w:lang w:val="en-US"/>
        </w:rPr>
        <w:tab/>
        <w:t>Baseline annual fatalities breakdown (percentage or number)</w:t>
      </w:r>
    </w:p>
    <w:p w14:paraId="206D8166" w14:textId="77777777" w:rsidR="00AD6E2B" w:rsidRPr="00185831" w:rsidRDefault="00AD6E2B" w:rsidP="00AD6E2B">
      <w:pPr>
        <w:spacing w:after="0" w:line="240" w:lineRule="auto"/>
        <w:rPr>
          <w:lang w:val="en-US"/>
        </w:rPr>
      </w:pPr>
      <w:r w:rsidRPr="00185831">
        <w:rPr>
          <w:lang w:val="en-US"/>
        </w:rPr>
        <w:t>i.</w:t>
      </w:r>
      <w:r w:rsidRPr="00185831">
        <w:rPr>
          <w:lang w:val="en-US"/>
        </w:rPr>
        <w:tab/>
        <w:t xml:space="preserve">Vehicle Occupants </w:t>
      </w:r>
    </w:p>
    <w:p w14:paraId="2409E55F" w14:textId="77777777" w:rsidR="00AD6E2B" w:rsidRPr="00185831" w:rsidRDefault="00AD6E2B" w:rsidP="00AD6E2B">
      <w:pPr>
        <w:spacing w:after="0" w:line="240" w:lineRule="auto"/>
        <w:rPr>
          <w:lang w:val="en-US"/>
        </w:rPr>
      </w:pPr>
      <w:r w:rsidRPr="00185831">
        <w:rPr>
          <w:lang w:val="en-US"/>
        </w:rPr>
        <w:t>ii.</w:t>
      </w:r>
      <w:r w:rsidRPr="00185831">
        <w:rPr>
          <w:lang w:val="en-US"/>
        </w:rPr>
        <w:tab/>
        <w:t>Motorcyclists</w:t>
      </w:r>
    </w:p>
    <w:p w14:paraId="2AB133A5" w14:textId="77777777" w:rsidR="00AD6E2B" w:rsidRPr="00185831" w:rsidRDefault="00AD6E2B" w:rsidP="00AD6E2B">
      <w:pPr>
        <w:spacing w:after="0" w:line="240" w:lineRule="auto"/>
        <w:rPr>
          <w:lang w:val="en-US"/>
        </w:rPr>
      </w:pPr>
      <w:r w:rsidRPr="00185831">
        <w:rPr>
          <w:lang w:val="en-US"/>
        </w:rPr>
        <w:t>iii.</w:t>
      </w:r>
      <w:r w:rsidRPr="00185831">
        <w:rPr>
          <w:lang w:val="en-US"/>
        </w:rPr>
        <w:tab/>
        <w:t>Pedestrians</w:t>
      </w:r>
    </w:p>
    <w:p w14:paraId="6B171B61" w14:textId="77777777" w:rsidR="00AD6E2B" w:rsidRPr="00185831" w:rsidRDefault="00AD6E2B" w:rsidP="00AD6E2B">
      <w:pPr>
        <w:spacing w:after="0" w:line="240" w:lineRule="auto"/>
        <w:rPr>
          <w:lang w:val="en-US"/>
        </w:rPr>
      </w:pPr>
      <w:r w:rsidRPr="00185831">
        <w:rPr>
          <w:lang w:val="en-US"/>
        </w:rPr>
        <w:t>iv.</w:t>
      </w:r>
      <w:r w:rsidRPr="00185831">
        <w:rPr>
          <w:lang w:val="en-US"/>
        </w:rPr>
        <w:tab/>
        <w:t xml:space="preserve">Bicyclist </w:t>
      </w:r>
    </w:p>
    <w:p w14:paraId="28584890" w14:textId="5C7D8B50" w:rsidR="00EC6E2F" w:rsidRPr="00484D34" w:rsidRDefault="00EC6E2F" w:rsidP="00484D34">
      <w:pPr>
        <w:rPr>
          <w:b/>
          <w:lang w:val="en-US"/>
        </w:rPr>
      </w:pPr>
    </w:p>
    <w:p w14:paraId="46A19021" w14:textId="090A10E2" w:rsidR="006D5DD3" w:rsidRDefault="008F4A24" w:rsidP="008B3BA9">
      <w:pPr>
        <w:rPr>
          <w:lang w:val="en-US"/>
        </w:rPr>
      </w:pPr>
      <w:r w:rsidRPr="009D21D1">
        <w:rPr>
          <w:lang w:val="en-US"/>
        </w:rPr>
        <w:t>Based on the capabilities of contractors</w:t>
      </w:r>
      <w:r w:rsidR="0024394D">
        <w:rPr>
          <w:lang w:val="en-US"/>
        </w:rPr>
        <w:t xml:space="preserve"> </w:t>
      </w:r>
      <w:r w:rsidR="0024394D" w:rsidRPr="0024394D">
        <w:rPr>
          <w:lang w:val="en-US"/>
        </w:rPr>
        <w:t xml:space="preserve">identified under </w:t>
      </w:r>
      <w:r w:rsidR="0024394D" w:rsidRPr="00061699">
        <w:rPr>
          <w:lang w:val="en-US"/>
        </w:rPr>
        <w:t>the Task 1-4</w:t>
      </w:r>
      <w:r w:rsidRPr="00061699">
        <w:rPr>
          <w:lang w:val="en-US"/>
        </w:rPr>
        <w:t>,</w:t>
      </w:r>
      <w:r w:rsidRPr="009D21D1">
        <w:rPr>
          <w:lang w:val="en-US"/>
        </w:rPr>
        <w:t xml:space="preserve"> the Consultants will </w:t>
      </w:r>
      <w:r w:rsidRPr="009D21D1">
        <w:rPr>
          <w:color w:val="000000"/>
          <w:lang w:val="en-US"/>
        </w:rPr>
        <w:t>confirm the adequacy of the size of the selected road section</w:t>
      </w:r>
      <w:r>
        <w:rPr>
          <w:color w:val="000000"/>
          <w:lang w:val="en-US"/>
        </w:rPr>
        <w:t>s</w:t>
      </w:r>
      <w:r w:rsidRPr="009D21D1">
        <w:rPr>
          <w:lang w:val="en-US"/>
        </w:rPr>
        <w:t xml:space="preserve"> for OP</w:t>
      </w:r>
      <w:r w:rsidR="00D9711A">
        <w:rPr>
          <w:lang w:val="en-US"/>
        </w:rPr>
        <w:t>B</w:t>
      </w:r>
      <w:r w:rsidRPr="009D21D1">
        <w:rPr>
          <w:lang w:val="en-US"/>
        </w:rPr>
        <w:t>RC contract, in terms of the number of road-km included in the contract</w:t>
      </w:r>
      <w:r>
        <w:rPr>
          <w:lang w:val="en-US"/>
        </w:rPr>
        <w:t>s</w:t>
      </w:r>
      <w:r w:rsidRPr="009D21D1">
        <w:rPr>
          <w:lang w:val="en-US"/>
        </w:rPr>
        <w:t>. Any variation in length will not influence the overall requirements and associated compensation of the Consultant under this assignment.</w:t>
      </w:r>
    </w:p>
    <w:p w14:paraId="7A58CE21" w14:textId="6D3EA297" w:rsidR="006D5DD3" w:rsidRDefault="00530A12" w:rsidP="008B3BA9">
      <w:pPr>
        <w:rPr>
          <w:lang w:val="en-US"/>
        </w:rPr>
      </w:pPr>
      <w:r>
        <w:rPr>
          <w:b/>
          <w:bCs/>
          <w:lang w:val="en-US"/>
        </w:rPr>
        <w:t>C</w:t>
      </w:r>
      <w:r w:rsidRPr="00D604B7">
        <w:rPr>
          <w:b/>
          <w:lang w:val="en-US"/>
        </w:rPr>
        <w:t xml:space="preserve">onfidential </w:t>
      </w:r>
      <w:r>
        <w:rPr>
          <w:b/>
          <w:bCs/>
          <w:lang w:val="en-US"/>
        </w:rPr>
        <w:t>P</w:t>
      </w:r>
      <w:r w:rsidRPr="00D604B7">
        <w:rPr>
          <w:b/>
          <w:lang w:val="en-US"/>
        </w:rPr>
        <w:t xml:space="preserve">rice </w:t>
      </w:r>
      <w:r>
        <w:rPr>
          <w:b/>
          <w:bCs/>
          <w:lang w:val="en-US"/>
        </w:rPr>
        <w:t>e</w:t>
      </w:r>
      <w:r w:rsidRPr="00D604B7">
        <w:rPr>
          <w:b/>
          <w:lang w:val="en-US"/>
        </w:rPr>
        <w:t>stimate</w:t>
      </w:r>
      <w:r w:rsidRPr="009D21D1">
        <w:rPr>
          <w:lang w:val="en-US"/>
        </w:rPr>
        <w:t xml:space="preserve"> The Consultants shall prepare a confidential price estimate for the OP</w:t>
      </w:r>
      <w:r>
        <w:rPr>
          <w:lang w:val="en-US"/>
        </w:rPr>
        <w:t>B</w:t>
      </w:r>
      <w:r w:rsidRPr="009D21D1">
        <w:rPr>
          <w:lang w:val="en-US"/>
        </w:rPr>
        <w:t>RC civil works contract(</w:t>
      </w:r>
      <w:r>
        <w:rPr>
          <w:lang w:val="en-US"/>
        </w:rPr>
        <w:t>s</w:t>
      </w:r>
      <w:r w:rsidRPr="009D21D1">
        <w:rPr>
          <w:lang w:val="en-US"/>
        </w:rPr>
        <w:t>) to be tendered for</w:t>
      </w:r>
      <w:r>
        <w:rPr>
          <w:lang w:val="en-US"/>
        </w:rPr>
        <w:t xml:space="preserve"> the road sections under consideration</w:t>
      </w:r>
      <w:r w:rsidRPr="009D21D1">
        <w:rPr>
          <w:lang w:val="en-US"/>
        </w:rPr>
        <w:t>. This shall include price estimates for (i) maintenance services</w:t>
      </w:r>
      <w:r>
        <w:rPr>
          <w:lang w:val="en-US"/>
        </w:rPr>
        <w:t xml:space="preserve"> during rehabilitation phase</w:t>
      </w:r>
      <w:r w:rsidRPr="009D21D1">
        <w:rPr>
          <w:lang w:val="en-US"/>
        </w:rPr>
        <w:t xml:space="preserve">, (ii) rehabilitation works iii) improvement works, if required, (iv) emergency works, and (v) cost to always maintain the road at the desired quality during the period of the civil works contract and </w:t>
      </w:r>
      <w:r>
        <w:rPr>
          <w:lang w:val="en-US"/>
        </w:rPr>
        <w:t xml:space="preserve">a potential </w:t>
      </w:r>
      <w:r w:rsidR="0038004F">
        <w:rPr>
          <w:lang w:val="en-US"/>
        </w:rPr>
        <w:t>ten-year</w:t>
      </w:r>
      <w:r>
        <w:rPr>
          <w:lang w:val="en-US"/>
        </w:rPr>
        <w:t xml:space="preserve"> maintenance period.</w:t>
      </w:r>
      <w:r w:rsidR="00116EB4">
        <w:rPr>
          <w:lang w:val="en-US"/>
        </w:rPr>
        <w:t xml:space="preserve"> </w:t>
      </w:r>
      <w:r w:rsidR="008F4A24" w:rsidRPr="009D21D1">
        <w:rPr>
          <w:lang w:val="en-US"/>
        </w:rPr>
        <w:t>The purpose of the confidential price estimate is to obtain a benchmark price for civ</w:t>
      </w:r>
      <w:r w:rsidR="008855F8">
        <w:rPr>
          <w:lang w:val="en-US"/>
        </w:rPr>
        <w:t>i</w:t>
      </w:r>
      <w:r w:rsidR="008F4A24" w:rsidRPr="009D21D1">
        <w:rPr>
          <w:lang w:val="en-US"/>
        </w:rPr>
        <w:t xml:space="preserve">l works package/s (contract/s), against which actual bids can later be compared. The basis for the conceptual design may include a simplified BOQ in order to reach the cost estimate for the adopted option, based on the unit cost analysis, broken down to taxes, levies and other costs and then be compared with the project cost for similar road interventions done in the sub-region in general, and in Mozambique in particular, </w:t>
      </w:r>
      <w:r w:rsidR="00C9625A" w:rsidRPr="009D21D1">
        <w:rPr>
          <w:lang w:val="en-US"/>
        </w:rPr>
        <w:t xml:space="preserve">in the period of last </w:t>
      </w:r>
      <w:r w:rsidR="00116EB4">
        <w:rPr>
          <w:lang w:val="en-US"/>
        </w:rPr>
        <w:t>10</w:t>
      </w:r>
      <w:r w:rsidR="00116EB4" w:rsidRPr="009D21D1">
        <w:rPr>
          <w:lang w:val="en-US"/>
        </w:rPr>
        <w:t xml:space="preserve"> </w:t>
      </w:r>
      <w:r w:rsidR="00C9625A" w:rsidRPr="009D21D1">
        <w:rPr>
          <w:lang w:val="en-US"/>
        </w:rPr>
        <w:t>years</w:t>
      </w:r>
      <w:r w:rsidR="008F4A24" w:rsidRPr="009D21D1">
        <w:rPr>
          <w:lang w:val="en-US"/>
        </w:rPr>
        <w:t xml:space="preserve">. </w:t>
      </w:r>
    </w:p>
    <w:p w14:paraId="1B0937A7" w14:textId="599372EF" w:rsidR="008F4A24" w:rsidRPr="009D21D1" w:rsidRDefault="008F4A24" w:rsidP="008B3BA9">
      <w:pPr>
        <w:rPr>
          <w:lang w:val="en-US"/>
        </w:rPr>
      </w:pPr>
      <w:r w:rsidRPr="008B3BA9">
        <w:rPr>
          <w:lang w:val="en-US"/>
        </w:rPr>
        <w:t>The cost estimates will provide for the planned activities within the right-of-way for the roads in the period of about 10 years (the approximate period needs to be justified)</w:t>
      </w:r>
      <w:r w:rsidRPr="0052617D">
        <w:rPr>
          <w:lang w:val="en-US"/>
        </w:rPr>
        <w:t xml:space="preserve">. </w:t>
      </w:r>
      <w:r w:rsidRPr="008B3BA9">
        <w:rPr>
          <w:lang w:val="en-US"/>
        </w:rPr>
        <w:t xml:space="preserve">Cost of </w:t>
      </w:r>
      <w:r w:rsidR="005446E5" w:rsidRPr="008B3BA9">
        <w:rPr>
          <w:lang w:val="en-US"/>
        </w:rPr>
        <w:t xml:space="preserve">all environmental and social impacts mitigation measures including </w:t>
      </w:r>
      <w:r w:rsidR="00B76D69">
        <w:rPr>
          <w:lang w:val="en-US"/>
        </w:rPr>
        <w:t xml:space="preserve">GBV/SEA/SH response and </w:t>
      </w:r>
      <w:r w:rsidR="006D5DD3" w:rsidRPr="008B3BA9">
        <w:rPr>
          <w:lang w:val="en-US"/>
        </w:rPr>
        <w:t>mitigation measures</w:t>
      </w:r>
      <w:r w:rsidR="006D5DD3">
        <w:rPr>
          <w:lang w:val="en-US"/>
        </w:rPr>
        <w:t xml:space="preserve">, </w:t>
      </w:r>
      <w:r w:rsidRPr="009D21D1">
        <w:rPr>
          <w:lang w:val="en-US"/>
        </w:rPr>
        <w:t>HIV / AIDS interventions</w:t>
      </w:r>
      <w:r w:rsidR="005446E5">
        <w:rPr>
          <w:lang w:val="en-US"/>
        </w:rPr>
        <w:t xml:space="preserve"> included in the project’s </w:t>
      </w:r>
      <w:r w:rsidR="0036134A">
        <w:rPr>
          <w:lang w:val="en-US"/>
        </w:rPr>
        <w:t>ESMF, ESIA/</w:t>
      </w:r>
      <w:r w:rsidR="005446E5">
        <w:rPr>
          <w:lang w:val="en-US"/>
        </w:rPr>
        <w:t>ESMP, LMP, SEP</w:t>
      </w:r>
      <w:r w:rsidRPr="009D21D1">
        <w:rPr>
          <w:lang w:val="en-US"/>
        </w:rPr>
        <w:t xml:space="preserve"> will also be added. The conceptual design will include all required technical specifications, standards, management measures, etc. for the planned activities in the design</w:t>
      </w:r>
      <w:r w:rsidR="009F2226">
        <w:rPr>
          <w:lang w:val="en-US"/>
        </w:rPr>
        <w:t>,</w:t>
      </w:r>
      <w:r w:rsidRPr="009D21D1">
        <w:rPr>
          <w:lang w:val="en-US"/>
        </w:rPr>
        <w:t xml:space="preserve"> construction</w:t>
      </w:r>
      <w:r w:rsidR="009F2226">
        <w:rPr>
          <w:lang w:val="en-US"/>
        </w:rPr>
        <w:t xml:space="preserve"> and maintenance</w:t>
      </w:r>
      <w:r w:rsidRPr="009D21D1">
        <w:rPr>
          <w:lang w:val="en-US"/>
        </w:rPr>
        <w:t xml:space="preserve"> phases of the project.  </w:t>
      </w:r>
    </w:p>
    <w:p w14:paraId="667307EA" w14:textId="24FFC09E" w:rsidR="008855F8" w:rsidRDefault="008F4A24" w:rsidP="008B3BA9">
      <w:pPr>
        <w:rPr>
          <w:lang w:val="en-US"/>
        </w:rPr>
      </w:pPr>
      <w:r w:rsidRPr="008B3BA9">
        <w:rPr>
          <w:lang w:val="en-US"/>
        </w:rPr>
        <w:t xml:space="preserve">The financial model and the associated </w:t>
      </w:r>
      <w:r w:rsidR="000A711F" w:rsidRPr="008B3BA9">
        <w:rPr>
          <w:lang w:val="en-US"/>
        </w:rPr>
        <w:t>payment</w:t>
      </w:r>
      <w:r w:rsidRPr="008B3BA9">
        <w:rPr>
          <w:lang w:val="en-US"/>
        </w:rPr>
        <w:t xml:space="preserve"> </w:t>
      </w:r>
      <w:r w:rsidR="000A711F" w:rsidRPr="008B3BA9">
        <w:rPr>
          <w:lang w:val="en-US"/>
        </w:rPr>
        <w:t>model</w:t>
      </w:r>
      <w:r w:rsidR="00CD6547" w:rsidRPr="008B3BA9">
        <w:rPr>
          <w:lang w:val="en-US"/>
        </w:rPr>
        <w:t xml:space="preserve"> </w:t>
      </w:r>
      <w:r w:rsidR="00AA5A83">
        <w:rPr>
          <w:lang w:val="en-US"/>
        </w:rPr>
        <w:t>(cost recovery model</w:t>
      </w:r>
      <w:r w:rsidR="00FC08F0">
        <w:rPr>
          <w:lang w:val="en-US"/>
        </w:rPr>
        <w:t xml:space="preserve">) </w:t>
      </w:r>
      <w:r w:rsidR="00FC08F0" w:rsidRPr="00FC08F0">
        <w:rPr>
          <w:lang w:val="en-US"/>
        </w:rPr>
        <w:t xml:space="preserve">in at least </w:t>
      </w:r>
      <w:r w:rsidR="00D0142B">
        <w:rPr>
          <w:lang w:val="en-US"/>
        </w:rPr>
        <w:t>three</w:t>
      </w:r>
      <w:r w:rsidR="00FC08F0" w:rsidRPr="00FC08F0">
        <w:rPr>
          <w:lang w:val="en-US"/>
        </w:rPr>
        <w:t xml:space="preserve"> alternatives as </w:t>
      </w:r>
      <w:r w:rsidR="00FC08F0" w:rsidRPr="00061699">
        <w:rPr>
          <w:lang w:val="en-US"/>
        </w:rPr>
        <w:t>mentioned in Task 1-3</w:t>
      </w:r>
      <w:r w:rsidR="00CD6547" w:rsidRPr="00061699">
        <w:rPr>
          <w:lang w:val="en-US"/>
        </w:rPr>
        <w:t xml:space="preserve"> </w:t>
      </w:r>
      <w:r w:rsidRPr="00061699">
        <w:rPr>
          <w:lang w:val="en-US"/>
        </w:rPr>
        <w:t>shall</w:t>
      </w:r>
      <w:r w:rsidRPr="008B3BA9">
        <w:rPr>
          <w:lang w:val="en-US"/>
        </w:rPr>
        <w:t xml:space="preserve"> be confirmed so as to define the most suitable and optimized method of payment schedule to the contract</w:t>
      </w:r>
      <w:r w:rsidR="00412D53">
        <w:rPr>
          <w:lang w:val="en-US"/>
        </w:rPr>
        <w:t>or</w:t>
      </w:r>
      <w:r w:rsidRPr="008B3BA9">
        <w:rPr>
          <w:lang w:val="en-US"/>
        </w:rPr>
        <w:t>, as well as to define “the best value for money” the client will pay to the contract</w:t>
      </w:r>
      <w:r w:rsidR="00A16190">
        <w:rPr>
          <w:lang w:val="en-US"/>
        </w:rPr>
        <w:t>or</w:t>
      </w:r>
      <w:r w:rsidRPr="008B3BA9">
        <w:rPr>
          <w:lang w:val="en-US"/>
        </w:rPr>
        <w:t>.</w:t>
      </w:r>
      <w:r w:rsidRPr="0052617D">
        <w:rPr>
          <w:lang w:val="en-US"/>
        </w:rPr>
        <w:t xml:space="preserve"> </w:t>
      </w:r>
    </w:p>
    <w:p w14:paraId="4BA8B1FF" w14:textId="30EC0B88" w:rsidR="008F4A24" w:rsidRPr="008B3BA9" w:rsidRDefault="008F4A24" w:rsidP="008B3BA9">
      <w:pPr>
        <w:rPr>
          <w:lang w:val="en-US"/>
        </w:rPr>
      </w:pPr>
      <w:r w:rsidRPr="009D21D1">
        <w:rPr>
          <w:lang w:val="en-US"/>
        </w:rPr>
        <w:t xml:space="preserve">The cost estimate will be based on conceptual designs and road works specifications for each road, which will include the typical cross sections and other typical geometric design parameters and be based on basic field surveys (traffic counts and forecasting, topographical </w:t>
      </w:r>
      <w:r w:rsidRPr="009D21D1">
        <w:rPr>
          <w:lang w:val="en-US"/>
        </w:rPr>
        <w:lastRenderedPageBreak/>
        <w:t xml:space="preserve">and soils/materials).  The Bidding Documents will explain the financial and payment models </w:t>
      </w:r>
      <w:r w:rsidRPr="008B3BA9">
        <w:rPr>
          <w:lang w:val="en-US"/>
        </w:rPr>
        <w:t xml:space="preserve">which will be mandatory </w:t>
      </w:r>
      <w:r w:rsidR="002871BB">
        <w:rPr>
          <w:lang w:val="en-US"/>
        </w:rPr>
        <w:t>and</w:t>
      </w:r>
      <w:r w:rsidRPr="008B3BA9">
        <w:rPr>
          <w:lang w:val="en-US"/>
        </w:rPr>
        <w:t xml:space="preserve"> will be one of the conditions of the civil works OP</w:t>
      </w:r>
      <w:r w:rsidR="00D9711A">
        <w:rPr>
          <w:lang w:val="en-US"/>
        </w:rPr>
        <w:t>B</w:t>
      </w:r>
      <w:r w:rsidRPr="008B3BA9">
        <w:rPr>
          <w:lang w:val="en-US"/>
        </w:rPr>
        <w:t>RC.</w:t>
      </w:r>
    </w:p>
    <w:p w14:paraId="10B8F13F" w14:textId="11621ACC" w:rsidR="00AB7BF4" w:rsidRPr="009D21D1" w:rsidRDefault="00AB7BF4" w:rsidP="008B3BA9">
      <w:pPr>
        <w:rPr>
          <w:rFonts w:eastAsia="Arial Unicode MS"/>
          <w:lang w:val="en-US"/>
        </w:rPr>
      </w:pPr>
      <w:r w:rsidRPr="009D21D1">
        <w:rPr>
          <w:rFonts w:eastAsia="Arial Unicode MS"/>
          <w:lang w:val="en-US"/>
        </w:rPr>
        <w:t>Specifically, the Consultant for this assignment</w:t>
      </w:r>
      <w:r>
        <w:rPr>
          <w:rFonts w:eastAsia="Arial Unicode MS"/>
          <w:lang w:val="en-US"/>
        </w:rPr>
        <w:t xml:space="preserve">, based </w:t>
      </w:r>
      <w:r w:rsidR="00F57C22">
        <w:rPr>
          <w:rFonts w:eastAsia="Arial Unicode MS"/>
          <w:lang w:val="en-US"/>
        </w:rPr>
        <w:t>on his completed</w:t>
      </w:r>
      <w:r>
        <w:rPr>
          <w:rFonts w:eastAsia="Arial Unicode MS"/>
          <w:lang w:val="en-US"/>
        </w:rPr>
        <w:t xml:space="preserve"> review, </w:t>
      </w:r>
      <w:r w:rsidRPr="009D21D1">
        <w:rPr>
          <w:rFonts w:eastAsia="Arial Unicode MS"/>
          <w:lang w:val="en-US"/>
        </w:rPr>
        <w:t>will update</w:t>
      </w:r>
      <w:r>
        <w:rPr>
          <w:rFonts w:eastAsia="Arial Unicode MS"/>
          <w:lang w:val="en-US"/>
        </w:rPr>
        <w:t xml:space="preserve"> the </w:t>
      </w:r>
      <w:r w:rsidR="00D31C89">
        <w:rPr>
          <w:rFonts w:eastAsia="Arial Unicode MS"/>
          <w:lang w:val="en-US"/>
        </w:rPr>
        <w:t xml:space="preserve">previous </w:t>
      </w:r>
      <w:r>
        <w:rPr>
          <w:rFonts w:eastAsia="Arial Unicode MS"/>
          <w:lang w:val="en-US"/>
        </w:rPr>
        <w:t xml:space="preserve">information </w:t>
      </w:r>
      <w:r w:rsidR="00D31C89">
        <w:rPr>
          <w:rFonts w:eastAsia="Arial Unicode MS"/>
          <w:lang w:val="en-US"/>
        </w:rPr>
        <w:t>in the following areas</w:t>
      </w:r>
      <w:r w:rsidRPr="009D21D1">
        <w:rPr>
          <w:rFonts w:eastAsia="Arial Unicode MS"/>
          <w:lang w:val="en-US"/>
        </w:rPr>
        <w:t xml:space="preserve">: </w:t>
      </w:r>
    </w:p>
    <w:p w14:paraId="220BB75C" w14:textId="4D920D1E" w:rsidR="00AB7BF4" w:rsidRPr="0079052A" w:rsidRDefault="00AB7BF4" w:rsidP="008B3BA9">
      <w:pPr>
        <w:pStyle w:val="ListParagraph"/>
        <w:numPr>
          <w:ilvl w:val="0"/>
          <w:numId w:val="51"/>
        </w:numPr>
        <w:rPr>
          <w:lang w:val="en-US"/>
        </w:rPr>
      </w:pPr>
      <w:r w:rsidRPr="0079052A">
        <w:rPr>
          <w:lang w:val="en-US"/>
        </w:rPr>
        <w:t>Generic and specific technical studies (traffic volumes, traffic model for predicted traffic within the pavement design period of 20 years;</w:t>
      </w:r>
    </w:p>
    <w:p w14:paraId="3686041D" w14:textId="77777777" w:rsidR="00AB7BF4" w:rsidRPr="0079052A" w:rsidRDefault="00AB7BF4" w:rsidP="008B3BA9">
      <w:pPr>
        <w:pStyle w:val="ListParagraph"/>
        <w:numPr>
          <w:ilvl w:val="0"/>
          <w:numId w:val="51"/>
        </w:numPr>
        <w:rPr>
          <w:lang w:val="en-US"/>
        </w:rPr>
      </w:pPr>
      <w:r w:rsidRPr="0079052A">
        <w:rPr>
          <w:lang w:val="en-US"/>
        </w:rPr>
        <w:t>Basic Field investigations, specifically the pavement investigations (using non-destructive methods such as FWD);</w:t>
      </w:r>
    </w:p>
    <w:p w14:paraId="4E588F25" w14:textId="5FA80348" w:rsidR="00AB7BF4" w:rsidRPr="0079052A" w:rsidRDefault="00AB7BF4" w:rsidP="008B3BA9">
      <w:pPr>
        <w:pStyle w:val="ListParagraph"/>
        <w:numPr>
          <w:ilvl w:val="0"/>
          <w:numId w:val="51"/>
        </w:numPr>
        <w:rPr>
          <w:lang w:val="en-US"/>
        </w:rPr>
      </w:pPr>
      <w:r w:rsidRPr="0079052A">
        <w:rPr>
          <w:lang w:val="en-US"/>
        </w:rPr>
        <w:t xml:space="preserve">Definition of LOS, which must be </w:t>
      </w:r>
      <w:r w:rsidR="00B80126">
        <w:rPr>
          <w:lang w:val="en-US"/>
        </w:rPr>
        <w:t xml:space="preserve">specified </w:t>
      </w:r>
      <w:r w:rsidRPr="0079052A">
        <w:rPr>
          <w:lang w:val="en-US"/>
        </w:rPr>
        <w:t xml:space="preserve">for </w:t>
      </w:r>
      <w:r w:rsidR="004D2DEE">
        <w:rPr>
          <w:lang w:val="en-US"/>
        </w:rPr>
        <w:t xml:space="preserve">the period </w:t>
      </w:r>
      <w:r w:rsidRPr="0079052A">
        <w:rPr>
          <w:lang w:val="en-US"/>
        </w:rPr>
        <w:t>during</w:t>
      </w:r>
      <w:r w:rsidR="004D2DEE">
        <w:rPr>
          <w:lang w:val="en-US"/>
        </w:rPr>
        <w:t>-</w:t>
      </w:r>
      <w:r w:rsidRPr="0079052A">
        <w:rPr>
          <w:lang w:val="en-US"/>
        </w:rPr>
        <w:t>construction and after</w:t>
      </w:r>
      <w:r w:rsidR="004D2DEE">
        <w:rPr>
          <w:lang w:val="en-US"/>
        </w:rPr>
        <w:noBreakHyphen/>
      </w:r>
      <w:r w:rsidRPr="0079052A">
        <w:rPr>
          <w:lang w:val="en-US"/>
        </w:rPr>
        <w:t xml:space="preserve">construction, as well as </w:t>
      </w:r>
      <w:r w:rsidR="004D2DEE">
        <w:rPr>
          <w:lang w:val="en-US"/>
        </w:rPr>
        <w:t xml:space="preserve">the </w:t>
      </w:r>
      <w:r w:rsidRPr="0079052A">
        <w:rPr>
          <w:lang w:val="en-US"/>
        </w:rPr>
        <w:t>payment structure;</w:t>
      </w:r>
    </w:p>
    <w:p w14:paraId="36786AA4" w14:textId="6E017E1A" w:rsidR="00AB7BF4" w:rsidRPr="0079052A" w:rsidRDefault="00AB7BF4" w:rsidP="008B3BA9">
      <w:pPr>
        <w:pStyle w:val="ListParagraph"/>
        <w:numPr>
          <w:ilvl w:val="0"/>
          <w:numId w:val="51"/>
        </w:numPr>
        <w:rPr>
          <w:lang w:val="en-US"/>
        </w:rPr>
      </w:pPr>
      <w:r w:rsidRPr="0079052A">
        <w:rPr>
          <w:lang w:val="en-US"/>
        </w:rPr>
        <w:t>Specific technical studies and</w:t>
      </w:r>
      <w:r w:rsidR="008F4FEB">
        <w:rPr>
          <w:lang w:val="en-US"/>
        </w:rPr>
        <w:t xml:space="preserve"> the</w:t>
      </w:r>
      <w:r w:rsidRPr="0079052A">
        <w:rPr>
          <w:lang w:val="en-US"/>
        </w:rPr>
        <w:t xml:space="preserve"> preparation of bidding documents for Output- and Performance-based Road Contracts (OP</w:t>
      </w:r>
      <w:r w:rsidR="00D9711A" w:rsidRPr="0079052A">
        <w:rPr>
          <w:lang w:val="en-US"/>
        </w:rPr>
        <w:t>B</w:t>
      </w:r>
      <w:r w:rsidRPr="0079052A">
        <w:rPr>
          <w:lang w:val="en-US"/>
        </w:rPr>
        <w:t>RC), and;</w:t>
      </w:r>
    </w:p>
    <w:p w14:paraId="449FD425" w14:textId="4B92D85E" w:rsidR="00AB7BF4" w:rsidRPr="0079052A" w:rsidRDefault="00AB7BF4" w:rsidP="008B3BA9">
      <w:pPr>
        <w:pStyle w:val="ListParagraph"/>
        <w:numPr>
          <w:ilvl w:val="0"/>
          <w:numId w:val="51"/>
        </w:numPr>
        <w:rPr>
          <w:lang w:val="en-US"/>
        </w:rPr>
      </w:pPr>
      <w:r w:rsidRPr="0079052A">
        <w:rPr>
          <w:lang w:val="en-US"/>
        </w:rPr>
        <w:t xml:space="preserve">Support to </w:t>
      </w:r>
      <w:r w:rsidR="000D6077" w:rsidRPr="0079052A">
        <w:rPr>
          <w:lang w:val="en-US"/>
        </w:rPr>
        <w:t xml:space="preserve">the </w:t>
      </w:r>
      <w:r w:rsidRPr="0079052A">
        <w:rPr>
          <w:lang w:val="en-US"/>
        </w:rPr>
        <w:t xml:space="preserve">procurement </w:t>
      </w:r>
      <w:r w:rsidR="00012FB3" w:rsidRPr="0079052A">
        <w:rPr>
          <w:lang w:val="en-US"/>
        </w:rPr>
        <w:t xml:space="preserve">department </w:t>
      </w:r>
      <w:r w:rsidRPr="0079052A">
        <w:rPr>
          <w:lang w:val="en-US"/>
        </w:rPr>
        <w:t>of</w:t>
      </w:r>
      <w:r w:rsidR="00012FB3" w:rsidRPr="0079052A">
        <w:rPr>
          <w:lang w:val="en-US"/>
        </w:rPr>
        <w:t xml:space="preserve"> the</w:t>
      </w:r>
      <w:r w:rsidRPr="0079052A">
        <w:rPr>
          <w:lang w:val="en-US"/>
        </w:rPr>
        <w:t xml:space="preserve"> Contracting Entity, for </w:t>
      </w:r>
      <w:r w:rsidR="00012FB3" w:rsidRPr="0079052A">
        <w:rPr>
          <w:lang w:val="en-US"/>
        </w:rPr>
        <w:t>procurement activities</w:t>
      </w:r>
      <w:r w:rsidR="00A308D8" w:rsidRPr="0079052A">
        <w:rPr>
          <w:lang w:val="en-US"/>
        </w:rPr>
        <w:t xml:space="preserve"> related to</w:t>
      </w:r>
      <w:r w:rsidRPr="0079052A">
        <w:rPr>
          <w:lang w:val="en-US"/>
        </w:rPr>
        <w:t xml:space="preserve"> the civil works</w:t>
      </w:r>
      <w:r w:rsidR="00896336" w:rsidRPr="0079052A">
        <w:rPr>
          <w:lang w:val="en-US"/>
        </w:rPr>
        <w:t xml:space="preserve"> contracts</w:t>
      </w:r>
      <w:r w:rsidRPr="0079052A">
        <w:rPr>
          <w:lang w:val="en-US"/>
        </w:rPr>
        <w:t xml:space="preserve">. </w:t>
      </w:r>
    </w:p>
    <w:p w14:paraId="429A5C9E" w14:textId="581C212B" w:rsidR="00AB7BF4" w:rsidRPr="009E7142" w:rsidRDefault="00AB7BF4" w:rsidP="20968541">
      <w:pPr>
        <w:rPr>
          <w:highlight w:val="yellow"/>
          <w:lang w:val="en-US"/>
        </w:rPr>
      </w:pPr>
    </w:p>
    <w:p w14:paraId="147E9606" w14:textId="6F79F172" w:rsidR="00134D1B" w:rsidRPr="008B3BA9" w:rsidRDefault="00D805C1" w:rsidP="008B3BA9">
      <w:pPr>
        <w:pStyle w:val="Heading3"/>
        <w:rPr>
          <w:lang w:val="en-GB"/>
        </w:rPr>
      </w:pPr>
      <w:bookmarkStart w:id="41" w:name="_Toc135752806"/>
      <w:r w:rsidRPr="008B3BA9">
        <w:rPr>
          <w:lang w:val="en-GB"/>
        </w:rPr>
        <w:t>Task 3-3:</w:t>
      </w:r>
      <w:r w:rsidR="00721240" w:rsidRPr="008B3BA9">
        <w:rPr>
          <w:lang w:val="en-GB"/>
        </w:rPr>
        <w:t xml:space="preserve"> </w:t>
      </w:r>
      <w:r w:rsidRPr="008B3BA9">
        <w:rPr>
          <w:lang w:val="en-GB"/>
        </w:rPr>
        <w:t xml:space="preserve"> </w:t>
      </w:r>
      <w:r w:rsidR="0049124E" w:rsidRPr="008B3BA9">
        <w:rPr>
          <w:b w:val="0"/>
          <w:lang w:val="en-GB"/>
        </w:rPr>
        <w:t>Integration of E&amp;S Requirements in Development of the Conceptual Design</w:t>
      </w:r>
      <w:bookmarkEnd w:id="41"/>
      <w:r w:rsidR="000C20E7" w:rsidRPr="008B3BA9">
        <w:rPr>
          <w:lang w:val="en-GB"/>
        </w:rPr>
        <w:t xml:space="preserve"> </w:t>
      </w:r>
    </w:p>
    <w:p w14:paraId="296C0CB8" w14:textId="16F076F1" w:rsidR="00AD3391" w:rsidRPr="008B3BA9" w:rsidRDefault="00412F44" w:rsidP="008B3BA9">
      <w:pPr>
        <w:rPr>
          <w:b/>
          <w:bCs/>
          <w:lang w:val="en-US"/>
        </w:rPr>
      </w:pPr>
      <w:r>
        <w:rPr>
          <w:lang w:val="en-US"/>
        </w:rPr>
        <w:t xml:space="preserve">To ensure that all relevant E&amp;S issues and applicable mitigation measures </w:t>
      </w:r>
      <w:r w:rsidR="000C20E7">
        <w:rPr>
          <w:lang w:val="en-US"/>
        </w:rPr>
        <w:t xml:space="preserve">will be adequately integrated in the development of the Conceptual design, observing all requirements stated in the national E&amp;S regulatory framework and </w:t>
      </w:r>
      <w:r w:rsidR="00947718">
        <w:rPr>
          <w:lang w:val="en-US"/>
        </w:rPr>
        <w:t>World Bank</w:t>
      </w:r>
      <w:r w:rsidR="000C20E7">
        <w:rPr>
          <w:lang w:val="en-US"/>
        </w:rPr>
        <w:t xml:space="preserve"> ESF, it </w:t>
      </w:r>
      <w:r w:rsidR="00DF7735">
        <w:rPr>
          <w:lang w:val="en-US"/>
        </w:rPr>
        <w:t xml:space="preserve">is fundamental that the consultant works </w:t>
      </w:r>
      <w:r w:rsidR="00DF7735" w:rsidRPr="00994CBE">
        <w:rPr>
          <w:lang w:val="en-US"/>
        </w:rPr>
        <w:t>concurrently and in close collaboration</w:t>
      </w:r>
      <w:r w:rsidR="00DF7735">
        <w:rPr>
          <w:lang w:val="en-US"/>
        </w:rPr>
        <w:t xml:space="preserve"> with the consultant hired to prepare the project’s ESIA/</w:t>
      </w:r>
      <w:r w:rsidR="000B1E3C" w:rsidRPr="000B1E3C">
        <w:rPr>
          <w:lang w:val="en-US"/>
        </w:rPr>
        <w:t xml:space="preserve"> </w:t>
      </w:r>
      <w:r w:rsidR="000B1E3C">
        <w:rPr>
          <w:lang w:val="en-US"/>
        </w:rPr>
        <w:t xml:space="preserve">ESMP </w:t>
      </w:r>
      <w:r w:rsidR="00DF7735">
        <w:rPr>
          <w:lang w:val="en-US"/>
        </w:rPr>
        <w:t>and RAP</w:t>
      </w:r>
      <w:r w:rsidR="000C20E7">
        <w:rPr>
          <w:lang w:val="en-US"/>
        </w:rPr>
        <w:t xml:space="preserve"> (who was also responsible for the E&amp;S instruments developed prior to the Project’s Board approval). This work approach aims to</w:t>
      </w:r>
      <w:r w:rsidR="000C20E7" w:rsidRPr="00994CBE">
        <w:rPr>
          <w:lang w:val="en-US"/>
        </w:rPr>
        <w:t xml:space="preserve"> maximize the interactions between the teams involved in both assignments, thus ensuring the environmental and social soundness of the proposed project solutions/alternatives, as well as full reciprocity of information between the Concept</w:t>
      </w:r>
      <w:r w:rsidR="000C20E7">
        <w:rPr>
          <w:lang w:val="en-US"/>
        </w:rPr>
        <w:t>ual</w:t>
      </w:r>
      <w:r w:rsidR="000C20E7" w:rsidRPr="00994CBE">
        <w:rPr>
          <w:lang w:val="en-US"/>
        </w:rPr>
        <w:t xml:space="preserve"> Design</w:t>
      </w:r>
      <w:r w:rsidR="000C20E7">
        <w:rPr>
          <w:lang w:val="en-US"/>
        </w:rPr>
        <w:t>s</w:t>
      </w:r>
      <w:r w:rsidR="000C20E7" w:rsidRPr="00994CBE">
        <w:rPr>
          <w:lang w:val="en-US"/>
        </w:rPr>
        <w:t xml:space="preserve"> and Bidding Documents and the ESIA/ESMP and RAP</w:t>
      </w:r>
      <w:r w:rsidR="000C20E7">
        <w:rPr>
          <w:lang w:val="en-US"/>
        </w:rPr>
        <w:t>.</w:t>
      </w:r>
    </w:p>
    <w:p w14:paraId="205EABC6" w14:textId="220FA73C" w:rsidR="00563C7A" w:rsidRDefault="00C33F34" w:rsidP="008B3BA9">
      <w:pPr>
        <w:rPr>
          <w:lang w:val="en-US"/>
        </w:rPr>
      </w:pPr>
      <w:r>
        <w:rPr>
          <w:lang w:val="en-GB"/>
        </w:rPr>
        <w:t>To</w:t>
      </w:r>
      <w:r w:rsidR="00BF3501">
        <w:rPr>
          <w:lang w:val="en-GB"/>
        </w:rPr>
        <w:t xml:space="preserve"> this aim, t</w:t>
      </w:r>
      <w:r w:rsidR="00AD3391" w:rsidRPr="00AD3391">
        <w:rPr>
          <w:lang w:val="en-GB"/>
        </w:rPr>
        <w:t>he</w:t>
      </w:r>
      <w:r w:rsidR="006936CB">
        <w:rPr>
          <w:lang w:val="en-GB"/>
        </w:rPr>
        <w:t xml:space="preserve"> methodological approach and work plan proposed by the</w:t>
      </w:r>
      <w:r w:rsidR="00AD3391" w:rsidRPr="00AD3391">
        <w:rPr>
          <w:lang w:val="en-GB"/>
        </w:rPr>
        <w:t xml:space="preserve"> Consultant </w:t>
      </w:r>
      <w:r w:rsidR="005F64D5">
        <w:rPr>
          <w:lang w:val="en-GB"/>
        </w:rPr>
        <w:t>should specifically identify key inputs required of the E&amp;S consultant at different stages of the work. The scope of services includes</w:t>
      </w:r>
      <w:r w:rsidR="00283812">
        <w:rPr>
          <w:lang w:val="en-GB"/>
        </w:rPr>
        <w:t xml:space="preserve">, </w:t>
      </w:r>
      <w:r w:rsidR="00AD3391" w:rsidRPr="00AD3391">
        <w:rPr>
          <w:lang w:val="en-GB"/>
        </w:rPr>
        <w:t xml:space="preserve">but not </w:t>
      </w:r>
      <w:r w:rsidR="001426B2">
        <w:rPr>
          <w:lang w:val="en-GB"/>
        </w:rPr>
        <w:t xml:space="preserve">be </w:t>
      </w:r>
      <w:r w:rsidR="00AD3391" w:rsidRPr="00AD3391">
        <w:rPr>
          <w:lang w:val="en-GB"/>
        </w:rPr>
        <w:t>limited</w:t>
      </w:r>
      <w:r w:rsidR="00AD3391">
        <w:rPr>
          <w:lang w:val="en-GB"/>
        </w:rPr>
        <w:t xml:space="preserve"> to</w:t>
      </w:r>
      <w:r w:rsidR="00283812">
        <w:rPr>
          <w:lang w:val="en-GB"/>
        </w:rPr>
        <w:t>, the following main tasks</w:t>
      </w:r>
      <w:r w:rsidR="00AD3391" w:rsidRPr="00AD3391">
        <w:rPr>
          <w:lang w:val="en-GB"/>
        </w:rPr>
        <w:t>:</w:t>
      </w:r>
    </w:p>
    <w:p w14:paraId="6A857911" w14:textId="6A4243FB" w:rsidR="0036134A" w:rsidRPr="001446EC" w:rsidRDefault="0036134A" w:rsidP="008B3BA9">
      <w:pPr>
        <w:pStyle w:val="ListParagraph"/>
        <w:numPr>
          <w:ilvl w:val="0"/>
          <w:numId w:val="52"/>
        </w:numPr>
        <w:rPr>
          <w:lang w:val="en-GB"/>
        </w:rPr>
      </w:pPr>
      <w:r w:rsidRPr="001446EC">
        <w:rPr>
          <w:lang w:val="en-GB"/>
        </w:rPr>
        <w:t xml:space="preserve">Conduct </w:t>
      </w:r>
      <w:r w:rsidR="00056ED8" w:rsidRPr="001446EC">
        <w:rPr>
          <w:lang w:val="en-GB"/>
        </w:rPr>
        <w:t>regular</w:t>
      </w:r>
      <w:r w:rsidRPr="001446EC">
        <w:rPr>
          <w:lang w:val="en-GB"/>
        </w:rPr>
        <w:t xml:space="preserve"> meetings</w:t>
      </w:r>
      <w:r w:rsidR="00116EB4">
        <w:rPr>
          <w:rStyle w:val="FootnoteReference"/>
          <w:lang w:val="en-GB"/>
        </w:rPr>
        <w:footnoteReference w:id="11"/>
      </w:r>
      <w:r w:rsidR="00283812" w:rsidRPr="001446EC">
        <w:rPr>
          <w:lang w:val="en-GB"/>
        </w:rPr>
        <w:t xml:space="preserve"> </w:t>
      </w:r>
      <w:r w:rsidR="008E6DEC" w:rsidRPr="001446EC">
        <w:rPr>
          <w:lang w:val="en-GB"/>
        </w:rPr>
        <w:t xml:space="preserve">with </w:t>
      </w:r>
      <w:r w:rsidR="00056ED8" w:rsidRPr="001446EC">
        <w:rPr>
          <w:lang w:val="en-GB"/>
        </w:rPr>
        <w:t xml:space="preserve">the </w:t>
      </w:r>
      <w:r w:rsidR="00ED5675" w:rsidRPr="001446EC">
        <w:rPr>
          <w:lang w:val="en-GB"/>
        </w:rPr>
        <w:t xml:space="preserve">E&amp;S </w:t>
      </w:r>
      <w:r w:rsidRPr="001446EC">
        <w:rPr>
          <w:lang w:val="en-GB"/>
        </w:rPr>
        <w:t xml:space="preserve">consultant hired to (i) show how </w:t>
      </w:r>
      <w:r w:rsidR="00ED5675" w:rsidRPr="001446EC">
        <w:rPr>
          <w:lang w:val="en-GB"/>
        </w:rPr>
        <w:t xml:space="preserve">the E&amp;S issues/constraints and mitigation measures identified in the ESIA/ESMP and RAP are reflected in the conceptual </w:t>
      </w:r>
      <w:r w:rsidRPr="001446EC">
        <w:rPr>
          <w:lang w:val="en-GB"/>
        </w:rPr>
        <w:t xml:space="preserve">design; and (ii) provide updated information </w:t>
      </w:r>
      <w:r w:rsidR="00013D64" w:rsidRPr="001446EC">
        <w:rPr>
          <w:lang w:val="en-GB"/>
        </w:rPr>
        <w:t>on</w:t>
      </w:r>
      <w:r w:rsidRPr="001446EC">
        <w:rPr>
          <w:lang w:val="en-GB"/>
        </w:rPr>
        <w:t xml:space="preserve"> </w:t>
      </w:r>
      <w:r w:rsidR="00C71DA3" w:rsidRPr="001446EC">
        <w:rPr>
          <w:lang w:val="en-GB"/>
        </w:rPr>
        <w:t xml:space="preserve">the </w:t>
      </w:r>
      <w:r w:rsidRPr="001446EC">
        <w:rPr>
          <w:lang w:val="en-GB"/>
        </w:rPr>
        <w:t>conceptual design to</w:t>
      </w:r>
      <w:r w:rsidR="00C71DA3" w:rsidRPr="001446EC">
        <w:rPr>
          <w:lang w:val="en-GB"/>
        </w:rPr>
        <w:t xml:space="preserve"> the</w:t>
      </w:r>
      <w:r w:rsidRPr="001446EC">
        <w:rPr>
          <w:lang w:val="en-GB"/>
        </w:rPr>
        <w:t xml:space="preserve"> </w:t>
      </w:r>
      <w:r w:rsidR="00013D64" w:rsidRPr="001446EC">
        <w:rPr>
          <w:lang w:val="en-GB"/>
        </w:rPr>
        <w:t>E&amp;S Consultant</w:t>
      </w:r>
      <w:r w:rsidRPr="001446EC">
        <w:rPr>
          <w:lang w:val="en-GB"/>
        </w:rPr>
        <w:t>, so that the latter can better assess th</w:t>
      </w:r>
      <w:r w:rsidR="00C71DA3" w:rsidRPr="001446EC">
        <w:rPr>
          <w:lang w:val="en-GB"/>
        </w:rPr>
        <w:t>e</w:t>
      </w:r>
      <w:r w:rsidRPr="001446EC">
        <w:rPr>
          <w:lang w:val="en-GB"/>
        </w:rPr>
        <w:t xml:space="preserve"> </w:t>
      </w:r>
      <w:r w:rsidR="00C71DA3" w:rsidRPr="001446EC">
        <w:rPr>
          <w:lang w:val="en-GB"/>
        </w:rPr>
        <w:t>project</w:t>
      </w:r>
      <w:r w:rsidR="00466D44" w:rsidRPr="001446EC">
        <w:rPr>
          <w:lang w:val="en-GB"/>
        </w:rPr>
        <w:t>’s anticipated</w:t>
      </w:r>
      <w:r w:rsidRPr="001446EC">
        <w:rPr>
          <w:lang w:val="en-GB"/>
        </w:rPr>
        <w:t xml:space="preserve"> E&amp;S risks and impacts</w:t>
      </w:r>
      <w:r w:rsidR="00466D44" w:rsidRPr="001446EC">
        <w:rPr>
          <w:lang w:val="en-GB"/>
        </w:rPr>
        <w:t xml:space="preserve"> and detail the require</w:t>
      </w:r>
      <w:r w:rsidR="00AC4D30" w:rsidRPr="001446EC">
        <w:rPr>
          <w:lang w:val="en-GB"/>
        </w:rPr>
        <w:t>d</w:t>
      </w:r>
      <w:r w:rsidR="00466D44" w:rsidRPr="001446EC">
        <w:rPr>
          <w:lang w:val="en-GB"/>
        </w:rPr>
        <w:t xml:space="preserve"> mitigation measures</w:t>
      </w:r>
      <w:r w:rsidRPr="001446EC">
        <w:rPr>
          <w:lang w:val="en-GB"/>
        </w:rPr>
        <w:t>;</w:t>
      </w:r>
    </w:p>
    <w:p w14:paraId="3AAB985A" w14:textId="5A69E2C2" w:rsidR="001446EC" w:rsidRPr="001446EC" w:rsidRDefault="00142E38" w:rsidP="008B3BA9">
      <w:pPr>
        <w:pStyle w:val="ListParagraph"/>
        <w:numPr>
          <w:ilvl w:val="0"/>
          <w:numId w:val="52"/>
        </w:numPr>
        <w:rPr>
          <w:lang w:val="en-GB"/>
        </w:rPr>
      </w:pPr>
      <w:r w:rsidRPr="001446EC">
        <w:rPr>
          <w:lang w:val="en-GB"/>
        </w:rPr>
        <w:t>Ver</w:t>
      </w:r>
      <w:r w:rsidR="00324228" w:rsidRPr="001446EC">
        <w:rPr>
          <w:lang w:val="en-GB"/>
        </w:rPr>
        <w:t xml:space="preserve">ify if all mitigation measures defined in the </w:t>
      </w:r>
      <w:r w:rsidR="00596E4F" w:rsidRPr="001446EC">
        <w:rPr>
          <w:lang w:val="en-GB"/>
        </w:rPr>
        <w:t xml:space="preserve">final versions of the </w:t>
      </w:r>
      <w:r w:rsidR="000A2F38" w:rsidRPr="001446EC">
        <w:rPr>
          <w:lang w:val="en-GB"/>
        </w:rPr>
        <w:t>ESIA</w:t>
      </w:r>
      <w:r w:rsidR="00596E4F" w:rsidRPr="001446EC">
        <w:rPr>
          <w:lang w:val="en-GB"/>
        </w:rPr>
        <w:t>/ESMP</w:t>
      </w:r>
      <w:r w:rsidR="000A2F38" w:rsidRPr="001446EC">
        <w:rPr>
          <w:lang w:val="en-GB"/>
        </w:rPr>
        <w:t xml:space="preserve"> and </w:t>
      </w:r>
      <w:r w:rsidR="00A05A6F" w:rsidRPr="001446EC">
        <w:rPr>
          <w:lang w:val="en-GB"/>
        </w:rPr>
        <w:t xml:space="preserve">RAP </w:t>
      </w:r>
      <w:r w:rsidR="00914A05" w:rsidRPr="001446EC">
        <w:rPr>
          <w:lang w:val="en-GB"/>
        </w:rPr>
        <w:t xml:space="preserve">are adequately </w:t>
      </w:r>
      <w:r w:rsidR="000A2F38" w:rsidRPr="001446EC">
        <w:rPr>
          <w:lang w:val="en-GB"/>
        </w:rPr>
        <w:t>taken into consideration in the conceptual design</w:t>
      </w:r>
      <w:r w:rsidR="00C759A0">
        <w:rPr>
          <w:lang w:val="en-GB"/>
        </w:rPr>
        <w:t xml:space="preserve"> and priced in the cost estimate</w:t>
      </w:r>
      <w:r w:rsidR="00EA00B2" w:rsidRPr="001446EC">
        <w:rPr>
          <w:lang w:val="en-GB"/>
        </w:rPr>
        <w:t>;</w:t>
      </w:r>
    </w:p>
    <w:p w14:paraId="1314B885" w14:textId="1297D35C" w:rsidR="008F4A24" w:rsidRPr="002D4871" w:rsidRDefault="00E47719" w:rsidP="008B3BA9">
      <w:pPr>
        <w:pStyle w:val="ListParagraph"/>
        <w:numPr>
          <w:ilvl w:val="0"/>
          <w:numId w:val="52"/>
        </w:numPr>
        <w:rPr>
          <w:rFonts w:eastAsia="Arial Unicode MS"/>
          <w:b/>
          <w:bCs/>
          <w:lang w:val="en-US"/>
        </w:rPr>
      </w:pPr>
      <w:r w:rsidRPr="002D4871">
        <w:rPr>
          <w:lang w:val="en-GB"/>
        </w:rPr>
        <w:lastRenderedPageBreak/>
        <w:t xml:space="preserve">Some rural sections of the road </w:t>
      </w:r>
      <w:r w:rsidR="001D5BAA" w:rsidRPr="002D4871">
        <w:rPr>
          <w:lang w:val="en-GB"/>
        </w:rPr>
        <w:t>pass through undeveloped</w:t>
      </w:r>
      <w:r w:rsidR="002327B0" w:rsidRPr="002D4871">
        <w:rPr>
          <w:lang w:val="en-GB"/>
        </w:rPr>
        <w:t xml:space="preserve"> areas of terrain which provide habitat for </w:t>
      </w:r>
      <w:r w:rsidR="004C2096" w:rsidRPr="002D4871">
        <w:rPr>
          <w:lang w:val="en-GB"/>
        </w:rPr>
        <w:t>a rich biodiversity</w:t>
      </w:r>
      <w:r w:rsidR="00F84A6A" w:rsidRPr="002D4871">
        <w:rPr>
          <w:lang w:val="en-GB"/>
        </w:rPr>
        <w:t xml:space="preserve"> of wildlife.</w:t>
      </w:r>
      <w:r w:rsidR="003250BD" w:rsidRPr="002D4871">
        <w:rPr>
          <w:lang w:val="en-GB"/>
        </w:rPr>
        <w:t xml:space="preserve"> </w:t>
      </w:r>
      <w:r w:rsidR="00920908" w:rsidRPr="002D4871">
        <w:rPr>
          <w:lang w:val="en-GB"/>
        </w:rPr>
        <w:t xml:space="preserve">In particular, the Inchope – Gorongosa and Gorongosa – Caia sections of </w:t>
      </w:r>
      <w:r w:rsidR="0052444D" w:rsidRPr="002D4871">
        <w:rPr>
          <w:lang w:val="en-GB"/>
        </w:rPr>
        <w:t xml:space="preserve">the </w:t>
      </w:r>
      <w:r w:rsidR="00920908" w:rsidRPr="002D4871">
        <w:rPr>
          <w:lang w:val="en-GB"/>
        </w:rPr>
        <w:t xml:space="preserve">N1 </w:t>
      </w:r>
      <w:r w:rsidR="00B550E5" w:rsidRPr="008B3BA9">
        <w:rPr>
          <w:lang w:val="en-GB"/>
        </w:rPr>
        <w:t>which represent</w:t>
      </w:r>
      <w:r w:rsidR="00920908" w:rsidRPr="002D4871">
        <w:rPr>
          <w:lang w:val="en-GB"/>
        </w:rPr>
        <w:t xml:space="preserve"> the western and northern limits of a Key Biodiversity Area (KBA) Gorongosa National Park and Marromeu Complex, while also crossing four different </w:t>
      </w:r>
      <w:r w:rsidR="00920908" w:rsidRPr="002D4871">
        <w:rPr>
          <w:i/>
          <w:lang w:val="en-GB"/>
        </w:rPr>
        <w:t>Coutadas</w:t>
      </w:r>
      <w:r w:rsidR="00920908" w:rsidRPr="002D4871">
        <w:rPr>
          <w:lang w:val="en-GB"/>
        </w:rPr>
        <w:t xml:space="preserve"> (hunting concessions)</w:t>
      </w:r>
      <w:r w:rsidR="0052444D" w:rsidRPr="002D4871">
        <w:rPr>
          <w:lang w:val="en-GB"/>
        </w:rPr>
        <w:t xml:space="preserve">.  The Consultant shall </w:t>
      </w:r>
      <w:r w:rsidR="00BA2366" w:rsidRPr="002D4871">
        <w:rPr>
          <w:lang w:val="en-GB"/>
        </w:rPr>
        <w:t xml:space="preserve">collaborate with the </w:t>
      </w:r>
      <w:r w:rsidR="00A01F42" w:rsidRPr="002D4871">
        <w:rPr>
          <w:lang w:val="en-GB"/>
        </w:rPr>
        <w:t>biodiversity specialists of the E</w:t>
      </w:r>
      <w:r w:rsidR="003E1D43" w:rsidRPr="002D4871">
        <w:rPr>
          <w:lang w:val="en-GB"/>
        </w:rPr>
        <w:t>&amp;</w:t>
      </w:r>
      <w:r w:rsidR="00A01F42" w:rsidRPr="002D4871">
        <w:rPr>
          <w:lang w:val="en-GB"/>
        </w:rPr>
        <w:t xml:space="preserve">S Consultant </w:t>
      </w:r>
      <w:r w:rsidR="00D71470" w:rsidRPr="002D4871">
        <w:rPr>
          <w:lang w:val="en-GB"/>
        </w:rPr>
        <w:t xml:space="preserve">in developing </w:t>
      </w:r>
      <w:r w:rsidR="003E1D43" w:rsidRPr="002D4871">
        <w:rPr>
          <w:lang w:val="en-GB"/>
        </w:rPr>
        <w:t>appropriate measures</w:t>
      </w:r>
      <w:r w:rsidR="00886E35" w:rsidRPr="002D4871">
        <w:rPr>
          <w:lang w:val="en-GB"/>
        </w:rPr>
        <w:t xml:space="preserve"> </w:t>
      </w:r>
      <w:r w:rsidR="006115B2" w:rsidRPr="002D4871">
        <w:rPr>
          <w:lang w:val="en-GB"/>
        </w:rPr>
        <w:t xml:space="preserve">aimed at reducing the </w:t>
      </w:r>
      <w:r w:rsidR="002A4527" w:rsidRPr="002D4871">
        <w:rPr>
          <w:lang w:val="en-GB"/>
        </w:rPr>
        <w:t xml:space="preserve">risks </w:t>
      </w:r>
      <w:r w:rsidR="00A822C6" w:rsidRPr="002D4871">
        <w:rPr>
          <w:lang w:val="en-GB"/>
        </w:rPr>
        <w:t>that arise from</w:t>
      </w:r>
      <w:r w:rsidR="002A4527" w:rsidRPr="002D4871">
        <w:rPr>
          <w:lang w:val="en-GB"/>
        </w:rPr>
        <w:t xml:space="preserve"> this conflict</w:t>
      </w:r>
      <w:r w:rsidR="00FE0045" w:rsidRPr="002D4871">
        <w:rPr>
          <w:lang w:val="en-GB"/>
        </w:rPr>
        <w:t xml:space="preserve">, both to </w:t>
      </w:r>
      <w:r w:rsidR="001432F2" w:rsidRPr="002D4871">
        <w:rPr>
          <w:lang w:val="en-GB"/>
        </w:rPr>
        <w:t xml:space="preserve">wildlife crossing the road and </w:t>
      </w:r>
      <w:r w:rsidR="00C60175" w:rsidRPr="002D4871">
        <w:rPr>
          <w:lang w:val="en-GB"/>
        </w:rPr>
        <w:t>from a road safety perspective</w:t>
      </w:r>
      <w:r w:rsidR="001432F2" w:rsidRPr="002D4871">
        <w:rPr>
          <w:lang w:val="en-GB"/>
        </w:rPr>
        <w:t>.</w:t>
      </w:r>
      <w:r w:rsidR="003E1D43" w:rsidRPr="002D4871">
        <w:rPr>
          <w:lang w:val="en-GB"/>
        </w:rPr>
        <w:t xml:space="preserve"> </w:t>
      </w:r>
      <w:bookmarkStart w:id="42" w:name="_Toc328654717"/>
    </w:p>
    <w:p w14:paraId="5E22BF38" w14:textId="72B2D659" w:rsidR="00A8235B" w:rsidRDefault="008F4A24" w:rsidP="008B3BA9">
      <w:pPr>
        <w:pStyle w:val="Heading3"/>
        <w:rPr>
          <w:lang w:val="en-US"/>
        </w:rPr>
      </w:pPr>
      <w:bookmarkStart w:id="43" w:name="_Toc135752807"/>
      <w:r w:rsidRPr="002D4871">
        <w:rPr>
          <w:lang w:val="en-US"/>
        </w:rPr>
        <w:t xml:space="preserve">Task </w:t>
      </w:r>
      <w:r w:rsidR="00124D7F" w:rsidRPr="002D4871">
        <w:rPr>
          <w:lang w:val="en-US"/>
        </w:rPr>
        <w:t>3</w:t>
      </w:r>
      <w:r w:rsidRPr="002D4871">
        <w:rPr>
          <w:lang w:val="en-US"/>
        </w:rPr>
        <w:t>-</w:t>
      </w:r>
      <w:r w:rsidR="00D805C1">
        <w:rPr>
          <w:lang w:val="en-US"/>
        </w:rPr>
        <w:t>4</w:t>
      </w:r>
      <w:r w:rsidRPr="00BA69C4">
        <w:rPr>
          <w:lang w:val="en-US"/>
        </w:rPr>
        <w:t xml:space="preserve">: </w:t>
      </w:r>
      <w:r w:rsidR="00721240">
        <w:rPr>
          <w:lang w:val="en-US"/>
        </w:rPr>
        <w:t xml:space="preserve"> </w:t>
      </w:r>
      <w:r w:rsidRPr="00BA69C4">
        <w:rPr>
          <w:lang w:val="en-US"/>
        </w:rPr>
        <w:t>Estimate and Pricing for Emergency Works</w:t>
      </w:r>
      <w:bookmarkEnd w:id="42"/>
      <w:bookmarkEnd w:id="43"/>
    </w:p>
    <w:p w14:paraId="10907A0C" w14:textId="2058A213" w:rsidR="006359A2" w:rsidRDefault="006359A2" w:rsidP="008B3BA9">
      <w:pPr>
        <w:rPr>
          <w:lang w:val="en-US"/>
        </w:rPr>
      </w:pPr>
      <w:r w:rsidRPr="006359A2">
        <w:rPr>
          <w:lang w:val="en-US"/>
        </w:rPr>
        <w:t xml:space="preserve">In </w:t>
      </w:r>
      <w:r w:rsidR="008309DF" w:rsidRPr="006359A2">
        <w:rPr>
          <w:lang w:val="en-US"/>
        </w:rPr>
        <w:t>coo</w:t>
      </w:r>
      <w:r w:rsidR="008309DF">
        <w:rPr>
          <w:lang w:val="en-US"/>
        </w:rPr>
        <w:t>rdi</w:t>
      </w:r>
      <w:r w:rsidR="008309DF" w:rsidRPr="006359A2">
        <w:rPr>
          <w:lang w:val="en-US"/>
        </w:rPr>
        <w:t>nation</w:t>
      </w:r>
      <w:r w:rsidRPr="006359A2">
        <w:rPr>
          <w:lang w:val="en-US"/>
        </w:rPr>
        <w:t xml:space="preserve"> with </w:t>
      </w:r>
      <w:r>
        <w:rPr>
          <w:lang w:val="en-US"/>
        </w:rPr>
        <w:t>ANE</w:t>
      </w:r>
      <w:r w:rsidRPr="006359A2">
        <w:rPr>
          <w:lang w:val="en-US"/>
        </w:rPr>
        <w:t>, the Consultant shall determine and justify whether unit prices for Emergency works should be subject to bidding or should rather be fixed in advance based on existing market rates. If the latter option is elected, he shall identify the prevailing market rates based on recent contracts or those under execution. He shall further determine the provisional sum for Emergency works for the contracts. Also, he shall identify the work units applicable for emergency works for which unit prices are to be established.</w:t>
      </w:r>
    </w:p>
    <w:p w14:paraId="1E9EBD75" w14:textId="14FB1FBE" w:rsidR="008855F8" w:rsidRPr="009D21D1" w:rsidRDefault="006B6872" w:rsidP="008B3BA9">
      <w:pPr>
        <w:rPr>
          <w:lang w:val="en-US"/>
        </w:rPr>
      </w:pPr>
      <w:r>
        <w:rPr>
          <w:lang w:val="en-US"/>
        </w:rPr>
        <w:t xml:space="preserve">The Consultant shall </w:t>
      </w:r>
      <w:r w:rsidRPr="00372F16">
        <w:rPr>
          <w:lang w:val="en-ZA"/>
        </w:rPr>
        <w:t xml:space="preserve">include </w:t>
      </w:r>
      <w:r w:rsidR="00F65802">
        <w:rPr>
          <w:lang w:val="en-ZA"/>
        </w:rPr>
        <w:t>the</w:t>
      </w:r>
      <w:r w:rsidRPr="00372F16">
        <w:rPr>
          <w:lang w:val="en-ZA"/>
        </w:rPr>
        <w:t xml:space="preserve"> provisional sum in the bid document to cover Emergency Works.  The consultant shall provide a detailed breakdown of the anticipated quantities, materials, or items that the provisional sum covers, along with any associated unit rates or pricing information. He shall also establish a clear procedure for approving and executing provisional sum works during the project, including any necessary documentation or reporting requirements</w:t>
      </w:r>
    </w:p>
    <w:p w14:paraId="4D9B15BF" w14:textId="63C207E1" w:rsidR="008F4A24" w:rsidRPr="009D21D1" w:rsidRDefault="008F4A24" w:rsidP="008B3BA9">
      <w:pPr>
        <w:pStyle w:val="Heading3"/>
        <w:rPr>
          <w:lang w:val="en-US"/>
        </w:rPr>
      </w:pPr>
      <w:bookmarkStart w:id="44" w:name="_Toc328654718"/>
      <w:bookmarkStart w:id="45" w:name="_Toc135752808"/>
      <w:r w:rsidRPr="006D5DD3">
        <w:rPr>
          <w:lang w:val="en-US"/>
        </w:rPr>
        <w:t xml:space="preserve">Task </w:t>
      </w:r>
      <w:r w:rsidR="00124D7F">
        <w:rPr>
          <w:lang w:val="en-US"/>
        </w:rPr>
        <w:t>3</w:t>
      </w:r>
      <w:r w:rsidRPr="006D5DD3">
        <w:rPr>
          <w:lang w:val="en-US"/>
        </w:rPr>
        <w:t>-</w:t>
      </w:r>
      <w:r w:rsidR="00D805C1">
        <w:rPr>
          <w:lang w:val="en-US"/>
        </w:rPr>
        <w:t>5</w:t>
      </w:r>
      <w:r w:rsidRPr="006D5DD3">
        <w:rPr>
          <w:lang w:val="en-US"/>
        </w:rPr>
        <w:t xml:space="preserve">: </w:t>
      </w:r>
      <w:r w:rsidR="00721240">
        <w:rPr>
          <w:lang w:val="en-US"/>
        </w:rPr>
        <w:t xml:space="preserve"> </w:t>
      </w:r>
      <w:r w:rsidRPr="006D5DD3">
        <w:rPr>
          <w:lang w:val="en-US"/>
        </w:rPr>
        <w:t>Preparation of Contract Documentation (Draft and Final Conceptual Design Reports and Draft and Final Bidding Documents</w:t>
      </w:r>
      <w:bookmarkEnd w:id="44"/>
      <w:r w:rsidRPr="006D5DD3">
        <w:rPr>
          <w:lang w:val="en-US"/>
        </w:rPr>
        <w:t>).</w:t>
      </w:r>
      <w:bookmarkEnd w:id="45"/>
    </w:p>
    <w:p w14:paraId="6B5735E2" w14:textId="287187E3" w:rsidR="009B1374" w:rsidRDefault="009B1374" w:rsidP="009B1374">
      <w:pPr>
        <w:rPr>
          <w:lang w:val="en-US"/>
        </w:rPr>
      </w:pPr>
    </w:p>
    <w:p w14:paraId="534A0BAF" w14:textId="00FD89A7" w:rsidR="0012026A" w:rsidRDefault="008F4A24" w:rsidP="009B1374">
      <w:pPr>
        <w:rPr>
          <w:iCs/>
          <w:lang w:val="en-GB"/>
        </w:rPr>
      </w:pPr>
      <w:r w:rsidRPr="00CD6547">
        <w:rPr>
          <w:b/>
          <w:lang w:val="en-US"/>
        </w:rPr>
        <w:t>Definition of standard clauses for all contracts:</w:t>
      </w:r>
      <w:r w:rsidRPr="000E4C05">
        <w:rPr>
          <w:i/>
          <w:lang w:val="en-US"/>
        </w:rPr>
        <w:t xml:space="preserve"> </w:t>
      </w:r>
      <w:r w:rsidR="0012026A" w:rsidRPr="0012026A">
        <w:rPr>
          <w:iCs/>
          <w:lang w:val="en-US"/>
        </w:rPr>
        <w:t>The Consultant may consult the Sample Specification for OP</w:t>
      </w:r>
      <w:r w:rsidR="00D9711A">
        <w:rPr>
          <w:iCs/>
          <w:lang w:val="en-US"/>
        </w:rPr>
        <w:t>B</w:t>
      </w:r>
      <w:r w:rsidR="0012026A" w:rsidRPr="0012026A">
        <w:rPr>
          <w:iCs/>
          <w:lang w:val="en-US"/>
        </w:rPr>
        <w:t xml:space="preserve">RC, annex to </w:t>
      </w:r>
      <w:r w:rsidR="0012026A" w:rsidRPr="0012026A">
        <w:rPr>
          <w:iCs/>
          <w:lang w:val="en-GB"/>
        </w:rPr>
        <w:t xml:space="preserve">the latest </w:t>
      </w:r>
      <w:r w:rsidR="00947718">
        <w:rPr>
          <w:iCs/>
          <w:lang w:val="en-GB"/>
        </w:rPr>
        <w:t>World Bank</w:t>
      </w:r>
      <w:r w:rsidR="0012026A" w:rsidRPr="0012026A">
        <w:rPr>
          <w:iCs/>
          <w:lang w:val="en-GB"/>
        </w:rPr>
        <w:t xml:space="preserve"> Standard Procurement Documents (SPD)</w:t>
      </w:r>
      <w:r w:rsidR="00CE00CE" w:rsidRPr="00CE00CE">
        <w:rPr>
          <w:rStyle w:val="FootnoteReference"/>
          <w:iCs/>
          <w:lang w:val="en-GB"/>
        </w:rPr>
        <w:t xml:space="preserve"> </w:t>
      </w:r>
      <w:r w:rsidR="00CE00CE">
        <w:rPr>
          <w:rStyle w:val="FootnoteReference"/>
          <w:iCs/>
          <w:lang w:val="en-GB"/>
        </w:rPr>
        <w:footnoteReference w:id="12"/>
      </w:r>
      <w:r w:rsidR="0012026A" w:rsidRPr="0012026A">
        <w:rPr>
          <w:iCs/>
          <w:lang w:val="en-GB"/>
        </w:rPr>
        <w:t>, Request for Bids, Output and Performance-Based Road Contracts, February 2021.</w:t>
      </w:r>
      <w:r w:rsidR="0012026A" w:rsidRPr="0012026A">
        <w:rPr>
          <w:i/>
          <w:iCs/>
          <w:lang w:val="en-US"/>
        </w:rPr>
        <w:t xml:space="preserve"> </w:t>
      </w:r>
    </w:p>
    <w:p w14:paraId="5651EF0E" w14:textId="1996860A" w:rsidR="00D655B3" w:rsidRDefault="00D655B3" w:rsidP="008B3BA9">
      <w:pPr>
        <w:rPr>
          <w:lang w:val="en-GB"/>
        </w:rPr>
      </w:pPr>
      <w:r>
        <w:rPr>
          <w:lang w:val="en-GB"/>
        </w:rPr>
        <w:t xml:space="preserve">Following </w:t>
      </w:r>
      <w:r w:rsidR="00947718">
        <w:rPr>
          <w:lang w:val="en-GB"/>
        </w:rPr>
        <w:t>World Bank</w:t>
      </w:r>
      <w:r>
        <w:rPr>
          <w:lang w:val="en-GB"/>
        </w:rPr>
        <w:t xml:space="preserve"> </w:t>
      </w:r>
      <w:r w:rsidR="00B12535">
        <w:rPr>
          <w:lang w:val="en-GB"/>
        </w:rPr>
        <w:t>ESF</w:t>
      </w:r>
      <w:r>
        <w:rPr>
          <w:lang w:val="en-GB"/>
        </w:rPr>
        <w:t xml:space="preserve"> requirements, also reflected in the SPD for OPBRC above, the OPBRC format needs to integrate the mitigation measures</w:t>
      </w:r>
      <w:r w:rsidR="00D557D2">
        <w:rPr>
          <w:lang w:val="en-GB"/>
        </w:rPr>
        <w:t xml:space="preserve"> and</w:t>
      </w:r>
      <w:r>
        <w:rPr>
          <w:lang w:val="en-GB"/>
        </w:rPr>
        <w:t xml:space="preserve"> monitoring and reporting procedures </w:t>
      </w:r>
      <w:r w:rsidR="00D557D2">
        <w:rPr>
          <w:lang w:val="en-GB"/>
        </w:rPr>
        <w:t xml:space="preserve">resulting </w:t>
      </w:r>
      <w:r>
        <w:rPr>
          <w:lang w:val="en-GB"/>
        </w:rPr>
        <w:t xml:space="preserve">from MPA SRSEI </w:t>
      </w:r>
      <w:r w:rsidR="00D557D2">
        <w:rPr>
          <w:lang w:val="en-GB"/>
        </w:rPr>
        <w:t>E&amp;S</w:t>
      </w:r>
      <w:r>
        <w:rPr>
          <w:lang w:val="en-GB"/>
        </w:rPr>
        <w:t xml:space="preserve">, such as: the Environmental and Social Management Framework (ESMF), the Environmental and Social Impact Assessment study (ESIA)/Environmental and Social Management Plan (ESMP), the Resettlement Policy Framework (RPF), the Resettlement Action Plan (RAP), the Stakeholder Engagement Plan (SEP), the Labour Management Procedure (LMP), the Social Assessment (SA) and the Gender-based Violence (GBV) risk assessment [including Sexual Exploitation and Abuse (SEA) and Sexual Harassment (SH)]. </w:t>
      </w:r>
    </w:p>
    <w:p w14:paraId="4D3055AE" w14:textId="5937FFC3" w:rsidR="00914A05" w:rsidRPr="0012026A" w:rsidRDefault="00914A05" w:rsidP="008B3BA9">
      <w:pPr>
        <w:rPr>
          <w:iCs/>
          <w:lang w:val="en-GB"/>
        </w:rPr>
      </w:pPr>
      <w:r>
        <w:rPr>
          <w:iCs/>
          <w:lang w:val="en-GB"/>
        </w:rPr>
        <w:t>Generic Environmental and Social Clauses included in ESMF Annex 9 must be taken into consideration, detailed and attached to the OPBRC.</w:t>
      </w:r>
    </w:p>
    <w:p w14:paraId="70272A9D" w14:textId="3DA1855B" w:rsidR="00D805C1" w:rsidRDefault="0012026A" w:rsidP="008B3BA9">
      <w:pPr>
        <w:rPr>
          <w:iCs/>
          <w:lang w:val="en-GB"/>
        </w:rPr>
      </w:pPr>
      <w:r w:rsidRPr="0012026A">
        <w:rPr>
          <w:iCs/>
          <w:lang w:val="en-GB"/>
        </w:rPr>
        <w:lastRenderedPageBreak/>
        <w:t>The latest versions of the OP</w:t>
      </w:r>
      <w:r w:rsidR="00D9711A">
        <w:rPr>
          <w:iCs/>
          <w:lang w:val="en-GB"/>
        </w:rPr>
        <w:t>B</w:t>
      </w:r>
      <w:r w:rsidRPr="0012026A">
        <w:rPr>
          <w:iCs/>
          <w:lang w:val="en-GB"/>
        </w:rPr>
        <w:t>RC SPD have been prepared for projects which have been assessed as having a high risk for Sexual Exploitation and Abuse (SEA) and/or Sexual Harassment (SH).</w:t>
      </w:r>
    </w:p>
    <w:p w14:paraId="1DE895CB" w14:textId="3EA0F438" w:rsidR="00DE2E06" w:rsidRPr="002D4871" w:rsidRDefault="00DE2E06" w:rsidP="009E7142">
      <w:pPr>
        <w:rPr>
          <w:rFonts w:eastAsia="Arial Unicode MS"/>
          <w:b/>
          <w:bCs/>
          <w:lang w:val="en-US"/>
        </w:rPr>
      </w:pPr>
      <w:r>
        <w:rPr>
          <w:lang w:val="en-GB"/>
        </w:rPr>
        <w:t xml:space="preserve">The </w:t>
      </w:r>
      <w:r w:rsidR="0008699C">
        <w:rPr>
          <w:lang w:val="en-GB"/>
        </w:rPr>
        <w:t>Consultant</w:t>
      </w:r>
      <w:r>
        <w:rPr>
          <w:lang w:val="en-GB"/>
        </w:rPr>
        <w:t xml:space="preserve"> shall Include compliance of E&amp;S measures in the payment structure (assigning  appropriate weightage) and propose key service levels to be monitored and incorporated in the payment of the contractor. For example, Lost</w:t>
      </w:r>
      <w:r w:rsidR="00E85B89">
        <w:rPr>
          <w:lang w:val="en-GB"/>
        </w:rPr>
        <w:t xml:space="preserve"> </w:t>
      </w:r>
      <w:r>
        <w:rPr>
          <w:lang w:val="en-GB"/>
        </w:rPr>
        <w:t xml:space="preserve">Time Injury, number of trainings for </w:t>
      </w:r>
      <w:r w:rsidR="004E6D9D">
        <w:rPr>
          <w:lang w:val="en-GB"/>
        </w:rPr>
        <w:t>labor force</w:t>
      </w:r>
      <w:r>
        <w:rPr>
          <w:lang w:val="en-GB"/>
        </w:rPr>
        <w:t xml:space="preserve"> and public can be tracked be part of payment mechanism.</w:t>
      </w:r>
    </w:p>
    <w:p w14:paraId="127E10BC" w14:textId="31522AF4" w:rsidR="00AF7F15" w:rsidRPr="009D21D1" w:rsidRDefault="008F4A24" w:rsidP="008B3BA9">
      <w:pPr>
        <w:rPr>
          <w:lang w:val="en-US"/>
        </w:rPr>
      </w:pPr>
      <w:r w:rsidRPr="3FEE3B33">
        <w:rPr>
          <w:b/>
          <w:bCs/>
          <w:lang w:val="en-US"/>
        </w:rPr>
        <w:t xml:space="preserve">Preparation </w:t>
      </w:r>
      <w:r w:rsidR="000A711F" w:rsidRPr="3FEE3B33">
        <w:rPr>
          <w:b/>
          <w:bCs/>
          <w:lang w:val="en-US"/>
        </w:rPr>
        <w:t>of Bidding</w:t>
      </w:r>
      <w:r w:rsidRPr="3FEE3B33">
        <w:rPr>
          <w:b/>
          <w:bCs/>
          <w:lang w:val="en-US"/>
        </w:rPr>
        <w:t xml:space="preserve"> Documents:</w:t>
      </w:r>
      <w:r w:rsidRPr="3FEE3B33">
        <w:rPr>
          <w:lang w:val="en-US"/>
        </w:rPr>
        <w:t xml:space="preserve"> The Consultant will complete the bidding documents for the OP</w:t>
      </w:r>
      <w:r w:rsidR="00D9711A" w:rsidRPr="3FEE3B33">
        <w:rPr>
          <w:lang w:val="en-US"/>
        </w:rPr>
        <w:t>B</w:t>
      </w:r>
      <w:r w:rsidRPr="3FEE3B33">
        <w:rPr>
          <w:lang w:val="en-US"/>
        </w:rPr>
        <w:t xml:space="preserve">RC contract, including reports, plans, maps, drawings, sketches, specifications, </w:t>
      </w:r>
      <w:r w:rsidR="00770BB4" w:rsidRPr="3FEE3B33">
        <w:rPr>
          <w:lang w:val="en-US"/>
        </w:rPr>
        <w:t>bills of quantities</w:t>
      </w:r>
      <w:r w:rsidR="00837EDA" w:rsidRPr="3FEE3B33">
        <w:rPr>
          <w:lang w:val="en-US"/>
        </w:rPr>
        <w:t xml:space="preserve"> </w:t>
      </w:r>
      <w:r w:rsidRPr="3FEE3B33">
        <w:rPr>
          <w:lang w:val="en-US"/>
        </w:rPr>
        <w:t>etc. by first submitting the draft report and bidding documents to the Client for review and, after receipt of the Client’s comments, finalizing the same for advertisement.</w:t>
      </w:r>
    </w:p>
    <w:p w14:paraId="7C5FD386" w14:textId="494EAB57" w:rsidR="006D5DD3" w:rsidRPr="009D21D1" w:rsidRDefault="008F4A24" w:rsidP="008B3BA9">
      <w:pPr>
        <w:rPr>
          <w:b/>
          <w:bCs/>
          <w:lang w:val="en-US"/>
        </w:rPr>
      </w:pPr>
      <w:r w:rsidRPr="009D21D1">
        <w:rPr>
          <w:lang w:val="en-US"/>
        </w:rPr>
        <w:t>The Consultants shall propose a framework for a project document control system to be used for monitoring the project during implementation. This system will be used to maintain all engineering reports and records to adequately document the programs and performance of the work. The system shall be designed and developed consistent with standard formats that can be used to document decisions, minutes of meetings and any other communications, which might direct actions on the project. Document control shall involve sequential logging of incoming and outgoing correspondences on a computerized system to establish a chain trail of correspondences for custody. The control function shall be designed to ensure distribution to all concerned.</w:t>
      </w:r>
    </w:p>
    <w:p w14:paraId="11D8CC29" w14:textId="3604F3CC" w:rsidR="008F4A24" w:rsidRPr="009D21D1" w:rsidRDefault="008F4A24" w:rsidP="008B3BA9">
      <w:pPr>
        <w:rPr>
          <w:lang w:val="en-US"/>
        </w:rPr>
      </w:pPr>
      <w:r w:rsidRPr="009D21D1">
        <w:rPr>
          <w:szCs w:val="20"/>
          <w:lang w:val="en-US"/>
        </w:rPr>
        <w:t xml:space="preserve">The Consultant’s proposal should be developed to ensure maximum local participation through skills transfer, capacity building or any other strategy that will promote the development of the domestic construction industry. </w:t>
      </w:r>
    </w:p>
    <w:p w14:paraId="295C9415" w14:textId="6413AD8B" w:rsidR="00F57650" w:rsidRDefault="008F4A24" w:rsidP="008B3BA9">
      <w:pPr>
        <w:rPr>
          <w:lang w:val="en-US"/>
        </w:rPr>
      </w:pPr>
      <w:r w:rsidRPr="008B3BA9">
        <w:rPr>
          <w:lang w:val="en-US"/>
        </w:rPr>
        <w:t>The submission and acceptance</w:t>
      </w:r>
      <w:r w:rsidRPr="009D21D1">
        <w:rPr>
          <w:lang w:val="en-US"/>
        </w:rPr>
        <w:t xml:space="preserve"> of the complete Final Conceptual Design Report </w:t>
      </w:r>
      <w:r>
        <w:rPr>
          <w:lang w:val="en-US"/>
        </w:rPr>
        <w:t xml:space="preserve">for </w:t>
      </w:r>
      <w:r w:rsidR="006D5DD3">
        <w:rPr>
          <w:lang w:val="en-US"/>
        </w:rPr>
        <w:t>the</w:t>
      </w:r>
      <w:r>
        <w:rPr>
          <w:lang w:val="en-US"/>
        </w:rPr>
        <w:t xml:space="preserve"> section of road </w:t>
      </w:r>
      <w:r w:rsidRPr="009D21D1">
        <w:rPr>
          <w:lang w:val="en-US"/>
        </w:rPr>
        <w:t xml:space="preserve">and Final Bidding Documents will be seen as the final output for this </w:t>
      </w:r>
      <w:r w:rsidR="00C017D3">
        <w:rPr>
          <w:lang w:val="en-US"/>
        </w:rPr>
        <w:t>task</w:t>
      </w:r>
      <w:r w:rsidRPr="009D21D1">
        <w:rPr>
          <w:lang w:val="en-US"/>
        </w:rPr>
        <w:t>. The Final Conceptual Design Report</w:t>
      </w:r>
      <w:r>
        <w:rPr>
          <w:lang w:val="en-US"/>
        </w:rPr>
        <w:t xml:space="preserve"> for</w:t>
      </w:r>
      <w:r w:rsidR="006D5DD3">
        <w:rPr>
          <w:lang w:val="en-US"/>
        </w:rPr>
        <w:t xml:space="preserve"> the s</w:t>
      </w:r>
      <w:r>
        <w:rPr>
          <w:lang w:val="en-US"/>
        </w:rPr>
        <w:t>ection of road</w:t>
      </w:r>
      <w:r w:rsidRPr="009D21D1">
        <w:rPr>
          <w:lang w:val="en-US"/>
        </w:rPr>
        <w:t xml:space="preserve"> and the Final Bidding Documents will be prepared and issued for comments to the Client and the World Bank first in Draft Format so as to receive the necessary comments/observations/ suggestions, which </w:t>
      </w:r>
      <w:r w:rsidR="00193A1A" w:rsidRPr="009D21D1">
        <w:rPr>
          <w:lang w:val="en-US"/>
        </w:rPr>
        <w:t>will thereafter be</w:t>
      </w:r>
      <w:r w:rsidR="00C703C2">
        <w:rPr>
          <w:lang w:val="en-US"/>
        </w:rPr>
        <w:t xml:space="preserve"> </w:t>
      </w:r>
      <w:r w:rsidRPr="009D21D1">
        <w:rPr>
          <w:lang w:val="en-US"/>
        </w:rPr>
        <w:t xml:space="preserve">incorporated in the Final Documents. If required, the Consultants will also prepare Pre- Qualification Documents, in accordance to the </w:t>
      </w:r>
      <w:r w:rsidR="00947718">
        <w:rPr>
          <w:lang w:val="en-US"/>
        </w:rPr>
        <w:t>World Bank</w:t>
      </w:r>
      <w:r w:rsidRPr="009D21D1">
        <w:rPr>
          <w:lang w:val="en-US"/>
        </w:rPr>
        <w:t xml:space="preserve"> procedures. The Draft and Final Reports will include an Executive Summary, as well as all information/options/analysis and </w:t>
      </w:r>
      <w:r w:rsidR="00652878">
        <w:rPr>
          <w:lang w:val="en-US"/>
        </w:rPr>
        <w:t xml:space="preserve">the </w:t>
      </w:r>
      <w:r w:rsidRPr="009D21D1">
        <w:rPr>
          <w:lang w:val="en-US"/>
        </w:rPr>
        <w:t xml:space="preserve">preferred alternative for the </w:t>
      </w:r>
      <w:r w:rsidR="00322E4C">
        <w:rPr>
          <w:lang w:val="en-US"/>
        </w:rPr>
        <w:t xml:space="preserve">selected </w:t>
      </w:r>
      <w:r w:rsidRPr="009D21D1">
        <w:rPr>
          <w:lang w:val="en-US"/>
        </w:rPr>
        <w:t xml:space="preserve">road, </w:t>
      </w:r>
      <w:r w:rsidR="0068653A">
        <w:rPr>
          <w:lang w:val="en-US"/>
        </w:rPr>
        <w:t xml:space="preserve">that have been </w:t>
      </w:r>
      <w:r w:rsidRPr="009D21D1">
        <w:rPr>
          <w:lang w:val="en-US"/>
        </w:rPr>
        <w:t>collected and analyzed during the process of the impl</w:t>
      </w:r>
      <w:r w:rsidR="00BA69C4">
        <w:rPr>
          <w:lang w:val="en-US"/>
        </w:rPr>
        <w:t>ementation of this assignment.</w:t>
      </w:r>
    </w:p>
    <w:p w14:paraId="43755877" w14:textId="61F59665" w:rsidR="00857585" w:rsidRPr="007E7C93" w:rsidRDefault="007556EA" w:rsidP="007E7C93">
      <w:pPr>
        <w:pStyle w:val="Heading2"/>
        <w:rPr>
          <w:sz w:val="24"/>
          <w:szCs w:val="24"/>
          <w:lang w:val="en-US"/>
        </w:rPr>
      </w:pPr>
      <w:bookmarkStart w:id="46" w:name="_Toc328654719"/>
      <w:bookmarkStart w:id="47" w:name="_Toc135752809"/>
      <w:r w:rsidRPr="00B30219">
        <w:rPr>
          <w:sz w:val="24"/>
          <w:szCs w:val="24"/>
          <w:lang w:val="en-US"/>
        </w:rPr>
        <w:t>3.</w:t>
      </w:r>
      <w:r w:rsidR="004D2A3F" w:rsidRPr="00B30219">
        <w:rPr>
          <w:sz w:val="24"/>
          <w:szCs w:val="24"/>
          <w:lang w:val="en-US"/>
        </w:rPr>
        <w:t>6</w:t>
      </w:r>
      <w:r w:rsidRPr="00B30219">
        <w:rPr>
          <w:sz w:val="24"/>
          <w:szCs w:val="24"/>
          <w:lang w:val="en-US"/>
        </w:rPr>
        <w:tab/>
      </w:r>
      <w:r w:rsidR="00124D7F" w:rsidRPr="00B30219">
        <w:rPr>
          <w:sz w:val="24"/>
          <w:szCs w:val="24"/>
          <w:lang w:val="en-US"/>
        </w:rPr>
        <w:t xml:space="preserve">Phase </w:t>
      </w:r>
      <w:r w:rsidR="00B26E1B" w:rsidRPr="007E7C93">
        <w:rPr>
          <w:sz w:val="24"/>
          <w:szCs w:val="24"/>
          <w:lang w:val="en-US"/>
        </w:rPr>
        <w:t>2</w:t>
      </w:r>
      <w:r w:rsidR="008F4A24" w:rsidRPr="00B30219">
        <w:rPr>
          <w:sz w:val="24"/>
          <w:szCs w:val="24"/>
          <w:lang w:val="en-US"/>
        </w:rPr>
        <w:t xml:space="preserve">: </w:t>
      </w:r>
      <w:r w:rsidR="00721240" w:rsidRPr="00B30219">
        <w:rPr>
          <w:sz w:val="24"/>
          <w:szCs w:val="24"/>
          <w:lang w:val="en-US"/>
        </w:rPr>
        <w:t xml:space="preserve"> </w:t>
      </w:r>
      <w:r w:rsidR="008F4A24" w:rsidRPr="00B30219">
        <w:rPr>
          <w:sz w:val="24"/>
          <w:szCs w:val="24"/>
          <w:lang w:val="en-US"/>
        </w:rPr>
        <w:t>Support to the procurement process</w:t>
      </w:r>
      <w:bookmarkEnd w:id="46"/>
      <w:r w:rsidR="008F4A24" w:rsidRPr="00B30219">
        <w:rPr>
          <w:sz w:val="24"/>
          <w:szCs w:val="24"/>
          <w:lang w:val="en-US"/>
        </w:rPr>
        <w:t xml:space="preserve"> </w:t>
      </w:r>
      <w:r w:rsidR="00857585" w:rsidRPr="007E7C93">
        <w:rPr>
          <w:sz w:val="24"/>
          <w:szCs w:val="24"/>
          <w:lang w:val="en-US"/>
        </w:rPr>
        <w:t xml:space="preserve"> until the award of contract;</w:t>
      </w:r>
      <w:bookmarkEnd w:id="47"/>
    </w:p>
    <w:p w14:paraId="305E5845" w14:textId="56143901" w:rsidR="001967E5" w:rsidRDefault="008F4A24" w:rsidP="008B3BA9">
      <w:pPr>
        <w:rPr>
          <w:rFonts w:ascii="Times New Roman" w:eastAsia="Times New Roman" w:hAnsi="Times New Roman" w:cs="Times New Roman"/>
          <w:sz w:val="24"/>
          <w:szCs w:val="24"/>
          <w:lang w:val="en-US"/>
        </w:rPr>
      </w:pPr>
      <w:r w:rsidRPr="008B3BA9">
        <w:rPr>
          <w:lang w:val="en-US"/>
        </w:rPr>
        <w:t>The Consultant</w:t>
      </w:r>
      <w:r w:rsidR="007B0420" w:rsidRPr="008B3BA9">
        <w:rPr>
          <w:lang w:val="en-US"/>
        </w:rPr>
        <w:t xml:space="preserve"> </w:t>
      </w:r>
      <w:r w:rsidR="007B0420" w:rsidRPr="006C3AAD">
        <w:rPr>
          <w:lang w:val="en-US"/>
        </w:rPr>
        <w:t>will</w:t>
      </w:r>
      <w:r w:rsidRPr="00D655B3">
        <w:rPr>
          <w:lang w:val="en-US"/>
        </w:rPr>
        <w:t xml:space="preserve"> assist the Client in preparation of a </w:t>
      </w:r>
      <w:r w:rsidR="008B6CEB" w:rsidRPr="00D655B3">
        <w:rPr>
          <w:lang w:val="en-US"/>
        </w:rPr>
        <w:t>pre-Bid</w:t>
      </w:r>
      <w:r w:rsidRPr="00D655B3">
        <w:rPr>
          <w:lang w:val="en-US"/>
        </w:rPr>
        <w:t xml:space="preserve"> conference, carry out the </w:t>
      </w:r>
      <w:r w:rsidR="00AD1A98">
        <w:rPr>
          <w:lang w:val="en-GB"/>
        </w:rPr>
        <w:t>pre</w:t>
      </w:r>
      <w:r w:rsidR="003B6067">
        <w:rPr>
          <w:lang w:val="en-GB"/>
        </w:rPr>
        <w:noBreakHyphen/>
      </w:r>
      <w:r w:rsidR="00AD1A98">
        <w:rPr>
          <w:lang w:val="en-GB"/>
        </w:rPr>
        <w:t>bid</w:t>
      </w:r>
      <w:r w:rsidRPr="00D655B3">
        <w:rPr>
          <w:lang w:val="en-US"/>
        </w:rPr>
        <w:t xml:space="preserve"> conference and site visit and will assist in preparation of Bid Evaluation Report- BER.</w:t>
      </w:r>
      <w:bookmarkStart w:id="48" w:name="_Toc328654720"/>
    </w:p>
    <w:p w14:paraId="79B19936" w14:textId="7901CC64" w:rsidR="008F4A24" w:rsidRPr="000A69F4" w:rsidRDefault="008F4A24" w:rsidP="008B3BA9">
      <w:pPr>
        <w:pStyle w:val="Heading3"/>
        <w:rPr>
          <w:lang w:val="en-US"/>
        </w:rPr>
      </w:pPr>
      <w:bookmarkStart w:id="49" w:name="_Toc135752810"/>
      <w:r w:rsidRPr="00F04B4C">
        <w:rPr>
          <w:lang w:val="en-US"/>
        </w:rPr>
        <w:t xml:space="preserve">Task </w:t>
      </w:r>
      <w:r w:rsidR="00124D7F" w:rsidRPr="00F04B4C">
        <w:rPr>
          <w:lang w:val="en-US"/>
        </w:rPr>
        <w:t>4</w:t>
      </w:r>
      <w:r w:rsidRPr="00F04B4C">
        <w:rPr>
          <w:lang w:val="en-US"/>
        </w:rPr>
        <w:t xml:space="preserve">-1: </w:t>
      </w:r>
      <w:r w:rsidR="00721240" w:rsidRPr="00CA574F">
        <w:rPr>
          <w:lang w:val="en-US"/>
        </w:rPr>
        <w:t xml:space="preserve"> </w:t>
      </w:r>
      <w:r w:rsidRPr="000A69F4">
        <w:rPr>
          <w:lang w:val="en-US"/>
        </w:rPr>
        <w:t>Prequalification of Contractors</w:t>
      </w:r>
      <w:bookmarkEnd w:id="48"/>
      <w:bookmarkEnd w:id="49"/>
    </w:p>
    <w:p w14:paraId="2D4FA328" w14:textId="0FB5D834" w:rsidR="008F4A24" w:rsidRPr="009D21D1" w:rsidRDefault="00403D71" w:rsidP="008B3BA9">
      <w:pPr>
        <w:rPr>
          <w:rFonts w:ascii="Times New Roman" w:eastAsia="Times New Roman" w:hAnsi="Times New Roman" w:cs="Times New Roman"/>
          <w:sz w:val="24"/>
          <w:szCs w:val="24"/>
          <w:lang w:val="en-US"/>
        </w:rPr>
      </w:pPr>
      <w:r w:rsidRPr="008B3BA9">
        <w:rPr>
          <w:lang w:val="en-US"/>
        </w:rPr>
        <w:t>N/A</w:t>
      </w:r>
    </w:p>
    <w:p w14:paraId="73EE1553" w14:textId="1827341F" w:rsidR="008F4A24" w:rsidRPr="008B3BA9" w:rsidRDefault="008F4A24" w:rsidP="008B3BA9">
      <w:pPr>
        <w:pStyle w:val="Heading3"/>
        <w:rPr>
          <w:b w:val="0"/>
          <w:lang w:val="en-US"/>
        </w:rPr>
      </w:pPr>
      <w:bookmarkStart w:id="50" w:name="_Toc328654721"/>
      <w:bookmarkStart w:id="51" w:name="_Toc135752811"/>
      <w:r w:rsidRPr="00BA69C4">
        <w:rPr>
          <w:lang w:val="en-US"/>
        </w:rPr>
        <w:t xml:space="preserve">Task </w:t>
      </w:r>
      <w:r w:rsidR="00124D7F" w:rsidRPr="00BA69C4">
        <w:rPr>
          <w:lang w:val="en-US"/>
        </w:rPr>
        <w:t>4</w:t>
      </w:r>
      <w:r w:rsidRPr="00BA69C4">
        <w:rPr>
          <w:lang w:val="en-US"/>
        </w:rPr>
        <w:t xml:space="preserve">-2: </w:t>
      </w:r>
      <w:r w:rsidR="00721240">
        <w:rPr>
          <w:lang w:val="en-US"/>
        </w:rPr>
        <w:t xml:space="preserve"> </w:t>
      </w:r>
      <w:r w:rsidRPr="00BA69C4">
        <w:rPr>
          <w:lang w:val="en-US"/>
        </w:rPr>
        <w:t>Pre-bid workshops</w:t>
      </w:r>
      <w:bookmarkEnd w:id="50"/>
      <w:bookmarkEnd w:id="51"/>
    </w:p>
    <w:p w14:paraId="3DBDF881" w14:textId="259785EC" w:rsidR="00D12ACD" w:rsidRDefault="44B0FB22" w:rsidP="008B3BA9">
      <w:pPr>
        <w:rPr>
          <w:lang w:val="en-US"/>
        </w:rPr>
      </w:pPr>
      <w:r w:rsidRPr="20968541">
        <w:rPr>
          <w:lang w:val="en-US"/>
        </w:rPr>
        <w:t>The Consultants</w:t>
      </w:r>
      <w:r w:rsidR="28229E33" w:rsidRPr="20968541">
        <w:rPr>
          <w:lang w:val="en-US"/>
        </w:rPr>
        <w:t xml:space="preserve"> shall support </w:t>
      </w:r>
      <w:r w:rsidRPr="20968541">
        <w:rPr>
          <w:lang w:val="en-US"/>
        </w:rPr>
        <w:t>ANE</w:t>
      </w:r>
      <w:r w:rsidR="28229E33" w:rsidRPr="20968541">
        <w:rPr>
          <w:lang w:val="en-US"/>
        </w:rPr>
        <w:t xml:space="preserve"> in the organization and execution of one-day pre-bid workshop</w:t>
      </w:r>
      <w:r w:rsidR="3FE838E8" w:rsidRPr="20968541">
        <w:rPr>
          <w:lang w:val="en-US"/>
        </w:rPr>
        <w:t>.</w:t>
      </w:r>
      <w:r w:rsidR="28229E33" w:rsidRPr="20968541">
        <w:rPr>
          <w:lang w:val="en-US"/>
        </w:rPr>
        <w:t xml:space="preserve"> </w:t>
      </w:r>
    </w:p>
    <w:p w14:paraId="48A85345" w14:textId="2F07F8D8" w:rsidR="00873FBE" w:rsidRPr="009D21D1" w:rsidRDefault="28229E33" w:rsidP="008B3BA9">
      <w:pPr>
        <w:rPr>
          <w:lang w:val="en-US"/>
        </w:rPr>
      </w:pPr>
      <w:r w:rsidRPr="20968541">
        <w:rPr>
          <w:lang w:val="en-US"/>
        </w:rPr>
        <w:lastRenderedPageBreak/>
        <w:t xml:space="preserve">The purpose of the workshop is to go through the various elements of the </w:t>
      </w:r>
      <w:r w:rsidR="6D93D50C" w:rsidRPr="20968541">
        <w:rPr>
          <w:lang w:val="en-US"/>
        </w:rPr>
        <w:t>OPBRC Contracts</w:t>
      </w:r>
      <w:r w:rsidRPr="20968541">
        <w:rPr>
          <w:lang w:val="en-US"/>
        </w:rPr>
        <w:t xml:space="preserve">, in order to make sure that bidders fully understand the nature of the contract and its requirements, and are thus able to present reasonable and responsive bids. Notes covering salient points of </w:t>
      </w:r>
      <w:r w:rsidR="6D93D50C" w:rsidRPr="20968541">
        <w:rPr>
          <w:lang w:val="en-US"/>
        </w:rPr>
        <w:t>OPBRC Contracts</w:t>
      </w:r>
      <w:r w:rsidRPr="20968541">
        <w:rPr>
          <w:lang w:val="en-US"/>
        </w:rPr>
        <w:t xml:space="preserve"> shall be </w:t>
      </w:r>
      <w:r w:rsidR="056EB405" w:rsidRPr="20968541">
        <w:rPr>
          <w:lang w:val="en-US"/>
        </w:rPr>
        <w:t xml:space="preserve">prepared and </w:t>
      </w:r>
      <w:r w:rsidRPr="20968541">
        <w:rPr>
          <w:lang w:val="en-US"/>
        </w:rPr>
        <w:t>distributed among the contractors during the workshop.</w:t>
      </w:r>
      <w:r w:rsidR="015D6F2E" w:rsidRPr="20968541">
        <w:rPr>
          <w:lang w:val="en-US"/>
        </w:rPr>
        <w:t xml:space="preserve">  In particular, the element</w:t>
      </w:r>
      <w:r w:rsidR="6638B1EE" w:rsidRPr="20968541">
        <w:rPr>
          <w:lang w:val="en-US"/>
        </w:rPr>
        <w:t>s</w:t>
      </w:r>
      <w:r w:rsidR="015D6F2E" w:rsidRPr="20968541">
        <w:rPr>
          <w:lang w:val="en-US"/>
        </w:rPr>
        <w:t xml:space="preserve"> of risk </w:t>
      </w:r>
      <w:r w:rsidR="6638B1EE" w:rsidRPr="20968541">
        <w:rPr>
          <w:lang w:val="en-US"/>
        </w:rPr>
        <w:t xml:space="preserve">and responsibility </w:t>
      </w:r>
      <w:r w:rsidR="015D6F2E" w:rsidRPr="20968541">
        <w:rPr>
          <w:lang w:val="en-US"/>
        </w:rPr>
        <w:t xml:space="preserve">should be </w:t>
      </w:r>
      <w:r w:rsidR="46B3C401" w:rsidRPr="20968541">
        <w:rPr>
          <w:lang w:val="en-US"/>
        </w:rPr>
        <w:t xml:space="preserve">clarified </w:t>
      </w:r>
      <w:r w:rsidR="29E69FF4" w:rsidRPr="20968541">
        <w:rPr>
          <w:lang w:val="en-US"/>
        </w:rPr>
        <w:t xml:space="preserve">in detail </w:t>
      </w:r>
      <w:r w:rsidR="46B3C401" w:rsidRPr="20968541">
        <w:rPr>
          <w:lang w:val="en-US"/>
        </w:rPr>
        <w:t>for the attendees</w:t>
      </w:r>
      <w:r w:rsidR="29E69FF4" w:rsidRPr="20968541">
        <w:rPr>
          <w:lang w:val="en-US"/>
        </w:rPr>
        <w:t>.</w:t>
      </w:r>
    </w:p>
    <w:p w14:paraId="4CF36B50" w14:textId="29E9C221" w:rsidR="00124D7F" w:rsidRPr="008B3BA9" w:rsidRDefault="00873FBE" w:rsidP="008B3BA9">
      <w:pPr>
        <w:rPr>
          <w:lang w:val="en-US"/>
        </w:rPr>
      </w:pPr>
      <w:r w:rsidRPr="008B3BA9">
        <w:rPr>
          <w:lang w:val="en-US"/>
        </w:rPr>
        <w:t>OPBRC Environmental and social requirements must also be cl</w:t>
      </w:r>
      <w:r w:rsidR="00A66E4F" w:rsidRPr="008B3BA9">
        <w:rPr>
          <w:lang w:val="en-US"/>
        </w:rPr>
        <w:t>arified to tenderers.</w:t>
      </w:r>
    </w:p>
    <w:p w14:paraId="561185DC" w14:textId="24E68563" w:rsidR="008F4A24" w:rsidRPr="009D21D1" w:rsidRDefault="008F4A24" w:rsidP="008B3BA9">
      <w:pPr>
        <w:pStyle w:val="Heading3"/>
        <w:rPr>
          <w:lang w:val="en-US"/>
        </w:rPr>
      </w:pPr>
      <w:bookmarkStart w:id="52" w:name="_Toc328654722"/>
      <w:bookmarkStart w:id="53" w:name="_Toc135752812"/>
      <w:r w:rsidRPr="00D12ACD">
        <w:rPr>
          <w:lang w:val="en-US"/>
        </w:rPr>
        <w:t xml:space="preserve">Task </w:t>
      </w:r>
      <w:r w:rsidR="00124D7F">
        <w:rPr>
          <w:lang w:val="en-US"/>
        </w:rPr>
        <w:t>4</w:t>
      </w:r>
      <w:r w:rsidRPr="00D12ACD">
        <w:rPr>
          <w:lang w:val="en-US"/>
        </w:rPr>
        <w:t>-3:</w:t>
      </w:r>
      <w:r w:rsidR="00721240">
        <w:rPr>
          <w:lang w:val="en-US"/>
        </w:rPr>
        <w:t xml:space="preserve"> </w:t>
      </w:r>
      <w:r w:rsidRPr="00D12ACD">
        <w:rPr>
          <w:lang w:val="en-US"/>
        </w:rPr>
        <w:t xml:space="preserve"> Tender Process and Evaluation of Tenders</w:t>
      </w:r>
      <w:bookmarkEnd w:id="52"/>
      <w:r w:rsidRPr="00D12ACD">
        <w:rPr>
          <w:lang w:val="en-US"/>
        </w:rPr>
        <w:t xml:space="preserve"> </w:t>
      </w:r>
      <w:bookmarkEnd w:id="53"/>
    </w:p>
    <w:p w14:paraId="3BDF050F" w14:textId="26F56933" w:rsidR="008F4A24" w:rsidRDefault="008F4A24" w:rsidP="008B3BA9">
      <w:pPr>
        <w:rPr>
          <w:lang w:val="en-US"/>
        </w:rPr>
      </w:pPr>
      <w:r w:rsidRPr="009D21D1">
        <w:rPr>
          <w:lang w:val="en-US"/>
        </w:rPr>
        <w:t>Given the complex nature of the work</w:t>
      </w:r>
      <w:r w:rsidR="00A9003C">
        <w:rPr>
          <w:lang w:val="en-US"/>
        </w:rPr>
        <w:t xml:space="preserve">, </w:t>
      </w:r>
      <w:r w:rsidR="00A9003C" w:rsidRPr="009D21D1">
        <w:rPr>
          <w:lang w:val="en-US"/>
        </w:rPr>
        <w:t>significant degree of risk transfer to the contractor</w:t>
      </w:r>
      <w:r w:rsidR="00A9003C">
        <w:rPr>
          <w:lang w:val="en-US"/>
        </w:rPr>
        <w:t xml:space="preserve"> and </w:t>
      </w:r>
      <w:r w:rsidRPr="009D21D1">
        <w:rPr>
          <w:lang w:val="en-US"/>
        </w:rPr>
        <w:t xml:space="preserve">effort required to tender for such work, it is expected that the tender period shall be </w:t>
      </w:r>
      <w:r w:rsidRPr="008B3BA9">
        <w:rPr>
          <w:lang w:val="en-US"/>
        </w:rPr>
        <w:t>at least three months.</w:t>
      </w:r>
      <w:r w:rsidR="00A9003C">
        <w:rPr>
          <w:lang w:val="en-US"/>
        </w:rPr>
        <w:t xml:space="preserve"> T</w:t>
      </w:r>
      <w:r w:rsidRPr="009D21D1">
        <w:rPr>
          <w:lang w:val="en-US"/>
        </w:rPr>
        <w:t>endering workshops shall be held with the bidders to ensure that they are fully aware of the nature of the work</w:t>
      </w:r>
      <w:r w:rsidR="00A9003C">
        <w:rPr>
          <w:lang w:val="en-US"/>
        </w:rPr>
        <w:t xml:space="preserve"> and the risks involved</w:t>
      </w:r>
      <w:r w:rsidRPr="009D21D1">
        <w:rPr>
          <w:lang w:val="en-US"/>
        </w:rPr>
        <w:t>.</w:t>
      </w:r>
    </w:p>
    <w:p w14:paraId="75D1E80A" w14:textId="40F9716C" w:rsidR="008F4A24" w:rsidRPr="009D21D1" w:rsidRDefault="008F4A24" w:rsidP="008B3BA9">
      <w:pPr>
        <w:rPr>
          <w:lang w:val="en-US"/>
        </w:rPr>
      </w:pPr>
      <w:r w:rsidRPr="009D21D1">
        <w:rPr>
          <w:lang w:val="en-US"/>
        </w:rPr>
        <w:t xml:space="preserve">During the tender process, </w:t>
      </w:r>
      <w:r w:rsidR="00511B9C" w:rsidRPr="009D21D1">
        <w:rPr>
          <w:lang w:val="en-US"/>
        </w:rPr>
        <w:t>the Consultants</w:t>
      </w:r>
      <w:r w:rsidRPr="009D21D1">
        <w:rPr>
          <w:lang w:val="en-US"/>
        </w:rPr>
        <w:t xml:space="preserve"> shall support </w:t>
      </w:r>
      <w:r w:rsidR="00EE54A9">
        <w:rPr>
          <w:lang w:val="en-US"/>
        </w:rPr>
        <w:t>ANE</w:t>
      </w:r>
      <w:r w:rsidRPr="009D21D1">
        <w:rPr>
          <w:lang w:val="en-US"/>
        </w:rPr>
        <w:t xml:space="preserve"> as necessary for such matter as:</w:t>
      </w:r>
    </w:p>
    <w:p w14:paraId="10BFAE70" w14:textId="44D9880D" w:rsidR="008F4A24" w:rsidRPr="000F7455" w:rsidRDefault="28229E33" w:rsidP="008B3BA9">
      <w:pPr>
        <w:pStyle w:val="ListParagraph"/>
        <w:numPr>
          <w:ilvl w:val="0"/>
          <w:numId w:val="53"/>
        </w:numPr>
        <w:rPr>
          <w:lang w:val="en-US"/>
        </w:rPr>
      </w:pPr>
      <w:r w:rsidRPr="20968541">
        <w:rPr>
          <w:lang w:val="en-US"/>
        </w:rPr>
        <w:t>providing information to issue as necessary,</w:t>
      </w:r>
    </w:p>
    <w:p w14:paraId="2493BA42" w14:textId="77777777" w:rsidR="008F4A24" w:rsidRPr="000F7455" w:rsidRDefault="008F4A24" w:rsidP="008B3BA9">
      <w:pPr>
        <w:pStyle w:val="ListParagraph"/>
        <w:numPr>
          <w:ilvl w:val="0"/>
          <w:numId w:val="53"/>
        </w:numPr>
        <w:rPr>
          <w:lang w:val="en-US"/>
        </w:rPr>
      </w:pPr>
      <w:r w:rsidRPr="000F7455">
        <w:rPr>
          <w:lang w:val="en-US"/>
        </w:rPr>
        <w:t>any addenda varying or clarifying the scope of the contract</w:t>
      </w:r>
    </w:p>
    <w:p w14:paraId="1EE12BEA" w14:textId="65F9B7B4" w:rsidR="000F7455" w:rsidRPr="000F7455" w:rsidRDefault="008F4A24" w:rsidP="008B3BA9">
      <w:pPr>
        <w:pStyle w:val="ListParagraph"/>
        <w:numPr>
          <w:ilvl w:val="0"/>
          <w:numId w:val="53"/>
        </w:numPr>
        <w:rPr>
          <w:lang w:val="en-US"/>
        </w:rPr>
      </w:pPr>
      <w:r w:rsidRPr="000F7455">
        <w:rPr>
          <w:lang w:val="en-US"/>
        </w:rPr>
        <w:t xml:space="preserve">technical assistance with </w:t>
      </w:r>
      <w:r w:rsidR="00D17C5C" w:rsidRPr="000F7455">
        <w:rPr>
          <w:lang w:val="en-US"/>
        </w:rPr>
        <w:t>the necessary bid evaluation procedures</w:t>
      </w:r>
      <w:r w:rsidR="00DB53C7">
        <w:rPr>
          <w:lang w:val="en-US"/>
        </w:rPr>
        <w:t xml:space="preserve"> including E&amp;S criteria</w:t>
      </w:r>
      <w:r w:rsidR="00D17C5C" w:rsidRPr="000F7455">
        <w:rPr>
          <w:lang w:val="en-US"/>
        </w:rPr>
        <w:t xml:space="preserve"> </w:t>
      </w:r>
      <w:r w:rsidRPr="000F7455">
        <w:rPr>
          <w:lang w:val="en-US"/>
        </w:rPr>
        <w:t>and,</w:t>
      </w:r>
    </w:p>
    <w:p w14:paraId="25105C52" w14:textId="3C810909" w:rsidR="008F4A24" w:rsidRPr="009D21D1" w:rsidRDefault="00CE7796" w:rsidP="008B3BA9">
      <w:pPr>
        <w:pStyle w:val="ListParagraph"/>
        <w:numPr>
          <w:ilvl w:val="0"/>
          <w:numId w:val="53"/>
        </w:numPr>
        <w:rPr>
          <w:lang w:val="en-US"/>
        </w:rPr>
      </w:pPr>
      <w:r>
        <w:rPr>
          <w:lang w:val="en-US"/>
        </w:rPr>
        <w:t>pre-contract discussions</w:t>
      </w:r>
      <w:r w:rsidRPr="000F7455">
        <w:rPr>
          <w:lang w:val="en-US"/>
        </w:rPr>
        <w:t xml:space="preserve"> </w:t>
      </w:r>
      <w:r w:rsidR="008F4A24" w:rsidRPr="000F7455">
        <w:rPr>
          <w:lang w:val="en-US"/>
        </w:rPr>
        <w:t>with the preferred bidder.</w:t>
      </w:r>
    </w:p>
    <w:p w14:paraId="578BDB61" w14:textId="78489699" w:rsidR="00D319B8" w:rsidRPr="009D21D1" w:rsidRDefault="00A02FE2" w:rsidP="008B3BA9">
      <w:pPr>
        <w:pStyle w:val="ListParagraph"/>
        <w:numPr>
          <w:ilvl w:val="0"/>
          <w:numId w:val="53"/>
        </w:numPr>
        <w:rPr>
          <w:lang w:val="en-US"/>
        </w:rPr>
      </w:pPr>
      <w:r w:rsidRPr="00A02FE2">
        <w:rPr>
          <w:lang w:val="en-US"/>
        </w:rPr>
        <w:t>Preparation of Contract Document and Signing</w:t>
      </w:r>
      <w:r>
        <w:rPr>
          <w:lang w:val="en-US"/>
        </w:rPr>
        <w:t>.</w:t>
      </w:r>
    </w:p>
    <w:p w14:paraId="25CF91E7" w14:textId="3D447F14" w:rsidR="002E2307" w:rsidRPr="001967E5" w:rsidRDefault="008F4A24" w:rsidP="008B3BA9">
      <w:pPr>
        <w:rPr>
          <w:lang w:val="en-US"/>
        </w:rPr>
      </w:pPr>
      <w:r w:rsidRPr="002E2307">
        <w:rPr>
          <w:lang w:val="en-US"/>
        </w:rPr>
        <w:t>If the Consultant ha</w:t>
      </w:r>
      <w:r w:rsidR="002E2307" w:rsidRPr="002E2307">
        <w:rPr>
          <w:lang w:val="en-US"/>
        </w:rPr>
        <w:t>s</w:t>
      </w:r>
      <w:r w:rsidRPr="002E2307">
        <w:rPr>
          <w:lang w:val="en-US"/>
        </w:rPr>
        <w:t xml:space="preserve"> any reservations as to the appropriateness of the bidding and selection process, he </w:t>
      </w:r>
      <w:r w:rsidR="002E2307" w:rsidRPr="002E2307">
        <w:rPr>
          <w:lang w:val="en-US"/>
        </w:rPr>
        <w:t xml:space="preserve">shall be </w:t>
      </w:r>
      <w:r w:rsidRPr="002E2307">
        <w:rPr>
          <w:lang w:val="en-US"/>
        </w:rPr>
        <w:t xml:space="preserve">obliged </w:t>
      </w:r>
      <w:r w:rsidR="002E2307" w:rsidRPr="002E2307">
        <w:rPr>
          <w:lang w:val="en-US"/>
        </w:rPr>
        <w:t xml:space="preserve">to </w:t>
      </w:r>
      <w:r w:rsidRPr="002E2307">
        <w:rPr>
          <w:lang w:val="en-US"/>
        </w:rPr>
        <w:t xml:space="preserve">immediately inform ANE in writing. </w:t>
      </w:r>
    </w:p>
    <w:p w14:paraId="43AEC1FA" w14:textId="07CBEFD2" w:rsidR="0096662A" w:rsidRPr="008B3BA9" w:rsidRDefault="008F4A24" w:rsidP="008B3BA9">
      <w:pPr>
        <w:rPr>
          <w:lang w:val="en-US"/>
        </w:rPr>
      </w:pPr>
      <w:r w:rsidRPr="002E2307">
        <w:rPr>
          <w:lang w:val="en-US"/>
        </w:rPr>
        <w:t xml:space="preserve">He shall further support </w:t>
      </w:r>
      <w:r w:rsidR="00EE54A9">
        <w:rPr>
          <w:lang w:val="en-US"/>
        </w:rPr>
        <w:t>ANE</w:t>
      </w:r>
      <w:r w:rsidRPr="002E2307">
        <w:rPr>
          <w:lang w:val="en-US"/>
        </w:rPr>
        <w:t xml:space="preserve"> in finalizing the contracts until both parties reach agreement.</w:t>
      </w:r>
      <w:r w:rsidR="00940D8A">
        <w:rPr>
          <w:lang w:val="en-US"/>
        </w:rPr>
        <w:t xml:space="preserve"> </w:t>
      </w:r>
    </w:p>
    <w:p w14:paraId="7FF17665" w14:textId="73922932" w:rsidR="001B0877" w:rsidRPr="009D21D1" w:rsidRDefault="001B0877" w:rsidP="008B3BA9">
      <w:pPr>
        <w:pStyle w:val="Heading1"/>
        <w:rPr>
          <w:lang w:val="en-US"/>
        </w:rPr>
      </w:pPr>
      <w:bookmarkStart w:id="54" w:name="_Toc135752813"/>
      <w:r w:rsidRPr="008B3BA9">
        <w:rPr>
          <w:lang w:val="en-GB"/>
        </w:rPr>
        <w:t>4.</w:t>
      </w:r>
      <w:r w:rsidRPr="008B3BA9">
        <w:rPr>
          <w:lang w:val="en-GB"/>
        </w:rPr>
        <w:tab/>
        <w:t>DURATION OF THE ASSIGNMENT</w:t>
      </w:r>
      <w:r w:rsidR="007556EA" w:rsidRPr="008B3BA9">
        <w:rPr>
          <w:lang w:val="en-GB"/>
        </w:rPr>
        <w:t xml:space="preserve"> AND REQUIRED INPUT</w:t>
      </w:r>
      <w:bookmarkEnd w:id="54"/>
    </w:p>
    <w:p w14:paraId="61E92BB4" w14:textId="08269702" w:rsidR="00B63246" w:rsidRDefault="00DA1C9A" w:rsidP="008B3BA9">
      <w:pPr>
        <w:pStyle w:val="Heading2"/>
        <w:rPr>
          <w:lang w:val="en-US"/>
        </w:rPr>
      </w:pPr>
      <w:bookmarkStart w:id="55" w:name="_Toc135752814"/>
      <w:r>
        <w:rPr>
          <w:lang w:val="en-US"/>
        </w:rPr>
        <w:t>4.1</w:t>
      </w:r>
      <w:r>
        <w:rPr>
          <w:lang w:val="en-US"/>
        </w:rPr>
        <w:tab/>
        <w:t xml:space="preserve">Duration and Input for Phases 1 </w:t>
      </w:r>
      <w:r w:rsidR="000D6568">
        <w:rPr>
          <w:lang w:val="en-US"/>
        </w:rPr>
        <w:t>and</w:t>
      </w:r>
      <w:r>
        <w:rPr>
          <w:lang w:val="en-US"/>
        </w:rPr>
        <w:t xml:space="preserve"> </w:t>
      </w:r>
      <w:r w:rsidR="000D6568">
        <w:rPr>
          <w:lang w:val="en-US"/>
        </w:rPr>
        <w:t>2</w:t>
      </w:r>
      <w:bookmarkEnd w:id="55"/>
    </w:p>
    <w:p w14:paraId="05980657" w14:textId="4483EE6A" w:rsidR="008F5A0D" w:rsidRDefault="005224C9" w:rsidP="008B3BA9">
      <w:pPr>
        <w:rPr>
          <w:lang w:val="en-US"/>
        </w:rPr>
      </w:pPr>
      <w:r>
        <w:rPr>
          <w:lang w:val="en-US"/>
        </w:rPr>
        <w:t xml:space="preserve">Phase 1 </w:t>
      </w:r>
      <w:r w:rsidR="0051341F">
        <w:rPr>
          <w:lang w:val="en-US"/>
        </w:rPr>
        <w:t>and</w:t>
      </w:r>
      <w:r w:rsidR="00CC4A73">
        <w:rPr>
          <w:lang w:val="en-US"/>
        </w:rPr>
        <w:t xml:space="preserve"> </w:t>
      </w:r>
      <w:r w:rsidR="0051341F">
        <w:rPr>
          <w:lang w:val="en-US"/>
        </w:rPr>
        <w:t>2</w:t>
      </w:r>
      <w:r>
        <w:rPr>
          <w:lang w:val="en-US"/>
        </w:rPr>
        <w:t xml:space="preserve"> will </w:t>
      </w:r>
      <w:r w:rsidR="003265E2">
        <w:rPr>
          <w:lang w:val="en-US"/>
        </w:rPr>
        <w:t>give a combined duration</w:t>
      </w:r>
      <w:r w:rsidR="001B0877" w:rsidRPr="00FD70EB">
        <w:rPr>
          <w:lang w:val="en-US"/>
        </w:rPr>
        <w:t xml:space="preserve"> </w:t>
      </w:r>
      <w:r w:rsidR="003265E2">
        <w:rPr>
          <w:lang w:val="en-US"/>
        </w:rPr>
        <w:t>of</w:t>
      </w:r>
      <w:r w:rsidR="001B0877" w:rsidRPr="00FD70EB">
        <w:rPr>
          <w:lang w:val="en-US"/>
        </w:rPr>
        <w:t xml:space="preserve"> </w:t>
      </w:r>
      <w:r w:rsidR="00EE090F">
        <w:rPr>
          <w:lang w:val="en-US"/>
        </w:rPr>
        <w:t>12</w:t>
      </w:r>
      <w:r w:rsidR="001B0877" w:rsidRPr="00FD70EB">
        <w:rPr>
          <w:lang w:val="en-US"/>
        </w:rPr>
        <w:t xml:space="preserve"> calendar months from the date of commencement. </w:t>
      </w:r>
      <w:r w:rsidR="00ED1E47" w:rsidRPr="00FD70EB">
        <w:rPr>
          <w:lang w:val="en-US"/>
        </w:rPr>
        <w:t xml:space="preserve">The </w:t>
      </w:r>
      <w:r w:rsidR="00ED1E47" w:rsidRPr="000D6568">
        <w:rPr>
          <w:lang w:val="en-US"/>
        </w:rPr>
        <w:t xml:space="preserve">first </w:t>
      </w:r>
      <w:r w:rsidR="000D6568" w:rsidRPr="007E7C93">
        <w:rPr>
          <w:lang w:val="en-US"/>
        </w:rPr>
        <w:t>6</w:t>
      </w:r>
      <w:r w:rsidR="00ED1E47" w:rsidRPr="000D6568">
        <w:rPr>
          <w:lang w:val="en-US"/>
        </w:rPr>
        <w:t xml:space="preserve"> months, the consultant will concentrate and complete the technical studies, </w:t>
      </w:r>
      <w:r w:rsidR="00C953B4" w:rsidRPr="000D6568">
        <w:rPr>
          <w:lang w:val="en-US"/>
        </w:rPr>
        <w:t xml:space="preserve">preparation of the conceptual design, cost estimates, contract and bidding documents. The last </w:t>
      </w:r>
      <w:r w:rsidR="000D6568" w:rsidRPr="007E7C93">
        <w:rPr>
          <w:lang w:val="en-US"/>
        </w:rPr>
        <w:t>6</w:t>
      </w:r>
      <w:r w:rsidR="00C953B4" w:rsidRPr="000D6568">
        <w:rPr>
          <w:lang w:val="en-US"/>
        </w:rPr>
        <w:t xml:space="preserve"> months are</w:t>
      </w:r>
      <w:r w:rsidR="00C953B4" w:rsidRPr="00FD70EB">
        <w:rPr>
          <w:lang w:val="en-US"/>
        </w:rPr>
        <w:t xml:space="preserve"> for the procurement support.</w:t>
      </w:r>
    </w:p>
    <w:tbl>
      <w:tblPr>
        <w:tblW w:w="8364" w:type="dxa"/>
        <w:jc w:val="center"/>
        <w:tblCellMar>
          <w:left w:w="70" w:type="dxa"/>
          <w:right w:w="70" w:type="dxa"/>
        </w:tblCellMar>
        <w:tblLook w:val="04A0" w:firstRow="1" w:lastRow="0" w:firstColumn="1" w:lastColumn="0" w:noHBand="0" w:noVBand="1"/>
      </w:tblPr>
      <w:tblGrid>
        <w:gridCol w:w="6799"/>
        <w:gridCol w:w="1565"/>
      </w:tblGrid>
      <w:tr w:rsidR="008F5A0D" w:rsidRPr="008F5A0D" w14:paraId="5EF27ABB" w14:textId="77777777" w:rsidTr="3FEE3B33">
        <w:trPr>
          <w:cantSplit/>
          <w:trHeight w:val="470"/>
          <w:tblHeader/>
          <w:jc w:val="center"/>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E4F2A" w14:textId="77777777" w:rsidR="008F5A0D" w:rsidRPr="008B3BA9" w:rsidRDefault="008F5A0D" w:rsidP="008B3BA9">
            <w:pPr>
              <w:rPr>
                <w:b/>
                <w:color w:val="000000"/>
                <w:lang w:eastAsia="pt-PT"/>
              </w:rPr>
            </w:pPr>
            <w:r w:rsidRPr="008B3BA9">
              <w:rPr>
                <w:b/>
                <w:color w:val="000000"/>
                <w:lang w:eastAsia="pt-PT"/>
              </w:rPr>
              <w:t>Activities</w:t>
            </w:r>
          </w:p>
        </w:tc>
        <w:tc>
          <w:tcPr>
            <w:tcW w:w="1565" w:type="dxa"/>
            <w:tcBorders>
              <w:top w:val="single" w:sz="4" w:space="0" w:color="auto"/>
              <w:left w:val="nil"/>
              <w:bottom w:val="single" w:sz="4" w:space="0" w:color="auto"/>
              <w:right w:val="single" w:sz="4" w:space="0" w:color="auto"/>
            </w:tcBorders>
            <w:shd w:val="clear" w:color="auto" w:fill="auto"/>
            <w:noWrap/>
            <w:vAlign w:val="center"/>
            <w:hideMark/>
          </w:tcPr>
          <w:p w14:paraId="622FCDAE" w14:textId="58A9CFDC" w:rsidR="008F5A0D" w:rsidRPr="008B3BA9" w:rsidRDefault="008F5A0D" w:rsidP="008B3BA9">
            <w:pPr>
              <w:rPr>
                <w:b/>
                <w:color w:val="000000"/>
                <w:lang w:eastAsia="pt-PT"/>
              </w:rPr>
            </w:pPr>
            <w:r w:rsidRPr="008B3BA9">
              <w:rPr>
                <w:b/>
                <w:color w:val="000000"/>
                <w:lang w:eastAsia="pt-PT"/>
              </w:rPr>
              <w:t>Duration</w:t>
            </w:r>
          </w:p>
        </w:tc>
      </w:tr>
      <w:tr w:rsidR="008F5A0D" w:rsidRPr="008F5A0D" w14:paraId="57A0D9D1" w14:textId="77777777" w:rsidTr="3FEE3B33">
        <w:trPr>
          <w:cantSplit/>
          <w:trHeight w:val="56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175B2EB4" w14:textId="0366E750" w:rsidR="008F5A0D" w:rsidRPr="008B3BA9" w:rsidRDefault="008F5A0D" w:rsidP="00623312">
            <w:pPr>
              <w:rPr>
                <w:color w:val="000000"/>
                <w:lang w:val="en-US" w:eastAsia="pt-PT"/>
              </w:rPr>
            </w:pPr>
            <w:r w:rsidRPr="008B3BA9">
              <w:rPr>
                <w:color w:val="000000"/>
                <w:lang w:val="en-US" w:eastAsia="pt-PT"/>
              </w:rPr>
              <w:t>Phase 1</w:t>
            </w:r>
            <w:r w:rsidR="0051341F">
              <w:rPr>
                <w:color w:val="000000"/>
                <w:lang w:val="en-US" w:eastAsia="pt-PT"/>
              </w:rPr>
              <w:t>-1</w:t>
            </w:r>
            <w:r w:rsidRPr="008B3BA9">
              <w:rPr>
                <w:color w:val="000000"/>
                <w:lang w:val="en-US" w:eastAsia="pt-PT"/>
              </w:rPr>
              <w:t>: Development of Contracting Strategy</w:t>
            </w:r>
          </w:p>
        </w:tc>
        <w:tc>
          <w:tcPr>
            <w:tcW w:w="15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1B6FE8" w14:textId="3C6C0686" w:rsidR="008F5A0D" w:rsidRPr="008B3BA9" w:rsidRDefault="00E8214E" w:rsidP="008B3BA9">
            <w:pPr>
              <w:rPr>
                <w:color w:val="000000"/>
                <w:lang w:eastAsia="pt-PT"/>
              </w:rPr>
            </w:pPr>
            <w:r>
              <w:rPr>
                <w:color w:val="000000"/>
                <w:lang w:eastAsia="pt-PT"/>
              </w:rPr>
              <w:t>6</w:t>
            </w:r>
            <w:r w:rsidRPr="00372F16">
              <w:rPr>
                <w:color w:val="000000"/>
                <w:lang w:eastAsia="pt-PT"/>
              </w:rPr>
              <w:t>months</w:t>
            </w:r>
          </w:p>
        </w:tc>
      </w:tr>
      <w:tr w:rsidR="008F5A0D" w:rsidRPr="00E226AD" w14:paraId="7789BA24" w14:textId="77777777" w:rsidTr="3FEE3B33">
        <w:trPr>
          <w:cantSplit/>
          <w:trHeight w:val="915"/>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50D10C27" w14:textId="0091753F" w:rsidR="008F5A0D" w:rsidRPr="008B3BA9" w:rsidRDefault="456AA915" w:rsidP="00623312">
            <w:pPr>
              <w:rPr>
                <w:color w:val="000000"/>
                <w:lang w:val="en-US" w:eastAsia="pt-PT"/>
              </w:rPr>
            </w:pPr>
            <w:r w:rsidRPr="3FEE3B33">
              <w:rPr>
                <w:color w:val="000000" w:themeColor="text1"/>
                <w:lang w:val="en-US" w:eastAsia="pt-PT"/>
              </w:rPr>
              <w:t xml:space="preserve">Phase </w:t>
            </w:r>
            <w:r w:rsidR="0051341F">
              <w:rPr>
                <w:color w:val="000000" w:themeColor="text1"/>
                <w:lang w:val="en-US" w:eastAsia="pt-PT"/>
              </w:rPr>
              <w:t>1-</w:t>
            </w:r>
            <w:r w:rsidRPr="3FEE3B33">
              <w:rPr>
                <w:color w:val="000000" w:themeColor="text1"/>
                <w:lang w:val="en-US" w:eastAsia="pt-PT"/>
              </w:rPr>
              <w:t xml:space="preserve">2: </w:t>
            </w:r>
            <w:r w:rsidR="004D2A3F" w:rsidRPr="3FEE3B33">
              <w:rPr>
                <w:color w:val="000000" w:themeColor="text1"/>
                <w:lang w:val="en-US" w:eastAsia="pt-PT"/>
              </w:rPr>
              <w:t>Review of the Existing Engineering Design, Conduct Technical Surveys, conduct a Climate Vulnerability Risk Assessment (CVRA), Collection of Additional Data</w:t>
            </w:r>
            <w:r w:rsidR="008325F0">
              <w:rPr>
                <w:color w:val="000000" w:themeColor="text1"/>
                <w:lang w:val="en-US" w:eastAsia="pt-PT"/>
              </w:rPr>
              <w:t xml:space="preserve"> and</w:t>
            </w:r>
            <w:r w:rsidR="004D2A3F" w:rsidRPr="3FEE3B33">
              <w:rPr>
                <w:color w:val="000000" w:themeColor="text1"/>
                <w:lang w:val="en-US" w:eastAsia="pt-PT"/>
              </w:rPr>
              <w:t xml:space="preserve"> Road Safety A</w:t>
            </w:r>
            <w:r w:rsidR="008325F0">
              <w:rPr>
                <w:color w:val="000000" w:themeColor="text1"/>
                <w:lang w:val="en-US" w:eastAsia="pt-PT"/>
              </w:rPr>
              <w:t>ssessment/Appraisal</w:t>
            </w:r>
            <w:r w:rsidR="004D2A3F" w:rsidRPr="3FEE3B33">
              <w:rPr>
                <w:color w:val="000000" w:themeColor="text1"/>
                <w:lang w:val="en-US" w:eastAsia="pt-PT"/>
              </w:rPr>
              <w:t>;</w:t>
            </w:r>
          </w:p>
        </w:tc>
        <w:tc>
          <w:tcPr>
            <w:tcW w:w="1565" w:type="dxa"/>
            <w:vMerge/>
            <w:vAlign w:val="center"/>
            <w:hideMark/>
          </w:tcPr>
          <w:p w14:paraId="7ECC1D37" w14:textId="77777777" w:rsidR="008F5A0D" w:rsidRPr="008B3BA9" w:rsidRDefault="008F5A0D" w:rsidP="00623312">
            <w:pPr>
              <w:rPr>
                <w:color w:val="000000"/>
                <w:lang w:val="en-US" w:eastAsia="pt-PT"/>
              </w:rPr>
            </w:pPr>
          </w:p>
        </w:tc>
      </w:tr>
      <w:tr w:rsidR="008F5A0D" w:rsidRPr="00E226AD" w14:paraId="5FA29E12" w14:textId="77777777" w:rsidTr="3FEE3B33">
        <w:trPr>
          <w:cantSplit/>
          <w:trHeight w:val="915"/>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79B6FE52" w14:textId="674B9BEB" w:rsidR="008F5A0D" w:rsidRPr="008B3BA9" w:rsidRDefault="456AA915" w:rsidP="3FEE3B33">
            <w:pPr>
              <w:rPr>
                <w:rFonts w:ascii="Calibri" w:eastAsia="Calibri" w:hAnsi="Calibri" w:cs="Calibri"/>
                <w:lang w:val="en-US"/>
              </w:rPr>
            </w:pPr>
            <w:r w:rsidRPr="3FEE3B33">
              <w:rPr>
                <w:color w:val="000000" w:themeColor="text1"/>
                <w:lang w:val="en-US" w:eastAsia="pt-PT"/>
              </w:rPr>
              <w:lastRenderedPageBreak/>
              <w:t xml:space="preserve">Phase </w:t>
            </w:r>
            <w:r w:rsidR="0051341F">
              <w:rPr>
                <w:color w:val="000000" w:themeColor="text1"/>
                <w:lang w:val="en-US" w:eastAsia="pt-PT"/>
              </w:rPr>
              <w:t>1-</w:t>
            </w:r>
            <w:r w:rsidRPr="3FEE3B33">
              <w:rPr>
                <w:color w:val="000000" w:themeColor="text1"/>
                <w:lang w:val="en-US" w:eastAsia="pt-PT"/>
              </w:rPr>
              <w:t xml:space="preserve">3: </w:t>
            </w:r>
            <w:r w:rsidR="004D2A3F" w:rsidRPr="3FEE3B33">
              <w:rPr>
                <w:color w:val="000000" w:themeColor="text1"/>
                <w:lang w:val="en-US" w:eastAsia="pt-PT"/>
              </w:rPr>
              <w:t xml:space="preserve">Conceptual Designs, Financial Model/Payment Schedule and Confidential Price Estimate for Civil Works Contracts and </w:t>
            </w:r>
            <w:r w:rsidR="6CDB19F5" w:rsidRPr="3FEE3B33">
              <w:rPr>
                <w:rFonts w:ascii="Calibri" w:eastAsia="Calibri" w:hAnsi="Calibri" w:cs="Calibri"/>
                <w:lang w:val="en-US"/>
              </w:rPr>
              <w:t>Integration of Environmental and Social (E&amp;S) Requirements in the Development of the Conceptual Designs and bidding documents</w:t>
            </w:r>
          </w:p>
        </w:tc>
        <w:tc>
          <w:tcPr>
            <w:tcW w:w="1565" w:type="dxa"/>
            <w:vMerge/>
            <w:vAlign w:val="center"/>
            <w:hideMark/>
          </w:tcPr>
          <w:p w14:paraId="7C478ABE" w14:textId="77777777" w:rsidR="008F5A0D" w:rsidRPr="008B3BA9" w:rsidRDefault="008F5A0D" w:rsidP="00623312">
            <w:pPr>
              <w:rPr>
                <w:color w:val="000000"/>
                <w:lang w:val="en-US" w:eastAsia="pt-PT"/>
              </w:rPr>
            </w:pPr>
          </w:p>
        </w:tc>
      </w:tr>
      <w:tr w:rsidR="008F5A0D" w:rsidRPr="008F5A0D" w14:paraId="5207E554" w14:textId="77777777" w:rsidTr="3FEE3B33">
        <w:trPr>
          <w:cantSplit/>
          <w:trHeight w:val="47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7C970CE6" w14:textId="5AA982C0" w:rsidR="008F5A0D" w:rsidRPr="008B3BA9" w:rsidRDefault="008F5A0D" w:rsidP="00623312">
            <w:pPr>
              <w:rPr>
                <w:color w:val="000000"/>
                <w:lang w:val="en-US" w:eastAsia="pt-PT"/>
              </w:rPr>
            </w:pPr>
            <w:r w:rsidRPr="008B3BA9">
              <w:rPr>
                <w:color w:val="000000"/>
                <w:lang w:val="en-US" w:eastAsia="pt-PT"/>
              </w:rPr>
              <w:t xml:space="preserve">Phase </w:t>
            </w:r>
            <w:r w:rsidR="0051341F">
              <w:rPr>
                <w:color w:val="000000"/>
                <w:lang w:val="en-US" w:eastAsia="pt-PT"/>
              </w:rPr>
              <w:t>2</w:t>
            </w:r>
            <w:r w:rsidRPr="008B3BA9">
              <w:rPr>
                <w:color w:val="000000"/>
                <w:lang w:val="en-US" w:eastAsia="pt-PT"/>
              </w:rPr>
              <w:t xml:space="preserve">: Support to the Procurement Process until the award of contract </w:t>
            </w:r>
          </w:p>
        </w:tc>
        <w:tc>
          <w:tcPr>
            <w:tcW w:w="1565" w:type="dxa"/>
            <w:tcBorders>
              <w:top w:val="nil"/>
              <w:left w:val="nil"/>
              <w:bottom w:val="single" w:sz="4" w:space="0" w:color="auto"/>
              <w:right w:val="single" w:sz="4" w:space="0" w:color="auto"/>
            </w:tcBorders>
            <w:shd w:val="clear" w:color="auto" w:fill="auto"/>
            <w:noWrap/>
            <w:vAlign w:val="center"/>
            <w:hideMark/>
          </w:tcPr>
          <w:p w14:paraId="49D6D721" w14:textId="3CE6B646" w:rsidR="008F5A0D" w:rsidRPr="008B3BA9" w:rsidRDefault="00055635" w:rsidP="008B3BA9">
            <w:pPr>
              <w:rPr>
                <w:color w:val="000000"/>
                <w:lang w:eastAsia="pt-PT"/>
              </w:rPr>
            </w:pPr>
            <w:r>
              <w:rPr>
                <w:color w:val="000000"/>
                <w:lang w:eastAsia="pt-PT"/>
              </w:rPr>
              <w:t>6</w:t>
            </w:r>
            <w:r w:rsidRPr="00372F16">
              <w:rPr>
                <w:color w:val="000000"/>
                <w:lang w:eastAsia="pt-PT"/>
              </w:rPr>
              <w:t>months</w:t>
            </w:r>
          </w:p>
        </w:tc>
      </w:tr>
      <w:tr w:rsidR="008F5A0D" w:rsidRPr="008F5A0D" w14:paraId="0B7019B0" w14:textId="77777777" w:rsidTr="3FEE3B33">
        <w:trPr>
          <w:cantSplit/>
          <w:trHeight w:val="484"/>
          <w:jc w:val="center"/>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13F5A747" w14:textId="77777777" w:rsidR="008F5A0D" w:rsidRPr="008B3BA9" w:rsidRDefault="008F5A0D" w:rsidP="00623312">
            <w:pPr>
              <w:rPr>
                <w:b/>
                <w:color w:val="000000"/>
                <w:lang w:eastAsia="pt-PT"/>
              </w:rPr>
            </w:pPr>
            <w:r w:rsidRPr="008B3BA9">
              <w:rPr>
                <w:b/>
                <w:color w:val="000000"/>
                <w:lang w:eastAsia="pt-PT"/>
              </w:rPr>
              <w:t>TOTAL</w:t>
            </w:r>
          </w:p>
        </w:tc>
        <w:tc>
          <w:tcPr>
            <w:tcW w:w="1565" w:type="dxa"/>
            <w:tcBorders>
              <w:top w:val="nil"/>
              <w:left w:val="nil"/>
              <w:bottom w:val="single" w:sz="4" w:space="0" w:color="auto"/>
              <w:right w:val="single" w:sz="4" w:space="0" w:color="auto"/>
            </w:tcBorders>
            <w:shd w:val="clear" w:color="auto" w:fill="auto"/>
            <w:noWrap/>
            <w:vAlign w:val="center"/>
            <w:hideMark/>
          </w:tcPr>
          <w:p w14:paraId="521F0783" w14:textId="79EB63CF" w:rsidR="008F5A0D" w:rsidRPr="008B3BA9" w:rsidRDefault="003D4D27" w:rsidP="008B3BA9">
            <w:pPr>
              <w:rPr>
                <w:b/>
                <w:color w:val="000000"/>
                <w:lang w:eastAsia="pt-PT"/>
              </w:rPr>
            </w:pPr>
            <w:r>
              <w:rPr>
                <w:b/>
                <w:color w:val="000000"/>
                <w:lang w:eastAsia="pt-PT"/>
              </w:rPr>
              <w:t>12</w:t>
            </w:r>
            <w:r w:rsidRPr="00681FD8">
              <w:rPr>
                <w:b/>
                <w:color w:val="000000"/>
                <w:lang w:eastAsia="pt-PT"/>
              </w:rPr>
              <w:t xml:space="preserve"> months</w:t>
            </w:r>
          </w:p>
        </w:tc>
      </w:tr>
    </w:tbl>
    <w:p w14:paraId="5D1A4FB3" w14:textId="77777777" w:rsidR="006240E4" w:rsidRPr="00BD4A43" w:rsidRDefault="006240E4" w:rsidP="006240E4">
      <w:pPr>
        <w:rPr>
          <w:rFonts w:cstheme="minorHAnsi"/>
          <w:lang w:val="en-GB"/>
        </w:rPr>
      </w:pPr>
      <w:r w:rsidRPr="00BD4A43">
        <w:rPr>
          <w:rFonts w:cstheme="minorHAnsi"/>
          <w:lang w:val="en-GB"/>
        </w:rPr>
        <w:t xml:space="preserve">As an integral part of the Services, the Consultant shall establish a Quality Assurance System (QAS). The system will be based on a quality management approach and will apply to both the services of the Consultant and Contractor for the works’ execution.  </w:t>
      </w:r>
    </w:p>
    <w:p w14:paraId="5570603D" w14:textId="77777777" w:rsidR="006240E4" w:rsidRPr="00BD4A43" w:rsidRDefault="006240E4" w:rsidP="006240E4">
      <w:pPr>
        <w:rPr>
          <w:rFonts w:cstheme="minorHAnsi"/>
          <w:lang w:val="en-GB"/>
        </w:rPr>
      </w:pPr>
      <w:r w:rsidRPr="00BD4A43">
        <w:rPr>
          <w:rFonts w:cstheme="minorHAnsi"/>
          <w:lang w:val="en-GB"/>
        </w:rPr>
        <w:t>The procedures as prepared by the Consultant will cover all requisite planning, controlling and documentation processes:</w:t>
      </w:r>
    </w:p>
    <w:p w14:paraId="5328F8AC" w14:textId="1090D0D8" w:rsidR="006240E4" w:rsidRPr="008B3BA9" w:rsidRDefault="006240E4" w:rsidP="006240E4">
      <w:pPr>
        <w:pStyle w:val="Bulletpoints"/>
        <w:rPr>
          <w:rFonts w:asciiTheme="minorHAnsi" w:hAnsiTheme="minorHAnsi" w:cstheme="minorHAnsi"/>
          <w:lang w:val="en-GB"/>
        </w:rPr>
      </w:pPr>
      <w:r w:rsidRPr="008B3BA9">
        <w:rPr>
          <w:rFonts w:asciiTheme="minorHAnsi" w:hAnsiTheme="minorHAnsi" w:cstheme="minorHAnsi"/>
          <w:lang w:val="en-GB"/>
        </w:rPr>
        <w:t>Under planning, the objectives, goals, authority, and responsibility relationships of each activity are to be defined and understood</w:t>
      </w:r>
      <w:r w:rsidR="00024210">
        <w:rPr>
          <w:rFonts w:asciiTheme="minorHAnsi" w:hAnsiTheme="minorHAnsi" w:cstheme="minorHAnsi"/>
          <w:lang w:val="en-GB"/>
        </w:rPr>
        <w:t>;</w:t>
      </w:r>
      <w:r w:rsidRPr="008B3BA9">
        <w:rPr>
          <w:rFonts w:asciiTheme="minorHAnsi" w:hAnsiTheme="minorHAnsi" w:cstheme="minorHAnsi"/>
          <w:lang w:val="en-GB"/>
        </w:rPr>
        <w:t xml:space="preserve"> </w:t>
      </w:r>
    </w:p>
    <w:p w14:paraId="65D8C9A1" w14:textId="77777777" w:rsidR="006240E4" w:rsidRPr="008B3BA9" w:rsidRDefault="006240E4" w:rsidP="006240E4">
      <w:pPr>
        <w:pStyle w:val="Bulletpoints"/>
        <w:rPr>
          <w:rFonts w:asciiTheme="minorHAnsi" w:hAnsiTheme="minorHAnsi" w:cstheme="minorHAnsi"/>
          <w:lang w:val="en-GB"/>
        </w:rPr>
      </w:pPr>
      <w:r w:rsidRPr="008B3BA9">
        <w:rPr>
          <w:rFonts w:asciiTheme="minorHAnsi" w:hAnsiTheme="minorHAnsi" w:cstheme="minorHAnsi"/>
          <w:lang w:val="en-GB"/>
        </w:rPr>
        <w:t xml:space="preserve">Under controlling, measures will be instituted to ensure the meeting of goals and objectives and the taking of corrective action to avert problems. </w:t>
      </w:r>
    </w:p>
    <w:p w14:paraId="48BC1BF3" w14:textId="77777777" w:rsidR="006240E4" w:rsidRPr="008B3BA9" w:rsidRDefault="006240E4" w:rsidP="006240E4">
      <w:pPr>
        <w:pStyle w:val="Bulletpoints"/>
        <w:numPr>
          <w:ilvl w:val="0"/>
          <w:numId w:val="0"/>
        </w:numPr>
        <w:ind w:left="425"/>
        <w:rPr>
          <w:rFonts w:asciiTheme="minorHAnsi" w:hAnsiTheme="minorHAnsi" w:cstheme="minorHAnsi"/>
          <w:lang w:val="en-GB"/>
        </w:rPr>
      </w:pPr>
    </w:p>
    <w:p w14:paraId="738919C8" w14:textId="77777777" w:rsidR="006240E4" w:rsidRPr="00BD4A43" w:rsidRDefault="006240E4" w:rsidP="006240E4">
      <w:pPr>
        <w:rPr>
          <w:rFonts w:cstheme="minorHAnsi"/>
          <w:lang w:val="en-GB"/>
        </w:rPr>
      </w:pPr>
      <w:r w:rsidRPr="00BD4A43">
        <w:rPr>
          <w:rFonts w:cstheme="minorHAnsi"/>
          <w:lang w:val="en-GB"/>
        </w:rPr>
        <w:t>Progress reporting should report on how well the quality management system is performing to satisfy the Employer’s needs and what kind of changes, if any, are necessary.</w:t>
      </w:r>
    </w:p>
    <w:p w14:paraId="0A48A7D2" w14:textId="77777777" w:rsidR="008C1E27" w:rsidRPr="009D21D1" w:rsidRDefault="008C1E27" w:rsidP="00681FD8">
      <w:pPr>
        <w:rPr>
          <w:lang w:val="en-US"/>
        </w:rPr>
      </w:pPr>
      <w:bookmarkStart w:id="56" w:name="_Toc328654723"/>
      <w:r w:rsidRPr="006508D2">
        <w:rPr>
          <w:lang w:val="en-US"/>
        </w:rPr>
        <w:t>I</w:t>
      </w:r>
      <w:r w:rsidRPr="009D21D1">
        <w:rPr>
          <w:lang w:val="en-US"/>
        </w:rPr>
        <w:t xml:space="preserve">n addition, the following budgetary </w:t>
      </w:r>
      <w:r w:rsidRPr="009D21D1">
        <w:rPr>
          <w:b/>
          <w:lang w:val="en-US"/>
        </w:rPr>
        <w:t>provision</w:t>
      </w:r>
      <w:r>
        <w:rPr>
          <w:b/>
          <w:lang w:val="en-US"/>
        </w:rPr>
        <w:t>al</w:t>
      </w:r>
      <w:r w:rsidRPr="009D21D1">
        <w:rPr>
          <w:b/>
          <w:lang w:val="en-US"/>
        </w:rPr>
        <w:t xml:space="preserve"> sums (PS)</w:t>
      </w:r>
      <w:r w:rsidRPr="009D21D1">
        <w:rPr>
          <w:lang w:val="en-US"/>
        </w:rPr>
        <w:t xml:space="preserve"> will be available for this assignment (Consultant should indicate these PS in his proposal):</w:t>
      </w:r>
    </w:p>
    <w:p w14:paraId="205AD678" w14:textId="77777777" w:rsidR="008C1E27" w:rsidRDefault="008C1E27" w:rsidP="008C1E27">
      <w:pPr>
        <w:pStyle w:val="ListParagraph"/>
        <w:numPr>
          <w:ilvl w:val="0"/>
          <w:numId w:val="42"/>
        </w:numPr>
        <w:rPr>
          <w:lang w:val="en-US"/>
        </w:rPr>
      </w:pPr>
      <w:r>
        <w:rPr>
          <w:lang w:val="en-US"/>
        </w:rPr>
        <w:t>Collection of additional data US$ 200,000 (Task 2.2)</w:t>
      </w:r>
    </w:p>
    <w:p w14:paraId="57E26F64" w14:textId="77777777" w:rsidR="008C1E27" w:rsidRPr="00223262" w:rsidRDefault="008C1E27" w:rsidP="00681FD8">
      <w:pPr>
        <w:pStyle w:val="ListParagraph"/>
        <w:numPr>
          <w:ilvl w:val="0"/>
          <w:numId w:val="42"/>
        </w:numPr>
        <w:rPr>
          <w:lang w:val="en-US"/>
        </w:rPr>
      </w:pPr>
      <w:r w:rsidRPr="00223262">
        <w:rPr>
          <w:lang w:val="en-US"/>
        </w:rPr>
        <w:t>Training and 2 workshops, US$ 30,000 (provisional sum)</w:t>
      </w:r>
    </w:p>
    <w:p w14:paraId="199D12DB" w14:textId="7705EC5B" w:rsidR="009A5F8E" w:rsidRPr="000141F5" w:rsidRDefault="009A5F8E" w:rsidP="008C1E27">
      <w:pPr>
        <w:pStyle w:val="Heading3"/>
        <w:rPr>
          <w:lang w:val="en-US"/>
        </w:rPr>
      </w:pPr>
    </w:p>
    <w:p w14:paraId="34308E50" w14:textId="77777777" w:rsidR="002F744B" w:rsidRPr="008B3BA9" w:rsidRDefault="00124D7F" w:rsidP="00484811">
      <w:pPr>
        <w:pStyle w:val="Heading1"/>
        <w:rPr>
          <w:lang w:val="en-GB"/>
        </w:rPr>
      </w:pPr>
      <w:bookmarkStart w:id="57" w:name="_Toc135752815"/>
      <w:r w:rsidRPr="008B3BA9">
        <w:rPr>
          <w:lang w:val="en-GB"/>
        </w:rPr>
        <w:t>5.</w:t>
      </w:r>
      <w:r w:rsidRPr="008B3BA9">
        <w:rPr>
          <w:lang w:val="en-GB"/>
        </w:rPr>
        <w:tab/>
        <w:t>REPORTS TO BE SUBMITTED</w:t>
      </w:r>
      <w:bookmarkEnd w:id="57"/>
    </w:p>
    <w:p w14:paraId="33949F2E" w14:textId="7DA77114" w:rsidR="008F4A24" w:rsidRPr="008F5A0D" w:rsidRDefault="1B405095" w:rsidP="008B3BA9">
      <w:pPr>
        <w:pStyle w:val="Heading2"/>
        <w:rPr>
          <w:b w:val="0"/>
          <w:lang w:val="en-US"/>
        </w:rPr>
      </w:pPr>
      <w:bookmarkStart w:id="58" w:name="_Toc135752816"/>
      <w:r w:rsidRPr="20968541">
        <w:rPr>
          <w:b w:val="0"/>
          <w:lang w:val="en-US"/>
        </w:rPr>
        <w:t>5.1</w:t>
      </w:r>
      <w:r w:rsidR="00E54E37" w:rsidRPr="00372F16">
        <w:rPr>
          <w:lang w:val="en-ZA"/>
        </w:rPr>
        <w:tab/>
      </w:r>
      <w:r w:rsidRPr="20968541">
        <w:rPr>
          <w:lang w:val="en-US"/>
        </w:rPr>
        <w:t>R</w:t>
      </w:r>
      <w:r w:rsidR="15171348" w:rsidRPr="20968541">
        <w:rPr>
          <w:lang w:val="en-US"/>
        </w:rPr>
        <w:t xml:space="preserve">eports Related to Phases 1 </w:t>
      </w:r>
      <w:r w:rsidR="007A7592">
        <w:rPr>
          <w:lang w:val="en-US"/>
        </w:rPr>
        <w:t>and</w:t>
      </w:r>
      <w:r w:rsidR="15171348" w:rsidRPr="20968541">
        <w:rPr>
          <w:lang w:val="en-US"/>
        </w:rPr>
        <w:t xml:space="preserve"> </w:t>
      </w:r>
      <w:r w:rsidR="007A7592">
        <w:rPr>
          <w:lang w:val="en-US"/>
        </w:rPr>
        <w:t>2</w:t>
      </w:r>
      <w:r w:rsidR="15171348" w:rsidRPr="20968541">
        <w:rPr>
          <w:lang w:val="en-US"/>
        </w:rPr>
        <w:t xml:space="preserve"> of the Assignment</w:t>
      </w:r>
      <w:bookmarkEnd w:id="56"/>
      <w:bookmarkEnd w:id="58"/>
    </w:p>
    <w:tbl>
      <w:tblPr>
        <w:tblW w:w="10396" w:type="dxa"/>
        <w:tblInd w:w="-714" w:type="dxa"/>
        <w:tblLayout w:type="fixed"/>
        <w:tblCellMar>
          <w:left w:w="0" w:type="dxa"/>
          <w:right w:w="57" w:type="dxa"/>
        </w:tblCellMar>
        <w:tblLook w:val="04A0" w:firstRow="1" w:lastRow="0" w:firstColumn="1" w:lastColumn="0" w:noHBand="0" w:noVBand="1"/>
      </w:tblPr>
      <w:tblGrid>
        <w:gridCol w:w="1273"/>
        <w:gridCol w:w="5815"/>
        <w:gridCol w:w="1015"/>
        <w:gridCol w:w="989"/>
        <w:gridCol w:w="737"/>
        <w:gridCol w:w="567"/>
      </w:tblGrid>
      <w:tr w:rsidR="00C365DF" w:rsidRPr="00B52E25" w14:paraId="04B1A1E5" w14:textId="77777777" w:rsidTr="008B3BA9">
        <w:trPr>
          <w:cantSplit/>
          <w:trHeight w:val="300"/>
          <w:tblHeader/>
        </w:trPr>
        <w:tc>
          <w:tcPr>
            <w:tcW w:w="1273"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78BE657" w14:textId="77777777" w:rsidR="00C35AD4" w:rsidRPr="008B3BA9" w:rsidRDefault="00C35AD4" w:rsidP="008B3BA9">
            <w:pPr>
              <w:ind w:left="57"/>
              <w:rPr>
                <w:b/>
                <w:bCs/>
                <w:color w:val="000000"/>
              </w:rPr>
            </w:pPr>
            <w:r w:rsidRPr="008B3BA9">
              <w:rPr>
                <w:b/>
                <w:bCs/>
                <w:color w:val="000000"/>
              </w:rPr>
              <w:t>Report</w:t>
            </w:r>
          </w:p>
        </w:tc>
        <w:tc>
          <w:tcPr>
            <w:tcW w:w="5815"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106CCD" w14:textId="77777777" w:rsidR="00C35AD4" w:rsidRPr="008B3BA9" w:rsidRDefault="00C35AD4" w:rsidP="008B3BA9">
            <w:pPr>
              <w:ind w:left="57"/>
              <w:rPr>
                <w:b/>
                <w:bCs/>
                <w:color w:val="000000"/>
              </w:rPr>
            </w:pPr>
            <w:r w:rsidRPr="008B3BA9">
              <w:rPr>
                <w:b/>
                <w:bCs/>
                <w:color w:val="000000"/>
              </w:rPr>
              <w:t>Content</w:t>
            </w:r>
          </w:p>
        </w:tc>
        <w:tc>
          <w:tcPr>
            <w:tcW w:w="1015"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2ABC1A" w14:textId="77777777" w:rsidR="00C35AD4" w:rsidRPr="008B3BA9" w:rsidRDefault="00C35AD4" w:rsidP="008B3BA9">
            <w:pPr>
              <w:ind w:left="57"/>
              <w:rPr>
                <w:b/>
                <w:bCs/>
                <w:color w:val="000000"/>
              </w:rPr>
            </w:pPr>
            <w:r w:rsidRPr="008B3BA9">
              <w:rPr>
                <w:b/>
                <w:bCs/>
                <w:color w:val="000000"/>
              </w:rPr>
              <w:t>Due Date</w:t>
            </w:r>
          </w:p>
        </w:tc>
        <w:tc>
          <w:tcPr>
            <w:tcW w:w="989"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47F242A" w14:textId="3C1F1D74" w:rsidR="00C35AD4" w:rsidRPr="008B3BA9" w:rsidRDefault="00C35AD4" w:rsidP="008B3BA9">
            <w:pPr>
              <w:ind w:left="57"/>
              <w:rPr>
                <w:b/>
                <w:bCs/>
                <w:color w:val="000000"/>
              </w:rPr>
            </w:pPr>
            <w:r w:rsidRPr="008B3BA9">
              <w:rPr>
                <w:b/>
                <w:bCs/>
                <w:color w:val="000000"/>
              </w:rPr>
              <w:t xml:space="preserve">Review </w:t>
            </w:r>
            <w:r w:rsidR="001C728F">
              <w:rPr>
                <w:b/>
                <w:bCs/>
                <w:color w:val="000000"/>
              </w:rPr>
              <w:t>P</w:t>
            </w:r>
            <w:r w:rsidRPr="008B3BA9">
              <w:rPr>
                <w:b/>
                <w:bCs/>
                <w:color w:val="000000"/>
              </w:rPr>
              <w:t>eriod</w:t>
            </w:r>
          </w:p>
        </w:tc>
        <w:tc>
          <w:tcPr>
            <w:tcW w:w="130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B1642" w14:textId="77777777" w:rsidR="00C35AD4" w:rsidRPr="000141F5" w:rsidRDefault="00C35AD4" w:rsidP="008B3BA9">
            <w:pPr>
              <w:ind w:left="57"/>
              <w:rPr>
                <w:color w:val="000000"/>
              </w:rPr>
            </w:pPr>
            <w:r w:rsidRPr="000141F5">
              <w:rPr>
                <w:color w:val="000000"/>
              </w:rPr>
              <w:t>No. of Copies</w:t>
            </w:r>
          </w:p>
        </w:tc>
      </w:tr>
      <w:tr w:rsidR="00C365DF" w:rsidRPr="00B52E25" w14:paraId="7213A6EA" w14:textId="77777777" w:rsidTr="008B3BA9">
        <w:trPr>
          <w:cantSplit/>
          <w:trHeight w:val="300"/>
          <w:tblHeader/>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2D9C7F59" w14:textId="77777777" w:rsidR="00B52E25" w:rsidRPr="000141F5" w:rsidRDefault="00B52E25" w:rsidP="008B3BA9">
            <w:pPr>
              <w:ind w:left="57"/>
              <w:rPr>
                <w:color w:val="000000"/>
              </w:rPr>
            </w:pPr>
          </w:p>
        </w:tc>
        <w:tc>
          <w:tcPr>
            <w:tcW w:w="5815" w:type="dxa"/>
            <w:vMerge/>
            <w:tcBorders>
              <w:top w:val="single" w:sz="4" w:space="0" w:color="auto"/>
              <w:left w:val="single" w:sz="4" w:space="0" w:color="auto"/>
              <w:bottom w:val="single" w:sz="4" w:space="0" w:color="auto"/>
              <w:right w:val="single" w:sz="4" w:space="0" w:color="auto"/>
            </w:tcBorders>
            <w:vAlign w:val="center"/>
            <w:hideMark/>
          </w:tcPr>
          <w:p w14:paraId="67CE32CD" w14:textId="77777777" w:rsidR="00B52E25" w:rsidRPr="000141F5" w:rsidRDefault="00B52E25" w:rsidP="008B3BA9">
            <w:pPr>
              <w:ind w:left="57"/>
              <w:rPr>
                <w:color w:val="000000"/>
              </w:rPr>
            </w:pPr>
          </w:p>
        </w:tc>
        <w:tc>
          <w:tcPr>
            <w:tcW w:w="1015" w:type="dxa"/>
            <w:vMerge/>
            <w:tcBorders>
              <w:top w:val="single" w:sz="4" w:space="0" w:color="auto"/>
              <w:left w:val="single" w:sz="4" w:space="0" w:color="auto"/>
              <w:bottom w:val="single" w:sz="4" w:space="0" w:color="auto"/>
              <w:right w:val="single" w:sz="4" w:space="0" w:color="auto"/>
            </w:tcBorders>
            <w:vAlign w:val="center"/>
            <w:hideMark/>
          </w:tcPr>
          <w:p w14:paraId="6C7FC886" w14:textId="77777777" w:rsidR="00B52E25" w:rsidRPr="000141F5" w:rsidRDefault="00B52E25" w:rsidP="008B3BA9">
            <w:pPr>
              <w:ind w:left="57"/>
              <w:rPr>
                <w:color w:val="000000"/>
              </w:rPr>
            </w:pPr>
          </w:p>
        </w:tc>
        <w:tc>
          <w:tcPr>
            <w:tcW w:w="989" w:type="dxa"/>
            <w:vMerge/>
            <w:tcBorders>
              <w:top w:val="single" w:sz="4" w:space="0" w:color="auto"/>
              <w:left w:val="single" w:sz="4" w:space="0" w:color="auto"/>
              <w:bottom w:val="single" w:sz="4" w:space="0" w:color="auto"/>
              <w:right w:val="single" w:sz="4" w:space="0" w:color="auto"/>
            </w:tcBorders>
            <w:vAlign w:val="center"/>
            <w:hideMark/>
          </w:tcPr>
          <w:p w14:paraId="7D3CA5A7" w14:textId="77777777" w:rsidR="00B52E25" w:rsidRPr="000141F5" w:rsidRDefault="00B52E25" w:rsidP="008B3BA9">
            <w:pPr>
              <w:ind w:left="57"/>
              <w:rPr>
                <w:color w:val="000000"/>
              </w:rPr>
            </w:pPr>
          </w:p>
        </w:tc>
        <w:tc>
          <w:tcPr>
            <w:tcW w:w="7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BE3F1" w14:textId="10B9C79B" w:rsidR="00B52E25" w:rsidRPr="000141F5" w:rsidRDefault="00B52E25" w:rsidP="008B3BA9">
            <w:pPr>
              <w:ind w:left="57"/>
              <w:rPr>
                <w:color w:val="000000"/>
              </w:rPr>
            </w:pPr>
            <w:r w:rsidRPr="000141F5">
              <w:rPr>
                <w:color w:val="000000"/>
              </w:rPr>
              <w:t>Har</w:t>
            </w:r>
            <w:r w:rsidR="00AD0A2A">
              <w:rPr>
                <w:color w:val="000000"/>
              </w:rPr>
              <w:t>d</w:t>
            </w:r>
            <w:r w:rsidRPr="000141F5">
              <w:rPr>
                <w:color w:val="000000"/>
              </w:rPr>
              <w:t xml:space="preserve"> Copy</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45A29" w14:textId="77777777" w:rsidR="00B52E25" w:rsidRPr="000141F5" w:rsidRDefault="00B52E25" w:rsidP="008B3BA9">
            <w:pPr>
              <w:ind w:left="57"/>
              <w:rPr>
                <w:color w:val="000000"/>
              </w:rPr>
            </w:pPr>
            <w:r w:rsidRPr="000141F5">
              <w:rPr>
                <w:color w:val="000000"/>
              </w:rPr>
              <w:t>CD</w:t>
            </w:r>
          </w:p>
        </w:tc>
      </w:tr>
      <w:tr w:rsidR="00C365DF" w:rsidRPr="00B52E25" w14:paraId="29194E2E" w14:textId="77777777" w:rsidTr="008B3BA9">
        <w:trPr>
          <w:cantSplit/>
          <w:trHeight w:val="2655"/>
        </w:trPr>
        <w:tc>
          <w:tcPr>
            <w:tcW w:w="12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F75EE8" w14:textId="77777777" w:rsidR="00B52E25" w:rsidRPr="000141F5" w:rsidRDefault="00B52E25" w:rsidP="008B3BA9">
            <w:pPr>
              <w:ind w:left="57"/>
              <w:rPr>
                <w:color w:val="000000"/>
              </w:rPr>
            </w:pPr>
            <w:r w:rsidRPr="000141F5">
              <w:rPr>
                <w:color w:val="000000"/>
              </w:rPr>
              <w:t>Inception Report</w:t>
            </w:r>
          </w:p>
        </w:tc>
        <w:tc>
          <w:tcPr>
            <w:tcW w:w="58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EB7F0F" w14:textId="77777777" w:rsidR="00B52E25" w:rsidRDefault="000E4C05" w:rsidP="008B3BA9">
            <w:pPr>
              <w:ind w:left="57"/>
              <w:rPr>
                <w:color w:val="000000"/>
                <w:lang w:val="en-US"/>
              </w:rPr>
            </w:pPr>
            <w:r w:rsidRPr="000141F5">
              <w:rPr>
                <w:color w:val="000000"/>
                <w:lang w:val="en-US"/>
              </w:rPr>
              <w:t>Should</w:t>
            </w:r>
            <w:r>
              <w:rPr>
                <w:color w:val="000000"/>
                <w:lang w:val="en-US"/>
              </w:rPr>
              <w:t xml:space="preserve"> </w:t>
            </w:r>
            <w:r w:rsidRPr="000141F5">
              <w:rPr>
                <w:color w:val="000000"/>
                <w:lang w:val="en-US"/>
              </w:rPr>
              <w:t>include</w:t>
            </w:r>
            <w:r w:rsidR="00B52E25" w:rsidRPr="000141F5">
              <w:rPr>
                <w:color w:val="000000"/>
                <w:lang w:val="en-US"/>
              </w:rPr>
              <w:t xml:space="preserve"> introduction of all team members and tasks assigned to them and how each task is proposed to be carried out, the project quality assurance plan, technical approach, the methodology, the equipment, and the software(s) which the consultant proposes to use and proposal(s) to train the counterpart personnel.</w:t>
            </w:r>
          </w:p>
          <w:p w14:paraId="0B00ECE3" w14:textId="25250219" w:rsidR="001E66BB" w:rsidRPr="005C2A84" w:rsidRDefault="001908CE" w:rsidP="008B3BA9">
            <w:pPr>
              <w:ind w:left="57"/>
              <w:rPr>
                <w:color w:val="000000"/>
                <w:lang w:val="en-US"/>
              </w:rPr>
            </w:pPr>
            <w:bookmarkStart w:id="59" w:name="_Hlk83130788"/>
            <w:r>
              <w:rPr>
                <w:color w:val="000000"/>
                <w:lang w:val="en-GB"/>
              </w:rPr>
              <w:t>Identify main E&amp;S issues/constraints and mitigation measures identified in the E&amp;S instruments develop during the project’s preparation</w:t>
            </w:r>
            <w:r w:rsidRPr="001908CE">
              <w:rPr>
                <w:color w:val="000000"/>
                <w:lang w:val="en-GB"/>
              </w:rPr>
              <w:t xml:space="preserve"> and </w:t>
            </w:r>
            <w:r w:rsidR="00F25C18">
              <w:rPr>
                <w:color w:val="000000"/>
                <w:lang w:val="en-GB"/>
              </w:rPr>
              <w:t>describe the proposed methodological approach and workplan to ensure close collaboration with the E&amp;S consultant throughout the development of the Conceptual design</w:t>
            </w:r>
            <w:r w:rsidR="001E66BB">
              <w:rPr>
                <w:color w:val="000000"/>
                <w:lang w:val="en-GB"/>
              </w:rPr>
              <w:t>.</w:t>
            </w:r>
            <w:bookmarkEnd w:id="59"/>
          </w:p>
        </w:tc>
        <w:tc>
          <w:tcPr>
            <w:tcW w:w="10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8C64A8" w14:textId="4D9C2D50" w:rsidR="00B52E25" w:rsidRPr="000141F5" w:rsidRDefault="00F87919" w:rsidP="008B3BA9">
            <w:pPr>
              <w:ind w:left="57" w:right="57"/>
              <w:jc w:val="right"/>
              <w:rPr>
                <w:color w:val="000000"/>
                <w:lang w:val="en-US"/>
              </w:rPr>
            </w:pPr>
            <w:r>
              <w:rPr>
                <w:color w:val="000000"/>
                <w:lang w:val="en-US"/>
              </w:rPr>
              <w:t>1 month</w:t>
            </w:r>
            <w:r w:rsidR="0066783F">
              <w:rPr>
                <w:color w:val="000000"/>
                <w:lang w:val="en-US"/>
              </w:rPr>
              <w:t xml:space="preserve"> </w:t>
            </w:r>
            <w:r w:rsidR="00B52E25" w:rsidRPr="000141F5">
              <w:rPr>
                <w:color w:val="000000"/>
                <w:lang w:val="en-US"/>
              </w:rPr>
              <w:t>from date of start</w:t>
            </w:r>
          </w:p>
        </w:tc>
        <w:tc>
          <w:tcPr>
            <w:tcW w:w="98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FE509B" w14:textId="77777777" w:rsidR="00B52E25" w:rsidRPr="000141F5" w:rsidRDefault="00B52E25" w:rsidP="008B3BA9">
            <w:pPr>
              <w:ind w:left="57" w:right="57"/>
              <w:jc w:val="right"/>
              <w:rPr>
                <w:color w:val="000000"/>
              </w:rPr>
            </w:pPr>
            <w:r w:rsidRPr="000141F5">
              <w:rPr>
                <w:color w:val="000000"/>
              </w:rPr>
              <w:t>7 days</w:t>
            </w:r>
          </w:p>
        </w:tc>
        <w:tc>
          <w:tcPr>
            <w:tcW w:w="7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672067" w14:textId="77777777" w:rsidR="00B52E25" w:rsidRPr="000141F5" w:rsidRDefault="00B52E25" w:rsidP="008B3BA9">
            <w:pPr>
              <w:ind w:left="57" w:right="57"/>
              <w:jc w:val="right"/>
              <w:rPr>
                <w:color w:val="000000"/>
              </w:rPr>
            </w:pPr>
            <w:r w:rsidRPr="000141F5">
              <w:rPr>
                <w:color w:val="000000"/>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52DDF0" w14:textId="77777777" w:rsidR="00B52E25" w:rsidRPr="000141F5" w:rsidRDefault="00B52E25" w:rsidP="008B3BA9">
            <w:pPr>
              <w:ind w:left="57" w:right="57"/>
              <w:jc w:val="right"/>
              <w:rPr>
                <w:color w:val="000000"/>
              </w:rPr>
            </w:pPr>
            <w:r w:rsidRPr="000141F5">
              <w:rPr>
                <w:color w:val="000000"/>
              </w:rPr>
              <w:t>3</w:t>
            </w:r>
          </w:p>
        </w:tc>
      </w:tr>
      <w:tr w:rsidR="00C365DF" w:rsidRPr="00B52E25" w14:paraId="7E960EC6" w14:textId="77777777" w:rsidTr="008B3BA9">
        <w:trPr>
          <w:cantSplit/>
          <w:trHeight w:val="300"/>
        </w:trPr>
        <w:tc>
          <w:tcPr>
            <w:tcW w:w="1273"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D8F647" w14:textId="77777777" w:rsidR="00B52E25" w:rsidRPr="000141F5" w:rsidRDefault="00B52E25" w:rsidP="008B3BA9">
            <w:pPr>
              <w:ind w:left="57"/>
              <w:rPr>
                <w:color w:val="000000"/>
              </w:rPr>
            </w:pPr>
            <w:r w:rsidRPr="000141F5">
              <w:rPr>
                <w:color w:val="000000"/>
              </w:rPr>
              <w:t>Interim Report 1</w:t>
            </w:r>
          </w:p>
        </w:tc>
        <w:tc>
          <w:tcPr>
            <w:tcW w:w="581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06CEB25" w14:textId="7B832F60" w:rsidR="00B52E25" w:rsidRPr="00372F16" w:rsidRDefault="00B52E25" w:rsidP="008B3BA9">
            <w:pPr>
              <w:ind w:left="57"/>
              <w:rPr>
                <w:color w:val="000000"/>
                <w:lang w:val="en-GB"/>
              </w:rPr>
            </w:pPr>
            <w:r w:rsidRPr="00372F16">
              <w:rPr>
                <w:color w:val="000000"/>
                <w:lang w:val="en-GB"/>
              </w:rPr>
              <w:t xml:space="preserve">Task 1-1: </w:t>
            </w:r>
            <w:r w:rsidR="00FE43E9" w:rsidRPr="00372F16">
              <w:rPr>
                <w:color w:val="000000"/>
                <w:lang w:val="en-GB"/>
              </w:rPr>
              <w:t>Definition of</w:t>
            </w:r>
            <w:r w:rsidRPr="00372F16">
              <w:rPr>
                <w:color w:val="000000"/>
                <w:lang w:val="en-GB"/>
              </w:rPr>
              <w:t xml:space="preserve"> service levels, </w:t>
            </w:r>
          </w:p>
        </w:tc>
        <w:tc>
          <w:tcPr>
            <w:tcW w:w="1015"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D85ACC0" w14:textId="669ECF15" w:rsidR="00B52E25" w:rsidRPr="000141F5" w:rsidRDefault="009F0794" w:rsidP="008B3BA9">
            <w:pPr>
              <w:ind w:left="57" w:right="57"/>
              <w:jc w:val="right"/>
              <w:rPr>
                <w:color w:val="000000"/>
                <w:lang w:val="en-US"/>
              </w:rPr>
            </w:pPr>
            <w:r>
              <w:rPr>
                <w:color w:val="000000"/>
                <w:lang w:val="en-US"/>
              </w:rPr>
              <w:t>3</w:t>
            </w:r>
            <w:r w:rsidR="00671E1B">
              <w:rPr>
                <w:color w:val="000000"/>
                <w:lang w:val="en-US"/>
              </w:rPr>
              <w:t xml:space="preserve"> </w:t>
            </w:r>
            <w:r>
              <w:rPr>
                <w:color w:val="000000"/>
                <w:lang w:val="en-US"/>
              </w:rPr>
              <w:t>months</w:t>
            </w:r>
            <w:r w:rsidR="00B52E25" w:rsidRPr="000141F5">
              <w:rPr>
                <w:color w:val="000000"/>
                <w:lang w:val="en-US"/>
              </w:rPr>
              <w:t xml:space="preserve"> from date of start</w:t>
            </w:r>
          </w:p>
        </w:tc>
        <w:tc>
          <w:tcPr>
            <w:tcW w:w="989"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413870" w14:textId="757B51A3" w:rsidR="00B52E25" w:rsidRPr="000141F5" w:rsidRDefault="005C1B81" w:rsidP="008B3BA9">
            <w:pPr>
              <w:ind w:left="57" w:right="57"/>
              <w:jc w:val="right"/>
              <w:rPr>
                <w:color w:val="000000"/>
              </w:rPr>
            </w:pPr>
            <w:r>
              <w:rPr>
                <w:color w:val="000000"/>
              </w:rPr>
              <w:t>15</w:t>
            </w:r>
            <w:r w:rsidR="00B52E25" w:rsidRPr="000141F5">
              <w:rPr>
                <w:color w:val="000000"/>
              </w:rPr>
              <w:t xml:space="preserve"> days</w:t>
            </w:r>
          </w:p>
        </w:tc>
        <w:tc>
          <w:tcPr>
            <w:tcW w:w="73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1EFB47" w14:textId="77777777" w:rsidR="00B52E25" w:rsidRPr="000141F5" w:rsidRDefault="00B52E25" w:rsidP="008B3BA9">
            <w:pPr>
              <w:ind w:left="57" w:right="57"/>
              <w:jc w:val="right"/>
              <w:rPr>
                <w:color w:val="000000"/>
              </w:rPr>
            </w:pPr>
            <w:r w:rsidRPr="000141F5">
              <w:rPr>
                <w:color w:val="000000"/>
              </w:rPr>
              <w:t>3</w:t>
            </w:r>
          </w:p>
        </w:tc>
        <w:tc>
          <w:tcPr>
            <w:tcW w:w="56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9A9D6D" w14:textId="77777777" w:rsidR="00B52E25" w:rsidRPr="000141F5" w:rsidRDefault="00B52E25" w:rsidP="008B3BA9">
            <w:pPr>
              <w:ind w:left="57" w:right="57"/>
              <w:jc w:val="right"/>
              <w:rPr>
                <w:color w:val="000000"/>
              </w:rPr>
            </w:pPr>
            <w:r w:rsidRPr="000141F5">
              <w:rPr>
                <w:color w:val="000000"/>
              </w:rPr>
              <w:t>3</w:t>
            </w:r>
          </w:p>
        </w:tc>
      </w:tr>
      <w:tr w:rsidR="00C365DF" w:rsidRPr="00E226AD" w14:paraId="5106F3A4" w14:textId="77777777" w:rsidTr="008B3BA9">
        <w:trPr>
          <w:cantSplit/>
          <w:trHeight w:val="900"/>
        </w:trPr>
        <w:tc>
          <w:tcPr>
            <w:tcW w:w="1273" w:type="dxa"/>
            <w:vMerge/>
            <w:tcBorders>
              <w:top w:val="nil"/>
              <w:left w:val="single" w:sz="4" w:space="0" w:color="auto"/>
              <w:bottom w:val="single" w:sz="4" w:space="0" w:color="auto"/>
              <w:right w:val="single" w:sz="4" w:space="0" w:color="auto"/>
            </w:tcBorders>
            <w:vAlign w:val="center"/>
            <w:hideMark/>
          </w:tcPr>
          <w:p w14:paraId="5DC1BA43" w14:textId="77777777" w:rsidR="00B52E25" w:rsidRPr="000141F5" w:rsidRDefault="00B52E25" w:rsidP="008B3BA9">
            <w:pPr>
              <w:ind w:left="57"/>
              <w:rPr>
                <w:color w:val="000000"/>
              </w:rPr>
            </w:pPr>
          </w:p>
        </w:tc>
        <w:tc>
          <w:tcPr>
            <w:tcW w:w="5815"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bottom"/>
            <w:hideMark/>
          </w:tcPr>
          <w:p w14:paraId="6C1391C0" w14:textId="1F4625C5" w:rsidR="00B52E25" w:rsidRPr="000141F5" w:rsidRDefault="00B52E25" w:rsidP="008B3BA9">
            <w:pPr>
              <w:ind w:left="57"/>
              <w:rPr>
                <w:color w:val="000000"/>
                <w:lang w:val="en-US"/>
              </w:rPr>
            </w:pPr>
            <w:r w:rsidRPr="000141F5">
              <w:rPr>
                <w:color w:val="000000"/>
                <w:lang w:val="en-US"/>
              </w:rPr>
              <w:t>Task 1-</w:t>
            </w:r>
            <w:r w:rsidR="004B4921">
              <w:rPr>
                <w:color w:val="000000"/>
                <w:lang w:val="en-US"/>
              </w:rPr>
              <w:t>4</w:t>
            </w:r>
            <w:r w:rsidRPr="000141F5">
              <w:rPr>
                <w:color w:val="000000"/>
                <w:lang w:val="en-US"/>
              </w:rPr>
              <w:t xml:space="preserve">: </w:t>
            </w:r>
            <w:r w:rsidR="00FE43E9">
              <w:rPr>
                <w:color w:val="000000"/>
                <w:lang w:val="en-US"/>
              </w:rPr>
              <w:t xml:space="preserve">Review of Contracting Capacity: </w:t>
            </w:r>
            <w:r w:rsidRPr="000141F5">
              <w:rPr>
                <w:color w:val="000000"/>
                <w:lang w:val="en-US"/>
              </w:rPr>
              <w:t xml:space="preserve">Report on existing </w:t>
            </w:r>
            <w:r w:rsidR="00650CCF">
              <w:rPr>
                <w:color w:val="000000"/>
                <w:lang w:val="en-US"/>
              </w:rPr>
              <w:t xml:space="preserve">state </w:t>
            </w:r>
            <w:r w:rsidRPr="000141F5">
              <w:rPr>
                <w:color w:val="000000"/>
                <w:lang w:val="en-US"/>
              </w:rPr>
              <w:t xml:space="preserve">of </w:t>
            </w:r>
            <w:r w:rsidR="00650CCF">
              <w:rPr>
                <w:color w:val="000000"/>
                <w:lang w:val="en-US"/>
              </w:rPr>
              <w:t xml:space="preserve">the </w:t>
            </w:r>
            <w:r w:rsidRPr="000141F5">
              <w:rPr>
                <w:color w:val="000000"/>
                <w:lang w:val="en-US"/>
              </w:rPr>
              <w:t>contracting industry to deliver OP</w:t>
            </w:r>
            <w:r w:rsidR="00D9711A">
              <w:rPr>
                <w:color w:val="000000"/>
                <w:lang w:val="en-US"/>
              </w:rPr>
              <w:t>B</w:t>
            </w:r>
            <w:r w:rsidRPr="000141F5">
              <w:rPr>
                <w:color w:val="000000"/>
                <w:lang w:val="en-US"/>
              </w:rPr>
              <w:t>RC Contracts. Recommendations regarding actions required for improving capability and capacity of contracting industry</w:t>
            </w:r>
          </w:p>
        </w:tc>
        <w:tc>
          <w:tcPr>
            <w:tcW w:w="1015" w:type="dxa"/>
            <w:vMerge/>
            <w:tcBorders>
              <w:top w:val="nil"/>
              <w:left w:val="single" w:sz="4" w:space="0" w:color="auto"/>
              <w:bottom w:val="single" w:sz="4" w:space="0" w:color="auto"/>
              <w:right w:val="single" w:sz="4" w:space="0" w:color="auto"/>
            </w:tcBorders>
            <w:vAlign w:val="center"/>
            <w:hideMark/>
          </w:tcPr>
          <w:p w14:paraId="45CB64CA"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26E684E8"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748584DB"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4146B7D3" w14:textId="77777777" w:rsidR="00B52E25" w:rsidRPr="000141F5" w:rsidRDefault="00B52E25" w:rsidP="008B3BA9">
            <w:pPr>
              <w:ind w:left="57"/>
              <w:jc w:val="right"/>
              <w:rPr>
                <w:color w:val="000000"/>
                <w:lang w:val="en-US"/>
              </w:rPr>
            </w:pPr>
          </w:p>
        </w:tc>
      </w:tr>
      <w:tr w:rsidR="00C365DF" w:rsidRPr="00E226AD" w14:paraId="160BCC7B" w14:textId="77777777" w:rsidTr="008B3BA9">
        <w:trPr>
          <w:cantSplit/>
          <w:trHeight w:val="300"/>
        </w:trPr>
        <w:tc>
          <w:tcPr>
            <w:tcW w:w="1273" w:type="dxa"/>
            <w:vMerge/>
            <w:tcBorders>
              <w:top w:val="nil"/>
              <w:left w:val="single" w:sz="4" w:space="0" w:color="auto"/>
              <w:bottom w:val="single" w:sz="4" w:space="0" w:color="auto"/>
              <w:right w:val="single" w:sz="4" w:space="0" w:color="auto"/>
            </w:tcBorders>
            <w:vAlign w:val="center"/>
            <w:hideMark/>
          </w:tcPr>
          <w:p w14:paraId="12BDBA31" w14:textId="77777777" w:rsidR="00B52E25" w:rsidRPr="000141F5" w:rsidRDefault="00B52E25" w:rsidP="008B3BA9">
            <w:pPr>
              <w:ind w:left="57"/>
              <w:rPr>
                <w:color w:val="000000"/>
                <w:lang w:val="en-US"/>
              </w:rPr>
            </w:pPr>
          </w:p>
        </w:tc>
        <w:tc>
          <w:tcPr>
            <w:tcW w:w="5815"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139C9496" w14:textId="75F30C08" w:rsidR="00B52E25" w:rsidRPr="000141F5" w:rsidRDefault="00B52E25" w:rsidP="008B3BA9">
            <w:pPr>
              <w:ind w:left="57"/>
              <w:rPr>
                <w:color w:val="000000"/>
                <w:lang w:val="en-US"/>
              </w:rPr>
            </w:pPr>
            <w:r w:rsidRPr="000141F5">
              <w:rPr>
                <w:color w:val="000000"/>
                <w:lang w:val="en-US"/>
              </w:rPr>
              <w:t>Task 1-</w:t>
            </w:r>
            <w:r w:rsidR="004B4921">
              <w:rPr>
                <w:color w:val="000000"/>
                <w:lang w:val="en-US"/>
              </w:rPr>
              <w:t>5</w:t>
            </w:r>
            <w:r w:rsidRPr="000141F5">
              <w:rPr>
                <w:color w:val="000000"/>
                <w:lang w:val="en-US"/>
              </w:rPr>
              <w:t xml:space="preserve">: </w:t>
            </w:r>
            <w:r w:rsidR="0021245E">
              <w:rPr>
                <w:color w:val="000000"/>
                <w:lang w:val="en-US"/>
              </w:rPr>
              <w:t xml:space="preserve">Development of </w:t>
            </w:r>
            <w:r w:rsidRPr="000141F5">
              <w:rPr>
                <w:color w:val="000000"/>
                <w:lang w:val="en-US"/>
              </w:rPr>
              <w:t>contract format</w:t>
            </w:r>
          </w:p>
        </w:tc>
        <w:tc>
          <w:tcPr>
            <w:tcW w:w="1015" w:type="dxa"/>
            <w:vMerge/>
            <w:tcBorders>
              <w:top w:val="nil"/>
              <w:left w:val="single" w:sz="4" w:space="0" w:color="auto"/>
              <w:bottom w:val="single" w:sz="4" w:space="0" w:color="auto"/>
              <w:right w:val="single" w:sz="4" w:space="0" w:color="auto"/>
            </w:tcBorders>
            <w:vAlign w:val="center"/>
            <w:hideMark/>
          </w:tcPr>
          <w:p w14:paraId="78FD0D77"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1EFA794E"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0A0C6E8B"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19F98FBC" w14:textId="77777777" w:rsidR="00B52E25" w:rsidRPr="000141F5" w:rsidRDefault="00B52E25" w:rsidP="008B3BA9">
            <w:pPr>
              <w:ind w:left="57"/>
              <w:jc w:val="right"/>
              <w:rPr>
                <w:color w:val="000000"/>
                <w:lang w:val="en-US"/>
              </w:rPr>
            </w:pPr>
          </w:p>
        </w:tc>
      </w:tr>
      <w:tr w:rsidR="00C365DF" w:rsidRPr="00E226AD" w14:paraId="35154977" w14:textId="77777777" w:rsidTr="008B3BA9">
        <w:trPr>
          <w:cantSplit/>
          <w:trHeight w:val="300"/>
        </w:trPr>
        <w:tc>
          <w:tcPr>
            <w:tcW w:w="1273" w:type="dxa"/>
            <w:vMerge/>
            <w:tcBorders>
              <w:top w:val="nil"/>
              <w:left w:val="single" w:sz="4" w:space="0" w:color="auto"/>
              <w:bottom w:val="single" w:sz="4" w:space="0" w:color="auto"/>
              <w:right w:val="single" w:sz="4" w:space="0" w:color="auto"/>
            </w:tcBorders>
            <w:vAlign w:val="center"/>
            <w:hideMark/>
          </w:tcPr>
          <w:p w14:paraId="5DB05277" w14:textId="77777777" w:rsidR="00B52E25" w:rsidRPr="000141F5" w:rsidRDefault="00B52E25" w:rsidP="008B3BA9">
            <w:pPr>
              <w:ind w:left="57"/>
              <w:rPr>
                <w:color w:val="000000"/>
                <w:lang w:val="en-US"/>
              </w:rPr>
            </w:pPr>
          </w:p>
        </w:tc>
        <w:tc>
          <w:tcPr>
            <w:tcW w:w="58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0587985" w14:textId="082197F4" w:rsidR="00B52E25" w:rsidRPr="000141F5" w:rsidRDefault="00B52E25" w:rsidP="008B3BA9">
            <w:pPr>
              <w:ind w:left="57"/>
              <w:rPr>
                <w:color w:val="000000"/>
                <w:lang w:val="en-US"/>
              </w:rPr>
            </w:pPr>
            <w:r w:rsidRPr="000141F5">
              <w:rPr>
                <w:color w:val="000000"/>
                <w:lang w:val="en-US"/>
              </w:rPr>
              <w:t xml:space="preserve">Task 2-1: </w:t>
            </w:r>
            <w:r w:rsidR="0021245E">
              <w:rPr>
                <w:color w:val="000000"/>
                <w:lang w:val="en-US"/>
              </w:rPr>
              <w:t>Report on review of adequacy of existing document</w:t>
            </w:r>
          </w:p>
        </w:tc>
        <w:tc>
          <w:tcPr>
            <w:tcW w:w="1015" w:type="dxa"/>
            <w:vMerge/>
            <w:tcBorders>
              <w:top w:val="nil"/>
              <w:left w:val="single" w:sz="4" w:space="0" w:color="auto"/>
              <w:bottom w:val="single" w:sz="4" w:space="0" w:color="auto"/>
              <w:right w:val="single" w:sz="4" w:space="0" w:color="auto"/>
            </w:tcBorders>
            <w:vAlign w:val="center"/>
            <w:hideMark/>
          </w:tcPr>
          <w:p w14:paraId="6D3AB86F"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00C2615B"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3C1D8A3E"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544D507A" w14:textId="77777777" w:rsidR="00B52E25" w:rsidRPr="000141F5" w:rsidRDefault="00B52E25" w:rsidP="008B3BA9">
            <w:pPr>
              <w:ind w:left="57"/>
              <w:jc w:val="right"/>
              <w:rPr>
                <w:color w:val="000000"/>
                <w:lang w:val="en-US"/>
              </w:rPr>
            </w:pPr>
          </w:p>
        </w:tc>
      </w:tr>
      <w:tr w:rsidR="00A633BE" w:rsidRPr="00E226AD" w14:paraId="14B304DB" w14:textId="77777777" w:rsidTr="00A633BE">
        <w:trPr>
          <w:cantSplit/>
          <w:trHeight w:val="300"/>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0CB01859" w14:textId="77777777" w:rsidR="00B52E25" w:rsidRPr="000141F5" w:rsidRDefault="00B52E25" w:rsidP="008B3BA9">
            <w:pPr>
              <w:spacing w:line="240" w:lineRule="auto"/>
              <w:ind w:left="57"/>
              <w:rPr>
                <w:color w:val="000000"/>
                <w:lang w:val="en-US"/>
              </w:rPr>
            </w:pPr>
          </w:p>
        </w:tc>
        <w:tc>
          <w:tcPr>
            <w:tcW w:w="5815"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bottom"/>
            <w:hideMark/>
          </w:tcPr>
          <w:p w14:paraId="5AA2D80F" w14:textId="0BCF27A9" w:rsidR="00B52E25" w:rsidRPr="000141F5" w:rsidRDefault="00B52E25" w:rsidP="008B3BA9">
            <w:pPr>
              <w:spacing w:line="240" w:lineRule="auto"/>
              <w:ind w:left="57"/>
              <w:rPr>
                <w:color w:val="000000"/>
                <w:lang w:val="en-US"/>
              </w:rPr>
            </w:pPr>
            <w:r w:rsidRPr="000141F5">
              <w:rPr>
                <w:color w:val="000000"/>
                <w:lang w:val="en-US"/>
              </w:rPr>
              <w:t>Task 2-2: Report on collection of additional data</w:t>
            </w:r>
          </w:p>
        </w:tc>
        <w:tc>
          <w:tcPr>
            <w:tcW w:w="1015" w:type="dxa"/>
            <w:vMerge/>
            <w:tcBorders>
              <w:top w:val="single" w:sz="4" w:space="0" w:color="auto"/>
              <w:left w:val="single" w:sz="4" w:space="0" w:color="auto"/>
              <w:bottom w:val="single" w:sz="4" w:space="0" w:color="auto"/>
              <w:right w:val="single" w:sz="4" w:space="0" w:color="auto"/>
            </w:tcBorders>
            <w:vAlign w:val="center"/>
            <w:hideMark/>
          </w:tcPr>
          <w:p w14:paraId="3447AD76" w14:textId="77777777" w:rsidR="00B52E25" w:rsidRPr="000141F5" w:rsidRDefault="00B52E25" w:rsidP="008B3BA9">
            <w:pPr>
              <w:spacing w:line="240" w:lineRule="auto"/>
              <w:ind w:left="57"/>
              <w:jc w:val="right"/>
              <w:rPr>
                <w:color w:val="000000"/>
                <w:lang w:val="en-US"/>
              </w:rPr>
            </w:pPr>
          </w:p>
        </w:tc>
        <w:tc>
          <w:tcPr>
            <w:tcW w:w="989" w:type="dxa"/>
            <w:vMerge/>
            <w:tcBorders>
              <w:top w:val="single" w:sz="4" w:space="0" w:color="auto"/>
              <w:left w:val="single" w:sz="4" w:space="0" w:color="auto"/>
              <w:bottom w:val="single" w:sz="4" w:space="0" w:color="auto"/>
              <w:right w:val="single" w:sz="4" w:space="0" w:color="auto"/>
            </w:tcBorders>
            <w:vAlign w:val="center"/>
            <w:hideMark/>
          </w:tcPr>
          <w:p w14:paraId="3CD664EE" w14:textId="77777777" w:rsidR="00B52E25" w:rsidRPr="000141F5" w:rsidRDefault="00B52E25" w:rsidP="008B3BA9">
            <w:pPr>
              <w:spacing w:line="240" w:lineRule="auto"/>
              <w:ind w:left="57"/>
              <w:jc w:val="right"/>
              <w:rPr>
                <w:color w:val="000000"/>
                <w:lang w:val="en-US"/>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07EAC8DE" w14:textId="77777777" w:rsidR="00B52E25" w:rsidRPr="000141F5" w:rsidRDefault="00B52E25" w:rsidP="008B3BA9">
            <w:pPr>
              <w:spacing w:line="240" w:lineRule="auto"/>
              <w:ind w:left="57"/>
              <w:jc w:val="right"/>
              <w:rPr>
                <w:color w:val="000000"/>
                <w:lang w:val="en-U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528AE49" w14:textId="77777777" w:rsidR="00B52E25" w:rsidRPr="000141F5" w:rsidRDefault="00B52E25" w:rsidP="008B3BA9">
            <w:pPr>
              <w:spacing w:line="240" w:lineRule="auto"/>
              <w:ind w:left="57"/>
              <w:jc w:val="right"/>
              <w:rPr>
                <w:color w:val="000000"/>
                <w:lang w:val="en-US"/>
              </w:rPr>
            </w:pPr>
          </w:p>
        </w:tc>
      </w:tr>
      <w:tr w:rsidR="00C365DF" w:rsidRPr="00E226AD" w14:paraId="39B16A1A" w14:textId="77777777" w:rsidTr="008B3BA9">
        <w:trPr>
          <w:cantSplit/>
          <w:trHeight w:val="300"/>
        </w:trPr>
        <w:tc>
          <w:tcPr>
            <w:tcW w:w="1273" w:type="dxa"/>
            <w:vMerge/>
            <w:tcBorders>
              <w:top w:val="nil"/>
              <w:left w:val="single" w:sz="4" w:space="0" w:color="auto"/>
              <w:bottom w:val="single" w:sz="4" w:space="0" w:color="auto"/>
              <w:right w:val="single" w:sz="4" w:space="0" w:color="auto"/>
            </w:tcBorders>
            <w:vAlign w:val="center"/>
            <w:hideMark/>
          </w:tcPr>
          <w:p w14:paraId="32CE1356" w14:textId="77777777" w:rsidR="00B52E25" w:rsidRPr="000141F5" w:rsidRDefault="00B52E25" w:rsidP="008B3BA9">
            <w:pPr>
              <w:ind w:left="57"/>
              <w:rPr>
                <w:color w:val="000000"/>
                <w:lang w:val="en-US"/>
              </w:rPr>
            </w:pPr>
          </w:p>
        </w:tc>
        <w:tc>
          <w:tcPr>
            <w:tcW w:w="58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372A430" w14:textId="16B6095E" w:rsidR="00CA7D9B" w:rsidRDefault="00CA7D9B" w:rsidP="008B3BA9">
            <w:pPr>
              <w:ind w:left="57"/>
              <w:rPr>
                <w:color w:val="000000"/>
                <w:lang w:val="en-US"/>
              </w:rPr>
            </w:pPr>
            <w:r w:rsidRPr="000141F5">
              <w:rPr>
                <w:color w:val="000000"/>
                <w:lang w:val="en-US"/>
              </w:rPr>
              <w:t>Task  2-</w:t>
            </w:r>
            <w:r>
              <w:rPr>
                <w:color w:val="000000"/>
                <w:lang w:val="en-US"/>
              </w:rPr>
              <w:t>3</w:t>
            </w:r>
            <w:r w:rsidRPr="000141F5">
              <w:rPr>
                <w:color w:val="000000"/>
                <w:lang w:val="en-US"/>
              </w:rPr>
              <w:t>:</w:t>
            </w:r>
            <w:r w:rsidR="004E688D">
              <w:rPr>
                <w:color w:val="000000"/>
                <w:lang w:val="en-US"/>
              </w:rPr>
              <w:t xml:space="preserve"> </w:t>
            </w:r>
            <w:r>
              <w:rPr>
                <w:color w:val="000000"/>
                <w:lang w:val="en-US"/>
              </w:rPr>
              <w:t xml:space="preserve">Report on CVRA </w:t>
            </w:r>
          </w:p>
          <w:p w14:paraId="26C8928D" w14:textId="1BAA0367" w:rsidR="00B52E25" w:rsidRPr="000141F5" w:rsidRDefault="00B52E25" w:rsidP="008B3BA9">
            <w:pPr>
              <w:ind w:left="57"/>
              <w:rPr>
                <w:color w:val="000000"/>
                <w:lang w:val="en-US"/>
              </w:rPr>
            </w:pPr>
            <w:r w:rsidRPr="000141F5">
              <w:rPr>
                <w:color w:val="000000"/>
                <w:lang w:val="en-US"/>
              </w:rPr>
              <w:t>Task  2-</w:t>
            </w:r>
            <w:r w:rsidR="00CA7D9B">
              <w:rPr>
                <w:color w:val="000000"/>
                <w:lang w:val="en-US"/>
              </w:rPr>
              <w:t>4</w:t>
            </w:r>
            <w:r w:rsidRPr="000141F5">
              <w:rPr>
                <w:color w:val="000000"/>
                <w:lang w:val="en-US"/>
              </w:rPr>
              <w:t>:Report on Road Safety A</w:t>
            </w:r>
            <w:r w:rsidR="00530C1F">
              <w:rPr>
                <w:color w:val="000000"/>
                <w:lang w:val="en-US"/>
              </w:rPr>
              <w:t>ssessment/ Apraisal</w:t>
            </w:r>
          </w:p>
        </w:tc>
        <w:tc>
          <w:tcPr>
            <w:tcW w:w="1015" w:type="dxa"/>
            <w:vMerge/>
            <w:tcBorders>
              <w:top w:val="nil"/>
              <w:left w:val="single" w:sz="4" w:space="0" w:color="auto"/>
              <w:bottom w:val="single" w:sz="4" w:space="0" w:color="auto"/>
              <w:right w:val="single" w:sz="4" w:space="0" w:color="auto"/>
            </w:tcBorders>
            <w:vAlign w:val="center"/>
            <w:hideMark/>
          </w:tcPr>
          <w:p w14:paraId="77AAE98F"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72CF17F2"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0DD688A4"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7A44BA71" w14:textId="77777777" w:rsidR="00B52E25" w:rsidRPr="000141F5" w:rsidRDefault="00B52E25" w:rsidP="008B3BA9">
            <w:pPr>
              <w:ind w:left="57"/>
              <w:jc w:val="right"/>
              <w:rPr>
                <w:color w:val="000000"/>
                <w:lang w:val="en-US"/>
              </w:rPr>
            </w:pPr>
          </w:p>
        </w:tc>
      </w:tr>
      <w:tr w:rsidR="00C365DF" w:rsidRPr="00B52E25" w14:paraId="42209DCF" w14:textId="77777777" w:rsidTr="008B3BA9">
        <w:trPr>
          <w:cantSplit/>
          <w:trHeight w:val="600"/>
        </w:trPr>
        <w:tc>
          <w:tcPr>
            <w:tcW w:w="1273"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403465" w14:textId="77777777" w:rsidR="00B52E25" w:rsidRPr="000141F5" w:rsidRDefault="00B52E25" w:rsidP="008B3BA9">
            <w:pPr>
              <w:ind w:left="57"/>
              <w:rPr>
                <w:color w:val="000000"/>
              </w:rPr>
            </w:pPr>
            <w:r w:rsidRPr="000141F5">
              <w:rPr>
                <w:color w:val="000000"/>
              </w:rPr>
              <w:t>Interim Report 2</w:t>
            </w:r>
          </w:p>
        </w:tc>
        <w:tc>
          <w:tcPr>
            <w:tcW w:w="5815"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4826F56F" w14:textId="64515910" w:rsidR="00B52E25" w:rsidRPr="000141F5" w:rsidRDefault="00B52E25" w:rsidP="008B3BA9">
            <w:pPr>
              <w:ind w:left="57"/>
              <w:rPr>
                <w:color w:val="000000"/>
                <w:lang w:val="en-US"/>
              </w:rPr>
            </w:pPr>
            <w:r w:rsidRPr="000141F5">
              <w:rPr>
                <w:color w:val="000000"/>
                <w:lang w:val="en-US"/>
              </w:rPr>
              <w:t>Task 1-</w:t>
            </w:r>
            <w:r w:rsidR="007370BB">
              <w:rPr>
                <w:color w:val="000000"/>
                <w:lang w:val="en-US"/>
              </w:rPr>
              <w:t>6</w:t>
            </w:r>
            <w:r w:rsidRPr="000141F5">
              <w:rPr>
                <w:color w:val="000000"/>
                <w:lang w:val="en-US"/>
              </w:rPr>
              <w:t xml:space="preserve">: </w:t>
            </w:r>
            <w:r w:rsidR="00771145">
              <w:rPr>
                <w:color w:val="000000"/>
                <w:lang w:val="en-US"/>
              </w:rPr>
              <w:t xml:space="preserve">Industry Consultation Workshop: </w:t>
            </w:r>
            <w:r w:rsidRPr="000141F5">
              <w:rPr>
                <w:color w:val="000000"/>
                <w:lang w:val="en-US"/>
              </w:rPr>
              <w:t>Final OP</w:t>
            </w:r>
            <w:r w:rsidR="00D9711A">
              <w:rPr>
                <w:color w:val="000000"/>
                <w:lang w:val="en-US"/>
              </w:rPr>
              <w:t>B</w:t>
            </w:r>
            <w:r w:rsidRPr="000141F5">
              <w:rPr>
                <w:color w:val="000000"/>
                <w:lang w:val="en-US"/>
              </w:rPr>
              <w:t xml:space="preserve">RC contract format after discussion with </w:t>
            </w:r>
            <w:r w:rsidR="00EE54A9">
              <w:rPr>
                <w:color w:val="000000"/>
                <w:lang w:val="en-US"/>
              </w:rPr>
              <w:t>ANE</w:t>
            </w:r>
            <w:r w:rsidRPr="000141F5">
              <w:rPr>
                <w:color w:val="000000"/>
                <w:lang w:val="en-US"/>
              </w:rPr>
              <w:t xml:space="preserve"> and industry workshop</w:t>
            </w:r>
          </w:p>
        </w:tc>
        <w:tc>
          <w:tcPr>
            <w:tcW w:w="1015"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9A28F00" w14:textId="6E2A48F6" w:rsidR="00B52E25" w:rsidRPr="000141F5" w:rsidRDefault="00F87919" w:rsidP="008B3BA9">
            <w:pPr>
              <w:ind w:left="57" w:right="57"/>
              <w:jc w:val="right"/>
              <w:rPr>
                <w:color w:val="000000"/>
                <w:lang w:val="en-US"/>
              </w:rPr>
            </w:pPr>
            <w:r>
              <w:rPr>
                <w:color w:val="000000"/>
                <w:lang w:val="en-US"/>
              </w:rPr>
              <w:t>4.5</w:t>
            </w:r>
            <w:r w:rsidR="00B52E25" w:rsidRPr="000141F5">
              <w:rPr>
                <w:color w:val="000000"/>
                <w:lang w:val="en-US"/>
              </w:rPr>
              <w:t xml:space="preserve"> </w:t>
            </w:r>
            <w:r>
              <w:rPr>
                <w:color w:val="000000"/>
                <w:lang w:val="en-US"/>
              </w:rPr>
              <w:t>months</w:t>
            </w:r>
            <w:r w:rsidR="00B52E25" w:rsidRPr="000141F5">
              <w:rPr>
                <w:color w:val="000000"/>
                <w:lang w:val="en-US"/>
              </w:rPr>
              <w:t xml:space="preserve"> from date of start</w:t>
            </w:r>
          </w:p>
        </w:tc>
        <w:tc>
          <w:tcPr>
            <w:tcW w:w="989"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54A727" w14:textId="673DFE4D" w:rsidR="00B52E25" w:rsidRPr="000141F5" w:rsidRDefault="005C1B81" w:rsidP="008B3BA9">
            <w:pPr>
              <w:ind w:left="57" w:right="57"/>
              <w:jc w:val="right"/>
              <w:rPr>
                <w:color w:val="000000"/>
              </w:rPr>
            </w:pPr>
            <w:r>
              <w:rPr>
                <w:color w:val="000000"/>
              </w:rPr>
              <w:t>15</w:t>
            </w:r>
            <w:r w:rsidR="00B52E25" w:rsidRPr="000141F5">
              <w:rPr>
                <w:color w:val="000000"/>
              </w:rPr>
              <w:t xml:space="preserve"> days</w:t>
            </w:r>
          </w:p>
        </w:tc>
        <w:tc>
          <w:tcPr>
            <w:tcW w:w="73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9D46D5" w14:textId="77777777" w:rsidR="00B52E25" w:rsidRPr="000141F5" w:rsidRDefault="00B52E25" w:rsidP="008B3BA9">
            <w:pPr>
              <w:ind w:left="57" w:right="57"/>
              <w:jc w:val="right"/>
              <w:rPr>
                <w:color w:val="000000"/>
              </w:rPr>
            </w:pPr>
            <w:r w:rsidRPr="000141F5">
              <w:rPr>
                <w:color w:val="000000"/>
              </w:rPr>
              <w:t>3</w:t>
            </w:r>
          </w:p>
        </w:tc>
        <w:tc>
          <w:tcPr>
            <w:tcW w:w="56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B30DAD" w14:textId="77777777" w:rsidR="00B52E25" w:rsidRPr="000141F5" w:rsidRDefault="00B52E25" w:rsidP="008B3BA9">
            <w:pPr>
              <w:ind w:left="57" w:right="57"/>
              <w:jc w:val="right"/>
              <w:rPr>
                <w:color w:val="000000"/>
              </w:rPr>
            </w:pPr>
            <w:r w:rsidRPr="000141F5">
              <w:rPr>
                <w:color w:val="000000"/>
              </w:rPr>
              <w:t>3</w:t>
            </w:r>
          </w:p>
        </w:tc>
      </w:tr>
      <w:tr w:rsidR="00C365DF" w:rsidRPr="00E226AD" w14:paraId="6B636788" w14:textId="77777777" w:rsidTr="008B3BA9">
        <w:trPr>
          <w:cantSplit/>
          <w:trHeight w:val="300"/>
        </w:trPr>
        <w:tc>
          <w:tcPr>
            <w:tcW w:w="1273" w:type="dxa"/>
            <w:vMerge/>
            <w:tcBorders>
              <w:top w:val="nil"/>
              <w:left w:val="single" w:sz="4" w:space="0" w:color="auto"/>
              <w:bottom w:val="single" w:sz="4" w:space="0" w:color="auto"/>
              <w:right w:val="single" w:sz="4" w:space="0" w:color="auto"/>
            </w:tcBorders>
            <w:vAlign w:val="center"/>
            <w:hideMark/>
          </w:tcPr>
          <w:p w14:paraId="315819C3" w14:textId="77777777" w:rsidR="00B52E25" w:rsidRPr="000141F5" w:rsidRDefault="00B52E25" w:rsidP="008B3BA9">
            <w:pPr>
              <w:ind w:left="57"/>
              <w:rPr>
                <w:color w:val="000000"/>
                <w:lang w:val="en-US"/>
              </w:rPr>
            </w:pPr>
          </w:p>
        </w:tc>
        <w:tc>
          <w:tcPr>
            <w:tcW w:w="5815"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1BE12A87" w14:textId="5051B068" w:rsidR="00B52E25" w:rsidRPr="000141F5" w:rsidRDefault="00B52E25" w:rsidP="008B3BA9">
            <w:pPr>
              <w:ind w:left="57"/>
              <w:rPr>
                <w:color w:val="000000"/>
                <w:lang w:val="en-US"/>
              </w:rPr>
            </w:pPr>
            <w:r w:rsidRPr="000141F5">
              <w:rPr>
                <w:color w:val="000000"/>
                <w:lang w:val="en-US"/>
              </w:rPr>
              <w:t>Task 1-</w:t>
            </w:r>
            <w:r w:rsidR="007012BF">
              <w:rPr>
                <w:color w:val="000000"/>
                <w:lang w:val="en-US"/>
              </w:rPr>
              <w:t>7</w:t>
            </w:r>
            <w:r w:rsidRPr="000141F5">
              <w:rPr>
                <w:color w:val="000000"/>
                <w:lang w:val="en-US"/>
              </w:rPr>
              <w:t xml:space="preserve">: </w:t>
            </w:r>
            <w:r w:rsidR="007012BF">
              <w:rPr>
                <w:color w:val="000000"/>
                <w:lang w:val="en-US"/>
              </w:rPr>
              <w:t xml:space="preserve">Development of approach to risks: </w:t>
            </w:r>
            <w:r w:rsidRPr="000141F5">
              <w:rPr>
                <w:color w:val="000000"/>
                <w:lang w:val="en-US"/>
              </w:rPr>
              <w:t>Report on Risk Allocation</w:t>
            </w:r>
          </w:p>
        </w:tc>
        <w:tc>
          <w:tcPr>
            <w:tcW w:w="1015" w:type="dxa"/>
            <w:vMerge/>
            <w:tcBorders>
              <w:top w:val="nil"/>
              <w:left w:val="single" w:sz="4" w:space="0" w:color="auto"/>
              <w:bottom w:val="single" w:sz="4" w:space="0" w:color="auto"/>
              <w:right w:val="single" w:sz="4" w:space="0" w:color="auto"/>
            </w:tcBorders>
            <w:vAlign w:val="center"/>
            <w:hideMark/>
          </w:tcPr>
          <w:p w14:paraId="28294AF8"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532DE256"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2250D9B5"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12BCADC7" w14:textId="77777777" w:rsidR="00B52E25" w:rsidRPr="000141F5" w:rsidRDefault="00B52E25" w:rsidP="008B3BA9">
            <w:pPr>
              <w:ind w:left="57"/>
              <w:jc w:val="right"/>
              <w:rPr>
                <w:color w:val="000000"/>
                <w:lang w:val="en-US"/>
              </w:rPr>
            </w:pPr>
          </w:p>
        </w:tc>
      </w:tr>
      <w:tr w:rsidR="00C365DF" w:rsidRPr="00E226AD" w14:paraId="4E47F3A4" w14:textId="77777777" w:rsidTr="008B3BA9">
        <w:trPr>
          <w:cantSplit/>
          <w:trHeight w:val="1200"/>
        </w:trPr>
        <w:tc>
          <w:tcPr>
            <w:tcW w:w="1273" w:type="dxa"/>
            <w:vMerge/>
            <w:tcBorders>
              <w:top w:val="nil"/>
              <w:left w:val="single" w:sz="4" w:space="0" w:color="auto"/>
              <w:bottom w:val="single" w:sz="4" w:space="0" w:color="auto"/>
              <w:right w:val="single" w:sz="4" w:space="0" w:color="auto"/>
            </w:tcBorders>
            <w:vAlign w:val="center"/>
            <w:hideMark/>
          </w:tcPr>
          <w:p w14:paraId="5F87CE1B" w14:textId="77777777" w:rsidR="00B52E25" w:rsidRPr="000141F5" w:rsidRDefault="00B52E25" w:rsidP="008B3BA9">
            <w:pPr>
              <w:ind w:left="57"/>
              <w:rPr>
                <w:color w:val="000000"/>
                <w:lang w:val="en-US"/>
              </w:rPr>
            </w:pPr>
          </w:p>
        </w:tc>
        <w:tc>
          <w:tcPr>
            <w:tcW w:w="5815"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25BCB1AF" w14:textId="77777777" w:rsidR="00B52E25" w:rsidRDefault="00B52E25" w:rsidP="008B3BA9">
            <w:pPr>
              <w:ind w:left="57"/>
              <w:rPr>
                <w:color w:val="000000"/>
                <w:lang w:val="en-US"/>
              </w:rPr>
            </w:pPr>
            <w:r w:rsidRPr="000141F5">
              <w:rPr>
                <w:color w:val="000000"/>
                <w:lang w:val="en-US"/>
              </w:rPr>
              <w:t xml:space="preserve">Task 2-2: </w:t>
            </w:r>
            <w:r w:rsidR="006652CB">
              <w:rPr>
                <w:color w:val="000000"/>
                <w:lang w:val="en-US"/>
              </w:rPr>
              <w:t xml:space="preserve">Carry out additional technical surveys: </w:t>
            </w:r>
            <w:r w:rsidRPr="000141F5">
              <w:rPr>
                <w:color w:val="000000"/>
                <w:lang w:val="en-US"/>
              </w:rPr>
              <w:t>Compiled data report (fit to be handed over to contractor). This involves all physical and foreseen data, field investigations testing/results /interpretations, topographical surveys, soil/material reports and maps, traffic current and predicted model, etc.).</w:t>
            </w:r>
          </w:p>
          <w:p w14:paraId="77FACBD4" w14:textId="7B6AF6B4" w:rsidR="00087FAC" w:rsidRPr="00372F16" w:rsidRDefault="00087FAC" w:rsidP="008B3BA9">
            <w:pPr>
              <w:ind w:left="57"/>
              <w:rPr>
                <w:color w:val="000000"/>
                <w:lang w:val="en-GB"/>
              </w:rPr>
            </w:pPr>
            <w:r>
              <w:rPr>
                <w:color w:val="000000"/>
                <w:lang w:val="en-US"/>
              </w:rPr>
              <w:t xml:space="preserve">Task 2-5: </w:t>
            </w:r>
            <w:r>
              <w:rPr>
                <w:color w:val="000000"/>
                <w:lang w:val="en-GB"/>
              </w:rPr>
              <w:t xml:space="preserve">E&amp;S </w:t>
            </w:r>
            <w:r w:rsidR="00E05792">
              <w:rPr>
                <w:color w:val="000000"/>
                <w:lang w:val="en-GB"/>
              </w:rPr>
              <w:t>Requirements for Conceptual Design: Update</w:t>
            </w:r>
          </w:p>
        </w:tc>
        <w:tc>
          <w:tcPr>
            <w:tcW w:w="1015" w:type="dxa"/>
            <w:vMerge/>
            <w:tcBorders>
              <w:top w:val="nil"/>
              <w:left w:val="single" w:sz="4" w:space="0" w:color="auto"/>
              <w:bottom w:val="single" w:sz="4" w:space="0" w:color="auto"/>
              <w:right w:val="single" w:sz="4" w:space="0" w:color="auto"/>
            </w:tcBorders>
            <w:vAlign w:val="center"/>
            <w:hideMark/>
          </w:tcPr>
          <w:p w14:paraId="6B6A850A"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707EC8BE"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4AE80175"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418CB6A7" w14:textId="77777777" w:rsidR="00B52E25" w:rsidRPr="000141F5" w:rsidRDefault="00B52E25" w:rsidP="008B3BA9">
            <w:pPr>
              <w:ind w:left="57"/>
              <w:jc w:val="right"/>
              <w:rPr>
                <w:color w:val="000000"/>
                <w:lang w:val="en-US"/>
              </w:rPr>
            </w:pPr>
          </w:p>
        </w:tc>
      </w:tr>
      <w:tr w:rsidR="00C365DF" w:rsidRPr="00B52E25" w14:paraId="0C8145BA" w14:textId="77777777" w:rsidTr="008B3BA9">
        <w:trPr>
          <w:cantSplit/>
          <w:trHeight w:val="300"/>
        </w:trPr>
        <w:tc>
          <w:tcPr>
            <w:tcW w:w="1273" w:type="dxa"/>
            <w:vMerge/>
            <w:tcBorders>
              <w:top w:val="nil"/>
              <w:left w:val="single" w:sz="4" w:space="0" w:color="auto"/>
              <w:bottom w:val="single" w:sz="4" w:space="0" w:color="auto"/>
              <w:right w:val="single" w:sz="4" w:space="0" w:color="auto"/>
            </w:tcBorders>
            <w:vAlign w:val="center"/>
            <w:hideMark/>
          </w:tcPr>
          <w:p w14:paraId="395AC5A7" w14:textId="77777777" w:rsidR="00B52E25" w:rsidRPr="000141F5" w:rsidRDefault="00B52E25" w:rsidP="008B3BA9">
            <w:pPr>
              <w:ind w:left="57"/>
              <w:rPr>
                <w:color w:val="000000"/>
                <w:lang w:val="en-US"/>
              </w:rPr>
            </w:pPr>
          </w:p>
        </w:tc>
        <w:tc>
          <w:tcPr>
            <w:tcW w:w="5815"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6A5D60CC" w14:textId="77777777" w:rsidR="00B52E25" w:rsidRPr="000141F5" w:rsidRDefault="00B52E25" w:rsidP="008B3BA9">
            <w:pPr>
              <w:ind w:left="57"/>
              <w:rPr>
                <w:color w:val="000000"/>
              </w:rPr>
            </w:pPr>
            <w:r w:rsidRPr="000141F5">
              <w:rPr>
                <w:color w:val="000000"/>
              </w:rPr>
              <w:t>Task 3-1: Service Levels</w:t>
            </w:r>
          </w:p>
        </w:tc>
        <w:tc>
          <w:tcPr>
            <w:tcW w:w="1015" w:type="dxa"/>
            <w:vMerge/>
            <w:tcBorders>
              <w:top w:val="nil"/>
              <w:left w:val="single" w:sz="4" w:space="0" w:color="auto"/>
              <w:bottom w:val="single" w:sz="4" w:space="0" w:color="auto"/>
              <w:right w:val="single" w:sz="4" w:space="0" w:color="auto"/>
            </w:tcBorders>
            <w:vAlign w:val="center"/>
            <w:hideMark/>
          </w:tcPr>
          <w:p w14:paraId="1B5756BE" w14:textId="77777777" w:rsidR="00B52E25" w:rsidRPr="000141F5" w:rsidRDefault="00B52E25" w:rsidP="008B3BA9">
            <w:pPr>
              <w:ind w:left="57"/>
              <w:jc w:val="right"/>
              <w:rPr>
                <w:color w:val="000000"/>
              </w:rPr>
            </w:pPr>
          </w:p>
        </w:tc>
        <w:tc>
          <w:tcPr>
            <w:tcW w:w="989" w:type="dxa"/>
            <w:vMerge/>
            <w:tcBorders>
              <w:top w:val="nil"/>
              <w:left w:val="single" w:sz="4" w:space="0" w:color="auto"/>
              <w:bottom w:val="single" w:sz="4" w:space="0" w:color="auto"/>
              <w:right w:val="single" w:sz="4" w:space="0" w:color="auto"/>
            </w:tcBorders>
            <w:vAlign w:val="center"/>
            <w:hideMark/>
          </w:tcPr>
          <w:p w14:paraId="00A76855" w14:textId="77777777" w:rsidR="00B52E25" w:rsidRPr="000141F5" w:rsidRDefault="00B52E25" w:rsidP="008B3BA9">
            <w:pPr>
              <w:ind w:left="57"/>
              <w:jc w:val="right"/>
              <w:rPr>
                <w:color w:val="000000"/>
              </w:rPr>
            </w:pPr>
          </w:p>
        </w:tc>
        <w:tc>
          <w:tcPr>
            <w:tcW w:w="737" w:type="dxa"/>
            <w:vMerge/>
            <w:tcBorders>
              <w:top w:val="nil"/>
              <w:left w:val="single" w:sz="4" w:space="0" w:color="auto"/>
              <w:bottom w:val="single" w:sz="4" w:space="0" w:color="auto"/>
              <w:right w:val="single" w:sz="4" w:space="0" w:color="auto"/>
            </w:tcBorders>
            <w:vAlign w:val="center"/>
            <w:hideMark/>
          </w:tcPr>
          <w:p w14:paraId="315A25EC" w14:textId="77777777" w:rsidR="00B52E25" w:rsidRPr="000141F5" w:rsidRDefault="00B52E25" w:rsidP="008B3BA9">
            <w:pPr>
              <w:ind w:left="57"/>
              <w:jc w:val="right"/>
              <w:rPr>
                <w:color w:val="000000"/>
              </w:rPr>
            </w:pPr>
          </w:p>
        </w:tc>
        <w:tc>
          <w:tcPr>
            <w:tcW w:w="567" w:type="dxa"/>
            <w:vMerge/>
            <w:tcBorders>
              <w:top w:val="nil"/>
              <w:left w:val="single" w:sz="4" w:space="0" w:color="auto"/>
              <w:bottom w:val="single" w:sz="4" w:space="0" w:color="auto"/>
              <w:right w:val="single" w:sz="4" w:space="0" w:color="auto"/>
            </w:tcBorders>
            <w:vAlign w:val="center"/>
            <w:hideMark/>
          </w:tcPr>
          <w:p w14:paraId="6A6DAC8B" w14:textId="77777777" w:rsidR="00B52E25" w:rsidRPr="000141F5" w:rsidRDefault="00B52E25" w:rsidP="008B3BA9">
            <w:pPr>
              <w:ind w:left="57"/>
              <w:jc w:val="right"/>
              <w:rPr>
                <w:color w:val="000000"/>
              </w:rPr>
            </w:pPr>
          </w:p>
        </w:tc>
      </w:tr>
      <w:tr w:rsidR="00C365DF" w:rsidRPr="00E226AD" w14:paraId="5604F3EE" w14:textId="77777777" w:rsidTr="008B3BA9">
        <w:trPr>
          <w:cantSplit/>
          <w:trHeight w:val="900"/>
        </w:trPr>
        <w:tc>
          <w:tcPr>
            <w:tcW w:w="1273" w:type="dxa"/>
            <w:vMerge/>
            <w:tcBorders>
              <w:top w:val="nil"/>
              <w:left w:val="single" w:sz="4" w:space="0" w:color="auto"/>
              <w:bottom w:val="single" w:sz="4" w:space="0" w:color="auto"/>
              <w:right w:val="single" w:sz="4" w:space="0" w:color="auto"/>
            </w:tcBorders>
            <w:vAlign w:val="center"/>
            <w:hideMark/>
          </w:tcPr>
          <w:p w14:paraId="565C97AF" w14:textId="77777777" w:rsidR="00B52E25" w:rsidRPr="000141F5" w:rsidRDefault="00B52E25" w:rsidP="008B3BA9">
            <w:pPr>
              <w:ind w:left="57"/>
              <w:rPr>
                <w:color w:val="000000"/>
              </w:rPr>
            </w:pPr>
          </w:p>
        </w:tc>
        <w:tc>
          <w:tcPr>
            <w:tcW w:w="58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BD24D80" w14:textId="68E956DA" w:rsidR="00B52E25" w:rsidRPr="00F31DA2" w:rsidRDefault="00B52E25" w:rsidP="008B3BA9">
            <w:pPr>
              <w:ind w:left="57"/>
              <w:rPr>
                <w:color w:val="000000"/>
                <w:lang w:val="en-US"/>
              </w:rPr>
            </w:pPr>
            <w:r w:rsidRPr="00F31DA2">
              <w:rPr>
                <w:color w:val="000000"/>
                <w:lang w:val="en-US"/>
              </w:rPr>
              <w:t xml:space="preserve">Task 3-2: </w:t>
            </w:r>
            <w:r w:rsidR="00D84751">
              <w:rPr>
                <w:color w:val="000000"/>
                <w:lang w:val="en-US"/>
              </w:rPr>
              <w:t xml:space="preserve">Conceptual Designs: </w:t>
            </w:r>
            <w:r w:rsidRPr="00F31DA2">
              <w:rPr>
                <w:color w:val="000000"/>
                <w:lang w:val="en-US"/>
              </w:rPr>
              <w:t>Report on long term pavement strengthening and resurfacing strategies; Financial Model Report and recommendation;</w:t>
            </w:r>
          </w:p>
          <w:p w14:paraId="3933E75F" w14:textId="535A0DAE" w:rsidR="001E66BB" w:rsidRPr="008B3BA9" w:rsidRDefault="009E43F0" w:rsidP="008B3BA9">
            <w:pPr>
              <w:ind w:left="57"/>
              <w:rPr>
                <w:color w:val="000000"/>
                <w:lang w:val="en-GB"/>
              </w:rPr>
            </w:pPr>
            <w:r w:rsidRPr="00F31DA2">
              <w:rPr>
                <w:color w:val="000000"/>
                <w:lang w:val="en-GB"/>
              </w:rPr>
              <w:t xml:space="preserve">Task 3-3: </w:t>
            </w:r>
            <w:r w:rsidR="009C1F66">
              <w:rPr>
                <w:color w:val="000000"/>
                <w:lang w:val="en-GB"/>
              </w:rPr>
              <w:t xml:space="preserve">Integration of E&amp;S Requirements: </w:t>
            </w:r>
            <w:r w:rsidR="00C118AB" w:rsidRPr="001D05E4">
              <w:rPr>
                <w:lang w:val="en-GB"/>
              </w:rPr>
              <w:t>Checklist/report with types of E&amp;S impacts and respective corrective actions to avoid and/or mitigate them in the Conceptual design</w:t>
            </w:r>
            <w:r w:rsidR="00BA667A" w:rsidRPr="001D05E4">
              <w:rPr>
                <w:lang w:val="en-GB"/>
              </w:rPr>
              <w:t xml:space="preserve"> based on inputs provided by the E&amp;S Consultant</w:t>
            </w:r>
            <w:r w:rsidR="001E66BB" w:rsidRPr="00F31DA2">
              <w:rPr>
                <w:color w:val="000000"/>
                <w:lang w:val="en-GB"/>
              </w:rPr>
              <w:t>.</w:t>
            </w:r>
          </w:p>
        </w:tc>
        <w:tc>
          <w:tcPr>
            <w:tcW w:w="1015" w:type="dxa"/>
            <w:vMerge/>
            <w:tcBorders>
              <w:top w:val="nil"/>
              <w:left w:val="single" w:sz="4" w:space="0" w:color="auto"/>
              <w:bottom w:val="single" w:sz="4" w:space="0" w:color="auto"/>
              <w:right w:val="single" w:sz="4" w:space="0" w:color="auto"/>
            </w:tcBorders>
            <w:vAlign w:val="center"/>
            <w:hideMark/>
          </w:tcPr>
          <w:p w14:paraId="173FF657"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0BDA1E62"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49CC409C"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3BD7848D" w14:textId="77777777" w:rsidR="00B52E25" w:rsidRPr="000141F5" w:rsidRDefault="00B52E25" w:rsidP="008B3BA9">
            <w:pPr>
              <w:ind w:left="57"/>
              <w:jc w:val="right"/>
              <w:rPr>
                <w:color w:val="000000"/>
                <w:lang w:val="en-US"/>
              </w:rPr>
            </w:pPr>
          </w:p>
        </w:tc>
      </w:tr>
      <w:tr w:rsidR="00C365DF" w:rsidRPr="00B52E25" w14:paraId="151B8198" w14:textId="77777777" w:rsidTr="008B3BA9">
        <w:trPr>
          <w:cantSplit/>
          <w:trHeight w:val="300"/>
        </w:trPr>
        <w:tc>
          <w:tcPr>
            <w:tcW w:w="1273"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70EE215" w14:textId="77777777" w:rsidR="00B52E25" w:rsidRPr="000141F5" w:rsidRDefault="00B52E25" w:rsidP="008B3BA9">
            <w:pPr>
              <w:ind w:left="57"/>
              <w:rPr>
                <w:color w:val="000000"/>
              </w:rPr>
            </w:pPr>
            <w:r w:rsidRPr="000141F5">
              <w:rPr>
                <w:color w:val="000000"/>
              </w:rPr>
              <w:t>Draft Final Reports</w:t>
            </w:r>
          </w:p>
        </w:tc>
        <w:tc>
          <w:tcPr>
            <w:tcW w:w="5815"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3103F355" w14:textId="6A404F9B" w:rsidR="00B52E25" w:rsidRPr="000141F5" w:rsidRDefault="00B52E25" w:rsidP="008B3BA9">
            <w:pPr>
              <w:ind w:left="57"/>
              <w:rPr>
                <w:color w:val="000000"/>
                <w:lang w:val="en-US"/>
              </w:rPr>
            </w:pPr>
            <w:r w:rsidRPr="000141F5">
              <w:rPr>
                <w:color w:val="000000"/>
                <w:lang w:val="en-US"/>
              </w:rPr>
              <w:t>Task 1-2: Cost/ Benefit Analysis</w:t>
            </w:r>
          </w:p>
        </w:tc>
        <w:tc>
          <w:tcPr>
            <w:tcW w:w="1015"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F9AC417" w14:textId="779CA9FB" w:rsidR="00B52E25" w:rsidRPr="000141F5" w:rsidRDefault="002E372A" w:rsidP="008B3BA9">
            <w:pPr>
              <w:ind w:left="57" w:right="57"/>
              <w:jc w:val="right"/>
              <w:rPr>
                <w:color w:val="000000"/>
                <w:lang w:val="en-US"/>
              </w:rPr>
            </w:pPr>
            <w:r>
              <w:rPr>
                <w:color w:val="000000"/>
                <w:lang w:val="en-US"/>
              </w:rPr>
              <w:t>5</w:t>
            </w:r>
            <w:r w:rsidR="001A3494">
              <w:rPr>
                <w:color w:val="000000"/>
                <w:lang w:val="en-US"/>
              </w:rPr>
              <w:t>.5</w:t>
            </w:r>
            <w:r>
              <w:rPr>
                <w:color w:val="000000"/>
                <w:lang w:val="en-US"/>
              </w:rPr>
              <w:t xml:space="preserve"> </w:t>
            </w:r>
            <w:r w:rsidR="001A3494">
              <w:rPr>
                <w:color w:val="000000"/>
                <w:lang w:val="en-US"/>
              </w:rPr>
              <w:t>months</w:t>
            </w:r>
            <w:r w:rsidR="00B52E25" w:rsidRPr="000141F5">
              <w:rPr>
                <w:color w:val="000000"/>
                <w:lang w:val="en-US"/>
              </w:rPr>
              <w:t xml:space="preserve"> from date of start</w:t>
            </w:r>
          </w:p>
        </w:tc>
        <w:tc>
          <w:tcPr>
            <w:tcW w:w="989"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6199BE" w14:textId="5031EA55" w:rsidR="00B52E25" w:rsidRPr="000141F5" w:rsidRDefault="005C1B81" w:rsidP="008B3BA9">
            <w:pPr>
              <w:ind w:left="57" w:right="57"/>
              <w:jc w:val="right"/>
              <w:rPr>
                <w:color w:val="000000"/>
              </w:rPr>
            </w:pPr>
            <w:r>
              <w:rPr>
                <w:color w:val="000000"/>
              </w:rPr>
              <w:t>15</w:t>
            </w:r>
            <w:r w:rsidR="00B52E25" w:rsidRPr="000141F5">
              <w:rPr>
                <w:color w:val="000000"/>
              </w:rPr>
              <w:t xml:space="preserve"> days</w:t>
            </w:r>
          </w:p>
        </w:tc>
        <w:tc>
          <w:tcPr>
            <w:tcW w:w="73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5403BD" w14:textId="77777777" w:rsidR="00B52E25" w:rsidRPr="000141F5" w:rsidRDefault="00B52E25" w:rsidP="008B3BA9">
            <w:pPr>
              <w:ind w:left="57" w:right="57"/>
              <w:jc w:val="right"/>
              <w:rPr>
                <w:color w:val="000000"/>
              </w:rPr>
            </w:pPr>
            <w:r w:rsidRPr="000141F5">
              <w:rPr>
                <w:color w:val="000000"/>
              </w:rPr>
              <w:t>3</w:t>
            </w:r>
          </w:p>
        </w:tc>
        <w:tc>
          <w:tcPr>
            <w:tcW w:w="56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202AEC" w14:textId="77777777" w:rsidR="00B52E25" w:rsidRPr="000141F5" w:rsidRDefault="00B52E25" w:rsidP="008B3BA9">
            <w:pPr>
              <w:ind w:left="57" w:right="57"/>
              <w:jc w:val="right"/>
              <w:rPr>
                <w:color w:val="000000"/>
              </w:rPr>
            </w:pPr>
            <w:r w:rsidRPr="000141F5">
              <w:rPr>
                <w:color w:val="000000"/>
              </w:rPr>
              <w:t>3</w:t>
            </w:r>
          </w:p>
        </w:tc>
      </w:tr>
      <w:tr w:rsidR="00C365DF" w:rsidRPr="00E226AD" w14:paraId="43C5AA1B" w14:textId="77777777" w:rsidTr="008B3BA9">
        <w:trPr>
          <w:cantSplit/>
          <w:trHeight w:val="300"/>
        </w:trPr>
        <w:tc>
          <w:tcPr>
            <w:tcW w:w="1273" w:type="dxa"/>
            <w:vMerge/>
            <w:tcBorders>
              <w:top w:val="nil"/>
              <w:left w:val="single" w:sz="4" w:space="0" w:color="auto"/>
              <w:bottom w:val="single" w:sz="4" w:space="0" w:color="auto"/>
              <w:right w:val="single" w:sz="4" w:space="0" w:color="auto"/>
            </w:tcBorders>
            <w:vAlign w:val="center"/>
            <w:hideMark/>
          </w:tcPr>
          <w:p w14:paraId="5B47603C" w14:textId="77777777" w:rsidR="00B52E25" w:rsidRPr="000141F5" w:rsidRDefault="00B52E25" w:rsidP="008B3BA9">
            <w:pPr>
              <w:ind w:left="57"/>
              <w:rPr>
                <w:color w:val="000000"/>
              </w:rPr>
            </w:pPr>
          </w:p>
        </w:tc>
        <w:tc>
          <w:tcPr>
            <w:tcW w:w="5815"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5C43CA97" w14:textId="77777777" w:rsidR="00B52E25" w:rsidRPr="000141F5" w:rsidRDefault="00B52E25" w:rsidP="008B3BA9">
            <w:pPr>
              <w:ind w:left="57"/>
              <w:rPr>
                <w:color w:val="000000"/>
                <w:lang w:val="en-US"/>
              </w:rPr>
            </w:pPr>
            <w:r w:rsidRPr="000141F5">
              <w:rPr>
                <w:color w:val="000000"/>
                <w:lang w:val="en-US"/>
              </w:rPr>
              <w:t>Task 1-3 Financial and Payment Models</w:t>
            </w:r>
          </w:p>
        </w:tc>
        <w:tc>
          <w:tcPr>
            <w:tcW w:w="1015" w:type="dxa"/>
            <w:vMerge/>
            <w:tcBorders>
              <w:top w:val="nil"/>
              <w:left w:val="single" w:sz="4" w:space="0" w:color="auto"/>
              <w:bottom w:val="single" w:sz="4" w:space="0" w:color="auto"/>
              <w:right w:val="single" w:sz="4" w:space="0" w:color="auto"/>
            </w:tcBorders>
            <w:vAlign w:val="center"/>
            <w:hideMark/>
          </w:tcPr>
          <w:p w14:paraId="2FBFF92B"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72C6B930"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4CBB6D15"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4D54A834" w14:textId="77777777" w:rsidR="00B52E25" w:rsidRPr="000141F5" w:rsidRDefault="00B52E25" w:rsidP="008B3BA9">
            <w:pPr>
              <w:ind w:left="57"/>
              <w:jc w:val="right"/>
              <w:rPr>
                <w:color w:val="000000"/>
                <w:lang w:val="en-US"/>
              </w:rPr>
            </w:pPr>
          </w:p>
        </w:tc>
      </w:tr>
      <w:tr w:rsidR="00C365DF" w:rsidRPr="00E226AD" w14:paraId="7A1CB9A3" w14:textId="77777777" w:rsidTr="008B3BA9">
        <w:trPr>
          <w:cantSplit/>
          <w:trHeight w:val="1200"/>
        </w:trPr>
        <w:tc>
          <w:tcPr>
            <w:tcW w:w="1273" w:type="dxa"/>
            <w:vMerge/>
            <w:tcBorders>
              <w:top w:val="nil"/>
              <w:left w:val="single" w:sz="4" w:space="0" w:color="auto"/>
              <w:bottom w:val="single" w:sz="4" w:space="0" w:color="auto"/>
              <w:right w:val="single" w:sz="4" w:space="0" w:color="auto"/>
            </w:tcBorders>
            <w:vAlign w:val="center"/>
            <w:hideMark/>
          </w:tcPr>
          <w:p w14:paraId="111BB823" w14:textId="77777777" w:rsidR="00B52E25" w:rsidRPr="000141F5" w:rsidRDefault="00B52E25" w:rsidP="008B3BA9">
            <w:pPr>
              <w:ind w:left="57"/>
              <w:rPr>
                <w:color w:val="000000"/>
                <w:lang w:val="en-US"/>
              </w:rPr>
            </w:pPr>
          </w:p>
        </w:tc>
        <w:tc>
          <w:tcPr>
            <w:tcW w:w="5815"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6F73C086" w14:textId="77777777" w:rsidR="00B52E25" w:rsidRPr="000141F5" w:rsidRDefault="00B52E25" w:rsidP="008B3BA9">
            <w:pPr>
              <w:ind w:left="57"/>
              <w:rPr>
                <w:color w:val="000000"/>
                <w:lang w:val="en-US"/>
              </w:rPr>
            </w:pPr>
            <w:r w:rsidRPr="000141F5">
              <w:rPr>
                <w:color w:val="000000"/>
                <w:lang w:val="en-US"/>
              </w:rPr>
              <w:t xml:space="preserve">Task 3-2 Conceptual Design meeting technical, environmental and social framework; Confidential price estimate for the civil works; Financial Model and Payment Schedule model report and recommendation;  </w:t>
            </w:r>
          </w:p>
        </w:tc>
        <w:tc>
          <w:tcPr>
            <w:tcW w:w="1015" w:type="dxa"/>
            <w:vMerge/>
            <w:tcBorders>
              <w:top w:val="nil"/>
              <w:left w:val="single" w:sz="4" w:space="0" w:color="auto"/>
              <w:bottom w:val="single" w:sz="4" w:space="0" w:color="auto"/>
              <w:right w:val="single" w:sz="4" w:space="0" w:color="auto"/>
            </w:tcBorders>
            <w:vAlign w:val="center"/>
            <w:hideMark/>
          </w:tcPr>
          <w:p w14:paraId="46ADBC28"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12181E87"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4257EC45"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420FFAFE" w14:textId="77777777" w:rsidR="00B52E25" w:rsidRPr="000141F5" w:rsidRDefault="00B52E25" w:rsidP="008B3BA9">
            <w:pPr>
              <w:ind w:left="57"/>
              <w:jc w:val="right"/>
              <w:rPr>
                <w:color w:val="000000"/>
                <w:lang w:val="en-US"/>
              </w:rPr>
            </w:pPr>
          </w:p>
        </w:tc>
      </w:tr>
      <w:tr w:rsidR="00C365DF" w:rsidRPr="00E226AD" w14:paraId="0B39874F" w14:textId="77777777" w:rsidTr="008B3BA9">
        <w:trPr>
          <w:cantSplit/>
          <w:trHeight w:val="1500"/>
        </w:trPr>
        <w:tc>
          <w:tcPr>
            <w:tcW w:w="1273" w:type="dxa"/>
            <w:vMerge/>
            <w:tcBorders>
              <w:top w:val="nil"/>
              <w:left w:val="single" w:sz="4" w:space="0" w:color="auto"/>
              <w:bottom w:val="single" w:sz="4" w:space="0" w:color="auto"/>
              <w:right w:val="single" w:sz="4" w:space="0" w:color="auto"/>
            </w:tcBorders>
            <w:vAlign w:val="center"/>
            <w:hideMark/>
          </w:tcPr>
          <w:p w14:paraId="3B0A9A7A" w14:textId="77777777" w:rsidR="00B52E25" w:rsidRPr="000141F5" w:rsidRDefault="00B52E25" w:rsidP="008B3BA9">
            <w:pPr>
              <w:ind w:left="57"/>
              <w:rPr>
                <w:color w:val="000000"/>
                <w:lang w:val="en-US"/>
              </w:rPr>
            </w:pPr>
          </w:p>
        </w:tc>
        <w:tc>
          <w:tcPr>
            <w:tcW w:w="58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0D50254" w14:textId="36D30A92" w:rsidR="00B52E25" w:rsidRPr="000141F5" w:rsidRDefault="00B52E25" w:rsidP="008B3BA9">
            <w:pPr>
              <w:ind w:left="57"/>
              <w:rPr>
                <w:color w:val="000000"/>
                <w:lang w:val="en-US"/>
              </w:rPr>
            </w:pPr>
            <w:r w:rsidRPr="000141F5">
              <w:rPr>
                <w:color w:val="000000"/>
                <w:lang w:val="en-US"/>
              </w:rPr>
              <w:t>Task 3-</w:t>
            </w:r>
            <w:r w:rsidR="00B70D8B">
              <w:rPr>
                <w:color w:val="000000"/>
                <w:lang w:val="en-US"/>
              </w:rPr>
              <w:t>5</w:t>
            </w:r>
            <w:r w:rsidRPr="000141F5">
              <w:rPr>
                <w:color w:val="000000"/>
                <w:lang w:val="en-US"/>
              </w:rPr>
              <w:t>: Draft Contract Documents (Draft Final Conceptual Design Report and Draft Bidding Documents. Draft Final Conceptual design Report will include Executive Summary and ALL information/studies/analysis/solutions and recommendations collected and developed along the course of the Assignment.</w:t>
            </w:r>
          </w:p>
        </w:tc>
        <w:tc>
          <w:tcPr>
            <w:tcW w:w="1015" w:type="dxa"/>
            <w:vMerge/>
            <w:tcBorders>
              <w:top w:val="nil"/>
              <w:left w:val="single" w:sz="4" w:space="0" w:color="auto"/>
              <w:bottom w:val="single" w:sz="4" w:space="0" w:color="auto"/>
              <w:right w:val="single" w:sz="4" w:space="0" w:color="auto"/>
            </w:tcBorders>
            <w:vAlign w:val="center"/>
            <w:hideMark/>
          </w:tcPr>
          <w:p w14:paraId="26C71959"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3F243416"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6AEF1824"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717E0959" w14:textId="77777777" w:rsidR="00B52E25" w:rsidRPr="000141F5" w:rsidRDefault="00B52E25" w:rsidP="008B3BA9">
            <w:pPr>
              <w:ind w:left="57"/>
              <w:jc w:val="right"/>
              <w:rPr>
                <w:color w:val="000000"/>
                <w:lang w:val="en-US"/>
              </w:rPr>
            </w:pPr>
          </w:p>
        </w:tc>
      </w:tr>
      <w:tr w:rsidR="00C365DF" w:rsidRPr="00E226AD" w14:paraId="12B59590" w14:textId="77777777" w:rsidTr="008B3BA9">
        <w:trPr>
          <w:cantSplit/>
          <w:trHeight w:val="990"/>
        </w:trPr>
        <w:tc>
          <w:tcPr>
            <w:tcW w:w="1273" w:type="dxa"/>
            <w:vMerge/>
            <w:tcBorders>
              <w:top w:val="nil"/>
              <w:left w:val="single" w:sz="4" w:space="0" w:color="auto"/>
              <w:bottom w:val="single" w:sz="4" w:space="0" w:color="auto"/>
              <w:right w:val="single" w:sz="4" w:space="0" w:color="auto"/>
            </w:tcBorders>
            <w:vAlign w:val="center"/>
            <w:hideMark/>
          </w:tcPr>
          <w:p w14:paraId="39088B6F" w14:textId="77777777" w:rsidR="00B52E25" w:rsidRPr="000141F5" w:rsidRDefault="00B52E25" w:rsidP="008B3BA9">
            <w:pPr>
              <w:ind w:left="57"/>
              <w:rPr>
                <w:color w:val="000000"/>
                <w:lang w:val="en-US"/>
              </w:rPr>
            </w:pPr>
          </w:p>
        </w:tc>
        <w:tc>
          <w:tcPr>
            <w:tcW w:w="581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7DA01D6" w14:textId="2DFC8C82" w:rsidR="00B52E25" w:rsidRPr="000141F5" w:rsidRDefault="00B52E25" w:rsidP="008B3BA9">
            <w:pPr>
              <w:ind w:left="57"/>
              <w:rPr>
                <w:color w:val="000000"/>
                <w:lang w:val="en-US"/>
              </w:rPr>
            </w:pPr>
            <w:r w:rsidRPr="000141F5">
              <w:rPr>
                <w:color w:val="000000"/>
                <w:lang w:val="en-US"/>
              </w:rPr>
              <w:t xml:space="preserve">Task 4-2: Brief notes covering salient points of bidding documents to be distributed among the contractors during the </w:t>
            </w:r>
            <w:r w:rsidR="008F5A0D" w:rsidRPr="000141F5">
              <w:rPr>
                <w:color w:val="000000"/>
                <w:lang w:val="en-US"/>
              </w:rPr>
              <w:t>pre-bid</w:t>
            </w:r>
            <w:r w:rsidRPr="000141F5">
              <w:rPr>
                <w:color w:val="000000"/>
                <w:lang w:val="en-US"/>
              </w:rPr>
              <w:t xml:space="preserve"> workshop.</w:t>
            </w:r>
          </w:p>
        </w:tc>
        <w:tc>
          <w:tcPr>
            <w:tcW w:w="1015" w:type="dxa"/>
            <w:vMerge/>
            <w:tcBorders>
              <w:top w:val="nil"/>
              <w:left w:val="single" w:sz="4" w:space="0" w:color="auto"/>
              <w:bottom w:val="single" w:sz="4" w:space="0" w:color="auto"/>
              <w:right w:val="single" w:sz="4" w:space="0" w:color="auto"/>
            </w:tcBorders>
            <w:vAlign w:val="center"/>
            <w:hideMark/>
          </w:tcPr>
          <w:p w14:paraId="2185206C"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0B39931F"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3ACDD578"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058321D5" w14:textId="77777777" w:rsidR="00B52E25" w:rsidRPr="000141F5" w:rsidRDefault="00B52E25" w:rsidP="008B3BA9">
            <w:pPr>
              <w:ind w:left="57"/>
              <w:jc w:val="right"/>
              <w:rPr>
                <w:color w:val="000000"/>
                <w:lang w:val="en-US"/>
              </w:rPr>
            </w:pPr>
          </w:p>
        </w:tc>
      </w:tr>
      <w:tr w:rsidR="00C365DF" w:rsidRPr="00B52E25" w14:paraId="0D225245" w14:textId="77777777" w:rsidTr="008B3BA9">
        <w:trPr>
          <w:cantSplit/>
          <w:trHeight w:val="1800"/>
        </w:trPr>
        <w:tc>
          <w:tcPr>
            <w:tcW w:w="127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36A2A24" w14:textId="77777777" w:rsidR="00B52E25" w:rsidRPr="000141F5" w:rsidRDefault="00B52E25" w:rsidP="008B3BA9">
            <w:pPr>
              <w:ind w:left="57"/>
              <w:rPr>
                <w:color w:val="000000"/>
                <w:lang w:val="en-US"/>
              </w:rPr>
            </w:pPr>
            <w:r w:rsidRPr="000141F5">
              <w:rPr>
                <w:color w:val="000000"/>
                <w:lang w:val="en-US"/>
              </w:rPr>
              <w:lastRenderedPageBreak/>
              <w:t xml:space="preserve">Final Conceptual Design Reports and Final Bidding Documents </w:t>
            </w:r>
          </w:p>
        </w:tc>
        <w:tc>
          <w:tcPr>
            <w:tcW w:w="581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67B22DB" w14:textId="59494C9E" w:rsidR="009E43F0" w:rsidRDefault="00B52E25" w:rsidP="008B3BA9">
            <w:pPr>
              <w:ind w:left="57"/>
              <w:rPr>
                <w:color w:val="000000"/>
                <w:lang w:val="en-US"/>
              </w:rPr>
            </w:pPr>
            <w:r w:rsidRPr="000141F5">
              <w:rPr>
                <w:color w:val="000000"/>
                <w:lang w:val="en-US"/>
              </w:rPr>
              <w:t>Task 3-</w:t>
            </w:r>
            <w:r w:rsidR="00A4625B">
              <w:rPr>
                <w:color w:val="000000"/>
                <w:lang w:val="en-US"/>
              </w:rPr>
              <w:t>5</w:t>
            </w:r>
            <w:r w:rsidRPr="000141F5">
              <w:rPr>
                <w:color w:val="000000"/>
                <w:lang w:val="en-US"/>
              </w:rPr>
              <w:t xml:space="preserve">: The Final Report will include all elements and Tasks included in the TOR and the possible modifications, if required, based on the comments on the Draft Final Reports/Bidding Documents and the comments and experiences obtained during the pre-bid workshop. </w:t>
            </w:r>
          </w:p>
          <w:p w14:paraId="48CD964E" w14:textId="45CDB506" w:rsidR="00200BDA" w:rsidRPr="008B3BA9" w:rsidRDefault="009E43F0" w:rsidP="008B3BA9">
            <w:pPr>
              <w:ind w:left="57"/>
              <w:rPr>
                <w:lang w:val="en-GB"/>
              </w:rPr>
            </w:pPr>
            <w:r>
              <w:rPr>
                <w:color w:val="000000"/>
                <w:lang w:val="en-US"/>
              </w:rPr>
              <w:t xml:space="preserve">Task 3-3: </w:t>
            </w:r>
            <w:r w:rsidR="00BA667A">
              <w:rPr>
                <w:lang w:val="en-GB"/>
              </w:rPr>
              <w:t xml:space="preserve"> Final </w:t>
            </w:r>
            <w:r w:rsidR="00BA667A" w:rsidRPr="00CD4A1A">
              <w:rPr>
                <w:lang w:val="en-GB"/>
              </w:rPr>
              <w:t xml:space="preserve">Checklist/report </w:t>
            </w:r>
            <w:r w:rsidR="00BA667A">
              <w:rPr>
                <w:lang w:val="en-GB"/>
              </w:rPr>
              <w:t xml:space="preserve">with </w:t>
            </w:r>
            <w:r w:rsidR="00BA667A" w:rsidRPr="00CD4A1A">
              <w:rPr>
                <w:lang w:val="en-GB"/>
              </w:rPr>
              <w:t xml:space="preserve">types of </w:t>
            </w:r>
            <w:r w:rsidR="00BA667A">
              <w:rPr>
                <w:lang w:val="en-GB"/>
              </w:rPr>
              <w:t xml:space="preserve">E&amp;S </w:t>
            </w:r>
            <w:r w:rsidR="00BA667A" w:rsidRPr="00CD4A1A">
              <w:rPr>
                <w:lang w:val="en-GB"/>
              </w:rPr>
              <w:t xml:space="preserve">impacts and </w:t>
            </w:r>
            <w:r w:rsidR="00BA667A">
              <w:rPr>
                <w:lang w:val="en-GB"/>
              </w:rPr>
              <w:t xml:space="preserve">respective </w:t>
            </w:r>
            <w:r w:rsidR="00BA667A" w:rsidRPr="00CD4A1A">
              <w:rPr>
                <w:lang w:val="en-GB"/>
              </w:rPr>
              <w:t>corrective actions to avoid and/or mitigate them</w:t>
            </w:r>
            <w:r w:rsidR="00BA667A">
              <w:rPr>
                <w:lang w:val="en-GB"/>
              </w:rPr>
              <w:t xml:space="preserve"> in the Conceptual design. And </w:t>
            </w:r>
            <w:r w:rsidR="00BA667A" w:rsidRPr="00CD4A1A">
              <w:rPr>
                <w:lang w:val="en-GB"/>
              </w:rPr>
              <w:t xml:space="preserve">Checklist/report </w:t>
            </w:r>
            <w:r w:rsidR="00BA667A">
              <w:rPr>
                <w:lang w:val="en-GB"/>
              </w:rPr>
              <w:t xml:space="preserve">with </w:t>
            </w:r>
            <w:r w:rsidR="00BA667A" w:rsidRPr="00CD4A1A">
              <w:rPr>
                <w:lang w:val="en-GB"/>
              </w:rPr>
              <w:t xml:space="preserve">types of </w:t>
            </w:r>
            <w:r w:rsidR="00BA667A">
              <w:rPr>
                <w:lang w:val="en-GB"/>
              </w:rPr>
              <w:t>E&amp;S instruments and procedures integrated in Bidding Documents.</w:t>
            </w:r>
          </w:p>
          <w:p w14:paraId="3ADF5EAD" w14:textId="45588CB3" w:rsidR="00B52E25" w:rsidRPr="00215958" w:rsidRDefault="00B52E25" w:rsidP="008B3BA9">
            <w:pPr>
              <w:ind w:left="57"/>
              <w:rPr>
                <w:color w:val="000000"/>
                <w:lang w:val="en-GB"/>
              </w:rPr>
            </w:pPr>
            <w:r w:rsidRPr="000141F5">
              <w:rPr>
                <w:color w:val="000000"/>
                <w:lang w:val="en-US"/>
              </w:rPr>
              <w:t>The Final Reports shall incorporate the modifications approved by review committee and the World Bank.</w:t>
            </w:r>
          </w:p>
        </w:tc>
        <w:tc>
          <w:tcPr>
            <w:tcW w:w="10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3FE426" w14:textId="4E79E23A" w:rsidR="00B52E25" w:rsidRPr="000141F5" w:rsidRDefault="001A3494" w:rsidP="008B3BA9">
            <w:pPr>
              <w:ind w:left="57" w:right="57"/>
              <w:jc w:val="right"/>
              <w:rPr>
                <w:color w:val="000000"/>
                <w:lang w:val="en-US"/>
              </w:rPr>
            </w:pPr>
            <w:r>
              <w:rPr>
                <w:color w:val="000000"/>
                <w:lang w:val="en-US"/>
              </w:rPr>
              <w:t>6</w:t>
            </w:r>
            <w:r w:rsidR="00FD00B9">
              <w:rPr>
                <w:color w:val="000000"/>
                <w:lang w:val="en-US"/>
              </w:rPr>
              <w:t xml:space="preserve"> </w:t>
            </w:r>
            <w:r>
              <w:rPr>
                <w:color w:val="000000"/>
                <w:lang w:val="en-US"/>
              </w:rPr>
              <w:t>months</w:t>
            </w:r>
            <w:r w:rsidR="00B52E25" w:rsidRPr="000141F5">
              <w:rPr>
                <w:color w:val="000000"/>
                <w:lang w:val="en-US"/>
              </w:rPr>
              <w:t xml:space="preserve"> fr</w:t>
            </w:r>
            <w:r w:rsidR="00965732">
              <w:rPr>
                <w:color w:val="000000"/>
                <w:lang w:val="en-US"/>
              </w:rPr>
              <w:t>o</w:t>
            </w:r>
            <w:r w:rsidR="00B52E25" w:rsidRPr="000141F5">
              <w:rPr>
                <w:color w:val="000000"/>
                <w:lang w:val="en-US"/>
              </w:rPr>
              <w:t>m date of start</w:t>
            </w:r>
          </w:p>
        </w:tc>
        <w:tc>
          <w:tcPr>
            <w:tcW w:w="98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203C59" w14:textId="34E8A97B" w:rsidR="00B52E25" w:rsidRPr="000141F5" w:rsidRDefault="005C1B81" w:rsidP="008B3BA9">
            <w:pPr>
              <w:ind w:left="57" w:right="57"/>
              <w:jc w:val="right"/>
              <w:rPr>
                <w:color w:val="000000"/>
              </w:rPr>
            </w:pPr>
            <w:r>
              <w:rPr>
                <w:color w:val="000000"/>
              </w:rPr>
              <w:t>15</w:t>
            </w:r>
            <w:r w:rsidR="00B52E25" w:rsidRPr="000141F5">
              <w:rPr>
                <w:color w:val="000000"/>
              </w:rPr>
              <w:t xml:space="preserve"> days</w:t>
            </w:r>
          </w:p>
        </w:tc>
        <w:tc>
          <w:tcPr>
            <w:tcW w:w="7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B82B86" w14:textId="77777777" w:rsidR="00B52E25" w:rsidRPr="000141F5" w:rsidRDefault="00B52E25" w:rsidP="008B3BA9">
            <w:pPr>
              <w:ind w:left="57" w:right="57"/>
              <w:jc w:val="right"/>
              <w:rPr>
                <w:color w:val="000000"/>
              </w:rPr>
            </w:pPr>
            <w:r w:rsidRPr="000141F5">
              <w:rPr>
                <w:color w:val="000000"/>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6AA3FF" w14:textId="77777777" w:rsidR="00B52E25" w:rsidRPr="000141F5" w:rsidRDefault="00B52E25" w:rsidP="008B3BA9">
            <w:pPr>
              <w:ind w:left="57" w:right="57"/>
              <w:jc w:val="right"/>
              <w:rPr>
                <w:color w:val="000000"/>
              </w:rPr>
            </w:pPr>
            <w:r w:rsidRPr="000141F5">
              <w:rPr>
                <w:color w:val="000000"/>
              </w:rPr>
              <w:t>1</w:t>
            </w:r>
          </w:p>
        </w:tc>
      </w:tr>
      <w:tr w:rsidR="00C365DF" w:rsidRPr="00B52E25" w14:paraId="0843AC95" w14:textId="77777777" w:rsidTr="008B3BA9">
        <w:trPr>
          <w:cantSplit/>
          <w:trHeight w:val="900"/>
        </w:trPr>
        <w:tc>
          <w:tcPr>
            <w:tcW w:w="127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8BAD25E" w14:textId="4A3FBF29" w:rsidR="00B52E25" w:rsidRPr="000141F5" w:rsidRDefault="00674AB9" w:rsidP="008B3BA9">
            <w:pPr>
              <w:ind w:left="57"/>
              <w:rPr>
                <w:color w:val="000000"/>
                <w:lang w:val="en-US"/>
              </w:rPr>
            </w:pPr>
            <w:r>
              <w:rPr>
                <w:color w:val="000000"/>
                <w:lang w:val="en-US"/>
              </w:rPr>
              <w:t>B</w:t>
            </w:r>
            <w:r w:rsidR="00B52E25" w:rsidRPr="000141F5">
              <w:rPr>
                <w:color w:val="000000"/>
                <w:lang w:val="en-US"/>
              </w:rPr>
              <w:t>id Evaluation Report</w:t>
            </w:r>
          </w:p>
        </w:tc>
        <w:tc>
          <w:tcPr>
            <w:tcW w:w="58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2254DEB" w14:textId="77777777" w:rsidR="00B52E25" w:rsidRPr="000141F5" w:rsidRDefault="00B52E25" w:rsidP="008B3BA9">
            <w:pPr>
              <w:ind w:left="57"/>
              <w:rPr>
                <w:color w:val="000000"/>
                <w:lang w:val="en-US"/>
              </w:rPr>
            </w:pPr>
            <w:r w:rsidRPr="000141F5">
              <w:rPr>
                <w:color w:val="000000"/>
                <w:lang w:val="en-US"/>
              </w:rPr>
              <w:t xml:space="preserve">§ Bid Evaluation Report and Workshop/s Report/s as well as </w:t>
            </w:r>
            <w:r w:rsidRPr="000141F5">
              <w:rPr>
                <w:color w:val="000000"/>
                <w:lang w:val="en-US"/>
              </w:rPr>
              <w:br/>
              <w:t xml:space="preserve">§ Training Plan </w:t>
            </w:r>
            <w:r w:rsidRPr="000141F5">
              <w:rPr>
                <w:color w:val="000000"/>
                <w:lang w:val="en-US"/>
              </w:rPr>
              <w:br/>
              <w:t>§ Report upon conclusion of each workshop</w:t>
            </w:r>
          </w:p>
        </w:tc>
        <w:tc>
          <w:tcPr>
            <w:tcW w:w="10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2B0E41" w14:textId="7FDC4824" w:rsidR="00B52E25" w:rsidRPr="000141F5" w:rsidRDefault="00BA78AD" w:rsidP="008B3BA9">
            <w:pPr>
              <w:ind w:left="57" w:right="57"/>
              <w:jc w:val="right"/>
              <w:rPr>
                <w:color w:val="000000"/>
                <w:lang w:val="en-US"/>
              </w:rPr>
            </w:pPr>
            <w:r>
              <w:rPr>
                <w:color w:val="000000"/>
                <w:lang w:val="en-US"/>
              </w:rPr>
              <w:t>12 months from the date of start</w:t>
            </w:r>
          </w:p>
        </w:tc>
        <w:tc>
          <w:tcPr>
            <w:tcW w:w="98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CEC44D" w14:textId="40C89885" w:rsidR="00B52E25" w:rsidRPr="000141F5" w:rsidRDefault="005C1B81" w:rsidP="008B3BA9">
            <w:pPr>
              <w:ind w:left="57" w:right="57"/>
              <w:jc w:val="right"/>
              <w:rPr>
                <w:color w:val="000000"/>
              </w:rPr>
            </w:pPr>
            <w:r>
              <w:rPr>
                <w:color w:val="000000"/>
              </w:rPr>
              <w:t>15</w:t>
            </w:r>
            <w:r w:rsidR="00B52E25" w:rsidRPr="000141F5">
              <w:rPr>
                <w:color w:val="000000"/>
              </w:rPr>
              <w:t xml:space="preserve"> days</w:t>
            </w:r>
          </w:p>
        </w:tc>
        <w:tc>
          <w:tcPr>
            <w:tcW w:w="7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4DC55E" w14:textId="77777777" w:rsidR="00B52E25" w:rsidRPr="000141F5" w:rsidRDefault="00B52E25" w:rsidP="008B3BA9">
            <w:pPr>
              <w:ind w:left="57" w:right="57"/>
              <w:jc w:val="right"/>
              <w:rPr>
                <w:color w:val="000000"/>
              </w:rPr>
            </w:pPr>
            <w:r w:rsidRPr="000141F5">
              <w:rPr>
                <w:color w:val="000000"/>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9989AD" w14:textId="77777777" w:rsidR="00B52E25" w:rsidRPr="000141F5" w:rsidRDefault="00B52E25" w:rsidP="008B3BA9">
            <w:pPr>
              <w:ind w:left="57" w:right="57"/>
              <w:jc w:val="right"/>
              <w:rPr>
                <w:color w:val="000000"/>
              </w:rPr>
            </w:pPr>
            <w:r w:rsidRPr="000141F5">
              <w:rPr>
                <w:color w:val="000000"/>
              </w:rPr>
              <w:t>1</w:t>
            </w:r>
          </w:p>
        </w:tc>
      </w:tr>
    </w:tbl>
    <w:p w14:paraId="4744F2FE" w14:textId="77777777" w:rsidR="00B52E25" w:rsidRDefault="00B52E25" w:rsidP="008B3BA9">
      <w:pPr>
        <w:rPr>
          <w:rFonts w:eastAsia="Times New Roman"/>
          <w:lang w:val="en-US"/>
        </w:rPr>
      </w:pPr>
      <w:r w:rsidRPr="009D21D1" w:rsidDel="00B52E25">
        <w:rPr>
          <w:rFonts w:eastAsia="Times New Roman"/>
          <w:lang w:val="en-US"/>
        </w:rPr>
        <w:t xml:space="preserve"> </w:t>
      </w:r>
    </w:p>
    <w:p w14:paraId="1C77840F" w14:textId="3BECC9C4" w:rsidR="00A42F0D" w:rsidRPr="008B3BA9" w:rsidRDefault="00E54E37" w:rsidP="00372F16">
      <w:pPr>
        <w:pStyle w:val="Heading2"/>
        <w:rPr>
          <w:lang w:val="en-GB"/>
        </w:rPr>
      </w:pPr>
      <w:bookmarkStart w:id="60" w:name="_Toc135403154"/>
      <w:bookmarkStart w:id="61" w:name="_Toc135407808"/>
      <w:bookmarkStart w:id="62" w:name="_Toc135407906"/>
      <w:r>
        <w:tab/>
      </w:r>
      <w:bookmarkStart w:id="63" w:name="_Toc135752817"/>
      <w:bookmarkEnd w:id="60"/>
      <w:bookmarkEnd w:id="61"/>
      <w:bookmarkEnd w:id="62"/>
      <w:r w:rsidR="00B52E25" w:rsidRPr="008B3BA9">
        <w:rPr>
          <w:lang w:val="en-GB"/>
        </w:rPr>
        <w:t>6.</w:t>
      </w:r>
      <w:r w:rsidR="00511B9C" w:rsidRPr="008B3BA9">
        <w:rPr>
          <w:lang w:val="en-GB"/>
        </w:rPr>
        <w:tab/>
      </w:r>
      <w:r w:rsidR="00B52E25" w:rsidRPr="008B3BA9">
        <w:rPr>
          <w:lang w:val="en-GB"/>
        </w:rPr>
        <w:t>TEAM COMPOSITION</w:t>
      </w:r>
      <w:bookmarkEnd w:id="63"/>
    </w:p>
    <w:p w14:paraId="09316CE6" w14:textId="6EA02530" w:rsidR="008F4A24" w:rsidRPr="009D21D1" w:rsidRDefault="00BB469E" w:rsidP="008B3BA9">
      <w:pPr>
        <w:pStyle w:val="Heading2"/>
        <w:rPr>
          <w:lang w:val="en-US"/>
        </w:rPr>
      </w:pPr>
      <w:bookmarkStart w:id="64" w:name="_Toc135752818"/>
      <w:r w:rsidRPr="00376792">
        <w:rPr>
          <w:b w:val="0"/>
          <w:lang w:val="en-US"/>
        </w:rPr>
        <w:t>6.1</w:t>
      </w:r>
      <w:r w:rsidRPr="00376792">
        <w:rPr>
          <w:b w:val="0"/>
          <w:lang w:val="en-US"/>
        </w:rPr>
        <w:tab/>
      </w:r>
      <w:r w:rsidRPr="008B3BA9">
        <w:rPr>
          <w:rStyle w:val="Heading2Char"/>
          <w:lang w:val="en-GB"/>
        </w:rPr>
        <w:t xml:space="preserve">Team Composition for Phase 1 </w:t>
      </w:r>
      <w:r w:rsidR="00FF6355">
        <w:rPr>
          <w:rStyle w:val="Heading2Char"/>
          <w:lang w:val="en-GB"/>
        </w:rPr>
        <w:t>and</w:t>
      </w:r>
      <w:r w:rsidRPr="008B3BA9">
        <w:rPr>
          <w:rStyle w:val="Heading2Char"/>
          <w:lang w:val="en-GB"/>
        </w:rPr>
        <w:t xml:space="preserve"> </w:t>
      </w:r>
      <w:r w:rsidR="00FF6355">
        <w:rPr>
          <w:rStyle w:val="Heading2Char"/>
          <w:lang w:val="en-GB"/>
        </w:rPr>
        <w:t>2</w:t>
      </w:r>
      <w:bookmarkEnd w:id="64"/>
    </w:p>
    <w:p w14:paraId="4AFE6D7A" w14:textId="12101ED6" w:rsidR="000141F5" w:rsidRPr="009D21D1" w:rsidRDefault="008F4A24" w:rsidP="008B3BA9">
      <w:pPr>
        <w:rPr>
          <w:rFonts w:ascii="Times New Roman" w:eastAsia="Times New Roman" w:hAnsi="Times New Roman" w:cs="Times New Roman"/>
          <w:sz w:val="24"/>
          <w:szCs w:val="24"/>
          <w:lang w:val="en-US"/>
        </w:rPr>
      </w:pPr>
      <w:r w:rsidRPr="009D21D1">
        <w:rPr>
          <w:lang w:val="en-US"/>
        </w:rPr>
        <w:t xml:space="preserve">It is the Consultant’s responsibility to provide the required inputs of Key Professionals for the assignment; provide necessary logistic arrangements to render these services efficiently and diligently. It’s estimated that </w:t>
      </w:r>
      <w:r w:rsidR="005C1B81">
        <w:rPr>
          <w:lang w:val="en-US"/>
        </w:rPr>
        <w:t>47</w:t>
      </w:r>
      <w:r w:rsidRPr="008B3BA9">
        <w:rPr>
          <w:lang w:val="en-US"/>
        </w:rPr>
        <w:t xml:space="preserve"> person/months</w:t>
      </w:r>
      <w:r w:rsidRPr="009D21D1">
        <w:rPr>
          <w:lang w:val="en-US"/>
        </w:rPr>
        <w:t xml:space="preserve"> will be required to implement this assignment timely and orderly. When proposing the team members, the Consultants should make sure that the proposed staff </w:t>
      </w:r>
      <w:r w:rsidR="00492464">
        <w:rPr>
          <w:lang w:val="en-US"/>
        </w:rPr>
        <w:t>are</w:t>
      </w:r>
      <w:r w:rsidRPr="009D21D1">
        <w:rPr>
          <w:lang w:val="en-US"/>
        </w:rPr>
        <w:t xml:space="preserve"> actually available and aware of the intensity of the required travel. Any change in key personnel shall be permitted only under exceptional circumstances and if evidenced as </w:t>
      </w:r>
      <w:r w:rsidR="00A46BA4">
        <w:rPr>
          <w:lang w:val="en-US"/>
        </w:rPr>
        <w:t>equal</w:t>
      </w:r>
      <w:r w:rsidRPr="009D21D1">
        <w:rPr>
          <w:lang w:val="en-US"/>
        </w:rPr>
        <w:t xml:space="preserve"> or better </w:t>
      </w:r>
      <w:r w:rsidR="00A46BA4">
        <w:rPr>
          <w:lang w:val="en-US"/>
        </w:rPr>
        <w:t>than</w:t>
      </w:r>
      <w:r w:rsidRPr="009D21D1">
        <w:rPr>
          <w:lang w:val="en-US"/>
        </w:rPr>
        <w:t xml:space="preserve"> the initially approved</w:t>
      </w:r>
      <w:r w:rsidR="00A46BA4">
        <w:rPr>
          <w:lang w:val="en-US"/>
        </w:rPr>
        <w:t xml:space="preserve"> candidate</w:t>
      </w:r>
      <w:r w:rsidRPr="009D21D1">
        <w:rPr>
          <w:lang w:val="en-US"/>
        </w:rPr>
        <w:t xml:space="preserve">.  </w:t>
      </w:r>
    </w:p>
    <w:p w14:paraId="00C79514" w14:textId="07E57317" w:rsidR="008F4A24" w:rsidRPr="008B3BA9" w:rsidRDefault="005B01CE" w:rsidP="00EE39E5">
      <w:pPr>
        <w:pStyle w:val="Heading2"/>
        <w:rPr>
          <w:lang w:val="en-GB"/>
        </w:rPr>
      </w:pPr>
      <w:bookmarkStart w:id="65" w:name="_Toc135752819"/>
      <w:r w:rsidRPr="008B3BA9">
        <w:rPr>
          <w:lang w:val="en-GB"/>
        </w:rPr>
        <w:t>6.1</w:t>
      </w:r>
      <w:r w:rsidR="00CE44AA" w:rsidRPr="008B3BA9">
        <w:rPr>
          <w:lang w:val="en-GB"/>
        </w:rPr>
        <w:tab/>
      </w:r>
      <w:r w:rsidR="008F4A24" w:rsidRPr="008B3BA9">
        <w:rPr>
          <w:lang w:val="en-GB"/>
        </w:rPr>
        <w:t>Staff Qualifications</w:t>
      </w:r>
      <w:r w:rsidR="003D3CE9">
        <w:rPr>
          <w:lang w:val="en-GB"/>
        </w:rPr>
        <w:t xml:space="preserve"> Phase 1 </w:t>
      </w:r>
      <w:r w:rsidR="003B0211">
        <w:rPr>
          <w:lang w:val="en-GB"/>
        </w:rPr>
        <w:t>and</w:t>
      </w:r>
      <w:r w:rsidR="003D3CE9">
        <w:rPr>
          <w:lang w:val="en-GB"/>
        </w:rPr>
        <w:t xml:space="preserve"> </w:t>
      </w:r>
      <w:r w:rsidR="007A7592">
        <w:rPr>
          <w:lang w:val="en-GB"/>
        </w:rPr>
        <w:t>2</w:t>
      </w:r>
      <w:bookmarkEnd w:id="65"/>
    </w:p>
    <w:p w14:paraId="03AED11F" w14:textId="6B0C69BE" w:rsidR="00011001" w:rsidRDefault="008F4A24">
      <w:pPr>
        <w:rPr>
          <w:lang w:val="en-US"/>
        </w:rPr>
      </w:pPr>
      <w:r w:rsidRPr="008C5DA4">
        <w:rPr>
          <w:lang w:val="en-US"/>
        </w:rPr>
        <w:t xml:space="preserve">The Consultants shall submit names, Curriculum Vitae (CVs) and copies of qualifications for all these key professional staff. The copies of qualifications shall be in English or accompanied by translations in English where the original qualifications are not in English. All the key staff </w:t>
      </w:r>
      <w:r w:rsidR="00A46BA4">
        <w:rPr>
          <w:lang w:val="en-US"/>
        </w:rPr>
        <w:t>are</w:t>
      </w:r>
      <w:r w:rsidRPr="008C5DA4">
        <w:rPr>
          <w:lang w:val="en-US"/>
        </w:rPr>
        <w:t xml:space="preserve"> required to be proficient in English. The evaluation will be based on the following key professional staff.</w:t>
      </w:r>
    </w:p>
    <w:p w14:paraId="52C7AEA2" w14:textId="77777777" w:rsidR="00011001" w:rsidRDefault="00011001">
      <w:pPr>
        <w:spacing w:line="259" w:lineRule="auto"/>
        <w:rPr>
          <w:lang w:val="en-US"/>
        </w:rPr>
      </w:pPr>
      <w:r>
        <w:rPr>
          <w:lang w:val="en-US"/>
        </w:rPr>
        <w:br w:type="page"/>
      </w:r>
    </w:p>
    <w:p w14:paraId="51696772" w14:textId="77777777" w:rsidR="00217324" w:rsidRDefault="00217324">
      <w:pPr>
        <w:rPr>
          <w:lang w:val="en-US"/>
        </w:rPr>
        <w:sectPr w:rsidR="00217324" w:rsidSect="00EE3A88">
          <w:pgSz w:w="11906" w:h="16838"/>
          <w:pgMar w:top="1701" w:right="1701" w:bottom="992" w:left="1701" w:header="709" w:footer="709" w:gutter="0"/>
          <w:cols w:space="708"/>
          <w:docGrid w:linePitch="360"/>
        </w:sectPr>
      </w:pPr>
    </w:p>
    <w:tbl>
      <w:tblPr>
        <w:tblW w:w="12893" w:type="dxa"/>
        <w:tblLook w:val="04A0" w:firstRow="1" w:lastRow="0" w:firstColumn="1" w:lastColumn="0" w:noHBand="0" w:noVBand="1"/>
      </w:tblPr>
      <w:tblGrid>
        <w:gridCol w:w="5093"/>
        <w:gridCol w:w="1300"/>
        <w:gridCol w:w="1300"/>
        <w:gridCol w:w="1300"/>
        <w:gridCol w:w="1300"/>
        <w:gridCol w:w="1300"/>
        <w:gridCol w:w="1300"/>
      </w:tblGrid>
      <w:tr w:rsidR="00DA632F" w:rsidRPr="00DA632F" w14:paraId="382667C5" w14:textId="77777777" w:rsidTr="20968541">
        <w:trPr>
          <w:trHeight w:val="34"/>
        </w:trPr>
        <w:tc>
          <w:tcPr>
            <w:tcW w:w="5093" w:type="dxa"/>
            <w:tcBorders>
              <w:top w:val="single" w:sz="8" w:space="0" w:color="auto"/>
              <w:left w:val="single" w:sz="8" w:space="0" w:color="auto"/>
              <w:bottom w:val="nil"/>
              <w:right w:val="nil"/>
            </w:tcBorders>
            <w:shd w:val="clear" w:color="auto" w:fill="auto"/>
            <w:noWrap/>
            <w:vAlign w:val="bottom"/>
            <w:hideMark/>
          </w:tcPr>
          <w:p w14:paraId="45A0EFCC" w14:textId="73410C90" w:rsidR="00DA632F" w:rsidRPr="00DA632F" w:rsidRDefault="00031D43" w:rsidP="00DA632F">
            <w:pPr>
              <w:spacing w:after="0" w:line="240" w:lineRule="auto"/>
              <w:rPr>
                <w:rFonts w:ascii="Calibri" w:eastAsia="Times New Roman" w:hAnsi="Calibri" w:cs="Calibri"/>
                <w:b/>
                <w:bCs/>
                <w:color w:val="000000"/>
                <w:lang w:val="en-GB" w:eastAsia="en-GB"/>
              </w:rPr>
            </w:pPr>
            <w:r>
              <w:rPr>
                <w:rFonts w:ascii="Calibri" w:eastAsia="Times New Roman" w:hAnsi="Calibri" w:cs="Calibri"/>
                <w:b/>
                <w:bCs/>
                <w:color w:val="000000"/>
                <w:lang w:val="en-GB" w:eastAsia="en-GB"/>
              </w:rPr>
              <w:lastRenderedPageBreak/>
              <w:t xml:space="preserve">Indicative </w:t>
            </w:r>
            <w:r w:rsidR="00DA632F" w:rsidRPr="00DA632F">
              <w:rPr>
                <w:rFonts w:ascii="Calibri" w:eastAsia="Times New Roman" w:hAnsi="Calibri" w:cs="Calibri"/>
                <w:b/>
                <w:bCs/>
                <w:color w:val="000000"/>
                <w:lang w:val="en-GB" w:eastAsia="en-GB"/>
              </w:rPr>
              <w:t xml:space="preserve">Time inputs to MPA Concept Design and </w:t>
            </w:r>
            <w:r w:rsidR="004E369C">
              <w:rPr>
                <w:rFonts w:ascii="Calibri" w:eastAsia="Times New Roman" w:hAnsi="Calibri" w:cs="Calibri"/>
                <w:b/>
                <w:bCs/>
                <w:color w:val="000000"/>
                <w:lang w:val="en-GB" w:eastAsia="en-GB"/>
              </w:rPr>
              <w:t>Procurement Process</w:t>
            </w:r>
          </w:p>
        </w:tc>
        <w:tc>
          <w:tcPr>
            <w:tcW w:w="7800" w:type="dxa"/>
            <w:gridSpan w:val="6"/>
            <w:tcBorders>
              <w:top w:val="single" w:sz="8" w:space="0" w:color="auto"/>
              <w:left w:val="nil"/>
              <w:bottom w:val="single" w:sz="8" w:space="0" w:color="auto"/>
              <w:right w:val="single" w:sz="8" w:space="0" w:color="000000" w:themeColor="text1"/>
            </w:tcBorders>
            <w:shd w:val="clear" w:color="auto" w:fill="auto"/>
            <w:noWrap/>
            <w:vAlign w:val="bottom"/>
            <w:hideMark/>
          </w:tcPr>
          <w:p w14:paraId="4A1C3B94"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MPA Phase 1</w:t>
            </w:r>
          </w:p>
        </w:tc>
      </w:tr>
      <w:tr w:rsidR="00DA632F" w:rsidRPr="00DA632F" w14:paraId="1153D71B" w14:textId="77777777" w:rsidTr="20968541">
        <w:trPr>
          <w:trHeight w:val="34"/>
        </w:trPr>
        <w:tc>
          <w:tcPr>
            <w:tcW w:w="5093" w:type="dxa"/>
            <w:tcBorders>
              <w:top w:val="single" w:sz="8" w:space="0" w:color="auto"/>
              <w:left w:val="single" w:sz="8" w:space="0" w:color="auto"/>
              <w:bottom w:val="single" w:sz="8" w:space="0" w:color="auto"/>
              <w:right w:val="nil"/>
            </w:tcBorders>
            <w:shd w:val="clear" w:color="auto" w:fill="auto"/>
            <w:noWrap/>
            <w:vAlign w:val="bottom"/>
            <w:hideMark/>
          </w:tcPr>
          <w:p w14:paraId="3467C397"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 </w:t>
            </w:r>
          </w:p>
        </w:tc>
        <w:tc>
          <w:tcPr>
            <w:tcW w:w="2600" w:type="dxa"/>
            <w:gridSpan w:val="2"/>
            <w:tcBorders>
              <w:top w:val="single" w:sz="8" w:space="0" w:color="auto"/>
              <w:left w:val="single" w:sz="8" w:space="0" w:color="auto"/>
              <w:bottom w:val="single" w:sz="4" w:space="0" w:color="auto"/>
              <w:right w:val="single" w:sz="8" w:space="0" w:color="000000" w:themeColor="text1"/>
            </w:tcBorders>
            <w:shd w:val="clear" w:color="auto" w:fill="auto"/>
            <w:noWrap/>
            <w:vAlign w:val="bottom"/>
            <w:hideMark/>
          </w:tcPr>
          <w:p w14:paraId="0BC7353A"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Package 1 (154 km)</w:t>
            </w:r>
          </w:p>
        </w:tc>
        <w:tc>
          <w:tcPr>
            <w:tcW w:w="2600" w:type="dxa"/>
            <w:gridSpan w:val="2"/>
            <w:tcBorders>
              <w:top w:val="single" w:sz="8" w:space="0" w:color="auto"/>
              <w:left w:val="nil"/>
              <w:bottom w:val="single" w:sz="4" w:space="0" w:color="auto"/>
              <w:right w:val="single" w:sz="8" w:space="0" w:color="000000" w:themeColor="text1"/>
            </w:tcBorders>
            <w:shd w:val="clear" w:color="auto" w:fill="auto"/>
            <w:noWrap/>
            <w:vAlign w:val="bottom"/>
            <w:hideMark/>
          </w:tcPr>
          <w:p w14:paraId="74519C7A"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Package 2 (178 km)</w:t>
            </w:r>
          </w:p>
        </w:tc>
        <w:tc>
          <w:tcPr>
            <w:tcW w:w="2600" w:type="dxa"/>
            <w:gridSpan w:val="2"/>
            <w:tcBorders>
              <w:top w:val="single" w:sz="8" w:space="0" w:color="auto"/>
              <w:left w:val="nil"/>
              <w:bottom w:val="single" w:sz="4" w:space="0" w:color="auto"/>
              <w:right w:val="single" w:sz="8" w:space="0" w:color="000000" w:themeColor="text1"/>
            </w:tcBorders>
            <w:shd w:val="clear" w:color="auto" w:fill="auto"/>
            <w:noWrap/>
            <w:vAlign w:val="bottom"/>
            <w:hideMark/>
          </w:tcPr>
          <w:p w14:paraId="79ECED2D"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Package 3 (176 km)</w:t>
            </w:r>
          </w:p>
        </w:tc>
      </w:tr>
      <w:tr w:rsidR="00DA632F" w:rsidRPr="00DA632F" w14:paraId="4D8B963C" w14:textId="77777777" w:rsidTr="20968541">
        <w:trPr>
          <w:trHeight w:val="34"/>
        </w:trPr>
        <w:tc>
          <w:tcPr>
            <w:tcW w:w="5093" w:type="dxa"/>
            <w:tcBorders>
              <w:top w:val="nil"/>
              <w:left w:val="single" w:sz="8" w:space="0" w:color="auto"/>
              <w:bottom w:val="single" w:sz="8" w:space="0" w:color="auto"/>
              <w:right w:val="nil"/>
            </w:tcBorders>
            <w:shd w:val="clear" w:color="auto" w:fill="auto"/>
            <w:hideMark/>
          </w:tcPr>
          <w:p w14:paraId="586FCEBF"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Key Professional Staff</w:t>
            </w:r>
          </w:p>
        </w:tc>
        <w:tc>
          <w:tcPr>
            <w:tcW w:w="1300" w:type="dxa"/>
            <w:tcBorders>
              <w:top w:val="nil"/>
              <w:left w:val="single" w:sz="8" w:space="0" w:color="auto"/>
              <w:bottom w:val="single" w:sz="8" w:space="0" w:color="auto"/>
              <w:right w:val="single" w:sz="4" w:space="0" w:color="auto"/>
            </w:tcBorders>
            <w:shd w:val="clear" w:color="auto" w:fill="auto"/>
            <w:hideMark/>
          </w:tcPr>
          <w:p w14:paraId="545B481B"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Inchope - Gorongosa (70km)</w:t>
            </w:r>
          </w:p>
        </w:tc>
        <w:tc>
          <w:tcPr>
            <w:tcW w:w="1300" w:type="dxa"/>
            <w:tcBorders>
              <w:top w:val="nil"/>
              <w:left w:val="nil"/>
              <w:bottom w:val="single" w:sz="8" w:space="0" w:color="auto"/>
              <w:right w:val="single" w:sz="8" w:space="0" w:color="auto"/>
            </w:tcBorders>
            <w:shd w:val="clear" w:color="auto" w:fill="auto"/>
            <w:hideMark/>
          </w:tcPr>
          <w:p w14:paraId="4CEA2207"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Gorongosa - Caia (0-84km)</w:t>
            </w:r>
          </w:p>
        </w:tc>
        <w:tc>
          <w:tcPr>
            <w:tcW w:w="1300" w:type="dxa"/>
            <w:tcBorders>
              <w:top w:val="nil"/>
              <w:left w:val="nil"/>
              <w:bottom w:val="single" w:sz="8" w:space="0" w:color="auto"/>
              <w:right w:val="single" w:sz="4" w:space="0" w:color="auto"/>
            </w:tcBorders>
            <w:shd w:val="clear" w:color="auto" w:fill="auto"/>
            <w:hideMark/>
          </w:tcPr>
          <w:p w14:paraId="4D2847CD"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Gorongosa - Caia (84-168km)</w:t>
            </w:r>
          </w:p>
        </w:tc>
        <w:tc>
          <w:tcPr>
            <w:tcW w:w="1300" w:type="dxa"/>
            <w:tcBorders>
              <w:top w:val="nil"/>
              <w:left w:val="nil"/>
              <w:bottom w:val="single" w:sz="8" w:space="0" w:color="auto"/>
              <w:right w:val="single" w:sz="8" w:space="0" w:color="auto"/>
            </w:tcBorders>
            <w:shd w:val="clear" w:color="auto" w:fill="auto"/>
            <w:hideMark/>
          </w:tcPr>
          <w:p w14:paraId="1D575479"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Metoro - Pemba (94km)</w:t>
            </w:r>
          </w:p>
        </w:tc>
        <w:tc>
          <w:tcPr>
            <w:tcW w:w="1300" w:type="dxa"/>
            <w:tcBorders>
              <w:top w:val="nil"/>
              <w:left w:val="nil"/>
              <w:bottom w:val="single" w:sz="8" w:space="0" w:color="auto"/>
              <w:right w:val="single" w:sz="4" w:space="0" w:color="auto"/>
            </w:tcBorders>
            <w:shd w:val="clear" w:color="auto" w:fill="auto"/>
            <w:hideMark/>
          </w:tcPr>
          <w:p w14:paraId="3A5066FF"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Chimuara - Nicoadala (0-88km)</w:t>
            </w:r>
          </w:p>
        </w:tc>
        <w:tc>
          <w:tcPr>
            <w:tcW w:w="1300" w:type="dxa"/>
            <w:tcBorders>
              <w:top w:val="nil"/>
              <w:left w:val="nil"/>
              <w:bottom w:val="single" w:sz="8" w:space="0" w:color="auto"/>
              <w:right w:val="single" w:sz="8" w:space="0" w:color="auto"/>
            </w:tcBorders>
            <w:shd w:val="clear" w:color="auto" w:fill="auto"/>
            <w:hideMark/>
          </w:tcPr>
          <w:p w14:paraId="398C1197"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Chimuara - Nicoadala (88-176km)</w:t>
            </w:r>
          </w:p>
        </w:tc>
      </w:tr>
      <w:tr w:rsidR="00DA632F" w:rsidRPr="00DA632F" w14:paraId="36B2447A" w14:textId="77777777" w:rsidTr="20968541">
        <w:trPr>
          <w:trHeight w:val="34"/>
        </w:trPr>
        <w:tc>
          <w:tcPr>
            <w:tcW w:w="5093" w:type="dxa"/>
            <w:tcBorders>
              <w:top w:val="nil"/>
              <w:left w:val="single" w:sz="8" w:space="0" w:color="auto"/>
              <w:bottom w:val="single" w:sz="8" w:space="0" w:color="auto"/>
              <w:right w:val="nil"/>
            </w:tcBorders>
            <w:shd w:val="clear" w:color="auto" w:fill="auto"/>
            <w:hideMark/>
          </w:tcPr>
          <w:p w14:paraId="7F0F6777"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Detailed Design/Year</w:t>
            </w:r>
          </w:p>
        </w:tc>
        <w:tc>
          <w:tcPr>
            <w:tcW w:w="1300" w:type="dxa"/>
            <w:tcBorders>
              <w:top w:val="nil"/>
              <w:left w:val="single" w:sz="8" w:space="0" w:color="auto"/>
              <w:bottom w:val="single" w:sz="8" w:space="0" w:color="auto"/>
              <w:right w:val="single" w:sz="4" w:space="0" w:color="auto"/>
            </w:tcBorders>
            <w:shd w:val="clear" w:color="auto" w:fill="auto"/>
            <w:hideMark/>
          </w:tcPr>
          <w:p w14:paraId="0D01411C"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2016</w:t>
            </w:r>
          </w:p>
        </w:tc>
        <w:tc>
          <w:tcPr>
            <w:tcW w:w="1300" w:type="dxa"/>
            <w:tcBorders>
              <w:top w:val="nil"/>
              <w:left w:val="nil"/>
              <w:bottom w:val="single" w:sz="8" w:space="0" w:color="auto"/>
              <w:right w:val="single" w:sz="8" w:space="0" w:color="auto"/>
            </w:tcBorders>
            <w:shd w:val="clear" w:color="auto" w:fill="auto"/>
            <w:hideMark/>
          </w:tcPr>
          <w:p w14:paraId="042B92D6"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2016</w:t>
            </w:r>
          </w:p>
        </w:tc>
        <w:tc>
          <w:tcPr>
            <w:tcW w:w="1300" w:type="dxa"/>
            <w:tcBorders>
              <w:top w:val="nil"/>
              <w:left w:val="nil"/>
              <w:bottom w:val="single" w:sz="8" w:space="0" w:color="auto"/>
              <w:right w:val="single" w:sz="4" w:space="0" w:color="auto"/>
            </w:tcBorders>
            <w:shd w:val="clear" w:color="auto" w:fill="auto"/>
            <w:hideMark/>
          </w:tcPr>
          <w:p w14:paraId="16ACD00C"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2016</w:t>
            </w:r>
          </w:p>
        </w:tc>
        <w:tc>
          <w:tcPr>
            <w:tcW w:w="1300" w:type="dxa"/>
            <w:tcBorders>
              <w:top w:val="nil"/>
              <w:left w:val="nil"/>
              <w:bottom w:val="single" w:sz="8" w:space="0" w:color="auto"/>
              <w:right w:val="single" w:sz="8" w:space="0" w:color="auto"/>
            </w:tcBorders>
            <w:shd w:val="clear" w:color="auto" w:fill="auto"/>
            <w:hideMark/>
          </w:tcPr>
          <w:p w14:paraId="7EB60797"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Not Available</w:t>
            </w:r>
          </w:p>
        </w:tc>
        <w:tc>
          <w:tcPr>
            <w:tcW w:w="1300" w:type="dxa"/>
            <w:tcBorders>
              <w:top w:val="nil"/>
              <w:left w:val="nil"/>
              <w:bottom w:val="single" w:sz="8" w:space="0" w:color="auto"/>
              <w:right w:val="single" w:sz="4" w:space="0" w:color="auto"/>
            </w:tcBorders>
            <w:shd w:val="clear" w:color="auto" w:fill="auto"/>
            <w:hideMark/>
          </w:tcPr>
          <w:p w14:paraId="284E24A4"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2010</w:t>
            </w:r>
          </w:p>
        </w:tc>
        <w:tc>
          <w:tcPr>
            <w:tcW w:w="1300" w:type="dxa"/>
            <w:tcBorders>
              <w:top w:val="nil"/>
              <w:left w:val="nil"/>
              <w:bottom w:val="single" w:sz="8" w:space="0" w:color="auto"/>
              <w:right w:val="single" w:sz="8" w:space="0" w:color="auto"/>
            </w:tcBorders>
            <w:shd w:val="clear" w:color="auto" w:fill="auto"/>
            <w:hideMark/>
          </w:tcPr>
          <w:p w14:paraId="58E079EC"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2010</w:t>
            </w:r>
          </w:p>
        </w:tc>
      </w:tr>
      <w:tr w:rsidR="00DA632F" w:rsidRPr="00DA632F" w14:paraId="51922E74" w14:textId="77777777" w:rsidTr="20968541">
        <w:trPr>
          <w:trHeight w:val="45"/>
        </w:trPr>
        <w:tc>
          <w:tcPr>
            <w:tcW w:w="5093" w:type="dxa"/>
            <w:tcBorders>
              <w:top w:val="nil"/>
              <w:left w:val="single" w:sz="8" w:space="0" w:color="auto"/>
              <w:bottom w:val="single" w:sz="8" w:space="0" w:color="auto"/>
              <w:right w:val="nil"/>
            </w:tcBorders>
            <w:shd w:val="clear" w:color="auto" w:fill="auto"/>
            <w:hideMark/>
          </w:tcPr>
          <w:p w14:paraId="6FF9CBD1"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Maintenance Period (Years)</w:t>
            </w:r>
          </w:p>
        </w:tc>
        <w:tc>
          <w:tcPr>
            <w:tcW w:w="1300" w:type="dxa"/>
            <w:tcBorders>
              <w:top w:val="single" w:sz="4" w:space="0" w:color="auto"/>
              <w:left w:val="single" w:sz="8" w:space="0" w:color="auto"/>
              <w:bottom w:val="single" w:sz="8" w:space="0" w:color="auto"/>
              <w:right w:val="single" w:sz="4" w:space="0" w:color="auto"/>
            </w:tcBorders>
            <w:shd w:val="clear" w:color="auto" w:fill="auto"/>
            <w:hideMark/>
          </w:tcPr>
          <w:p w14:paraId="5D0D0669"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10</w:t>
            </w:r>
          </w:p>
        </w:tc>
        <w:tc>
          <w:tcPr>
            <w:tcW w:w="1300" w:type="dxa"/>
            <w:tcBorders>
              <w:top w:val="single" w:sz="4" w:space="0" w:color="auto"/>
              <w:left w:val="nil"/>
              <w:bottom w:val="single" w:sz="8" w:space="0" w:color="auto"/>
              <w:right w:val="single" w:sz="8" w:space="0" w:color="auto"/>
            </w:tcBorders>
            <w:shd w:val="clear" w:color="auto" w:fill="auto"/>
            <w:hideMark/>
          </w:tcPr>
          <w:p w14:paraId="57BBE327"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10</w:t>
            </w:r>
          </w:p>
        </w:tc>
        <w:tc>
          <w:tcPr>
            <w:tcW w:w="1300" w:type="dxa"/>
            <w:tcBorders>
              <w:top w:val="single" w:sz="4" w:space="0" w:color="auto"/>
              <w:left w:val="nil"/>
              <w:bottom w:val="single" w:sz="8" w:space="0" w:color="auto"/>
              <w:right w:val="single" w:sz="4" w:space="0" w:color="auto"/>
            </w:tcBorders>
            <w:shd w:val="clear" w:color="auto" w:fill="auto"/>
            <w:hideMark/>
          </w:tcPr>
          <w:p w14:paraId="5E06366B"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10</w:t>
            </w:r>
          </w:p>
        </w:tc>
        <w:tc>
          <w:tcPr>
            <w:tcW w:w="1300" w:type="dxa"/>
            <w:tcBorders>
              <w:top w:val="single" w:sz="4" w:space="0" w:color="auto"/>
              <w:left w:val="nil"/>
              <w:bottom w:val="single" w:sz="8" w:space="0" w:color="auto"/>
              <w:right w:val="single" w:sz="8" w:space="0" w:color="auto"/>
            </w:tcBorders>
            <w:shd w:val="clear" w:color="auto" w:fill="auto"/>
            <w:hideMark/>
          </w:tcPr>
          <w:p w14:paraId="2F628C40"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10</w:t>
            </w:r>
          </w:p>
        </w:tc>
        <w:tc>
          <w:tcPr>
            <w:tcW w:w="1300" w:type="dxa"/>
            <w:tcBorders>
              <w:top w:val="single" w:sz="4" w:space="0" w:color="auto"/>
              <w:left w:val="nil"/>
              <w:bottom w:val="single" w:sz="8" w:space="0" w:color="auto"/>
              <w:right w:val="single" w:sz="4" w:space="0" w:color="auto"/>
            </w:tcBorders>
            <w:shd w:val="clear" w:color="auto" w:fill="auto"/>
            <w:hideMark/>
          </w:tcPr>
          <w:p w14:paraId="72AB43DF"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10</w:t>
            </w:r>
          </w:p>
        </w:tc>
        <w:tc>
          <w:tcPr>
            <w:tcW w:w="1300" w:type="dxa"/>
            <w:tcBorders>
              <w:top w:val="single" w:sz="4" w:space="0" w:color="auto"/>
              <w:left w:val="nil"/>
              <w:bottom w:val="single" w:sz="8" w:space="0" w:color="auto"/>
              <w:right w:val="single" w:sz="8" w:space="0" w:color="auto"/>
            </w:tcBorders>
            <w:shd w:val="clear" w:color="auto" w:fill="auto"/>
            <w:hideMark/>
          </w:tcPr>
          <w:p w14:paraId="2F57ACF0"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10</w:t>
            </w:r>
          </w:p>
        </w:tc>
      </w:tr>
      <w:tr w:rsidR="00DA632F" w:rsidRPr="00DA632F" w14:paraId="40D7E309" w14:textId="77777777" w:rsidTr="20968541">
        <w:trPr>
          <w:trHeight w:val="45"/>
        </w:trPr>
        <w:tc>
          <w:tcPr>
            <w:tcW w:w="5093" w:type="dxa"/>
            <w:tcBorders>
              <w:top w:val="nil"/>
              <w:left w:val="single" w:sz="8" w:space="0" w:color="auto"/>
              <w:bottom w:val="single" w:sz="8" w:space="0" w:color="auto"/>
              <w:right w:val="nil"/>
            </w:tcBorders>
            <w:shd w:val="clear" w:color="auto" w:fill="auto"/>
            <w:hideMark/>
          </w:tcPr>
          <w:p w14:paraId="700D0BFA"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Design Period (Months)</w:t>
            </w:r>
          </w:p>
        </w:tc>
        <w:tc>
          <w:tcPr>
            <w:tcW w:w="1300" w:type="dxa"/>
            <w:tcBorders>
              <w:top w:val="single" w:sz="4" w:space="0" w:color="auto"/>
              <w:left w:val="single" w:sz="8" w:space="0" w:color="auto"/>
              <w:bottom w:val="single" w:sz="8" w:space="0" w:color="auto"/>
              <w:right w:val="single" w:sz="4" w:space="0" w:color="auto"/>
            </w:tcBorders>
            <w:shd w:val="clear" w:color="auto" w:fill="auto"/>
            <w:hideMark/>
          </w:tcPr>
          <w:p w14:paraId="3F916EFB" w14:textId="0F7BA97F" w:rsidR="00DA632F" w:rsidRPr="00DA632F" w:rsidRDefault="00C4580F" w:rsidP="00DA632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c>
          <w:tcPr>
            <w:tcW w:w="1300" w:type="dxa"/>
            <w:tcBorders>
              <w:top w:val="single" w:sz="4" w:space="0" w:color="auto"/>
              <w:left w:val="nil"/>
              <w:bottom w:val="single" w:sz="8" w:space="0" w:color="auto"/>
              <w:right w:val="single" w:sz="8" w:space="0" w:color="auto"/>
            </w:tcBorders>
            <w:shd w:val="clear" w:color="auto" w:fill="auto"/>
            <w:hideMark/>
          </w:tcPr>
          <w:p w14:paraId="495B6215" w14:textId="162237FE" w:rsidR="00DA632F" w:rsidRPr="00DA632F" w:rsidRDefault="00054749" w:rsidP="00DA632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c>
          <w:tcPr>
            <w:tcW w:w="1300" w:type="dxa"/>
            <w:tcBorders>
              <w:top w:val="single" w:sz="4" w:space="0" w:color="auto"/>
              <w:left w:val="nil"/>
              <w:bottom w:val="single" w:sz="8" w:space="0" w:color="auto"/>
              <w:right w:val="single" w:sz="4" w:space="0" w:color="auto"/>
            </w:tcBorders>
            <w:shd w:val="clear" w:color="auto" w:fill="auto"/>
            <w:hideMark/>
          </w:tcPr>
          <w:p w14:paraId="51CEA3BB" w14:textId="39CAD05C" w:rsidR="00DA632F" w:rsidRPr="00DA632F" w:rsidRDefault="00054749" w:rsidP="00DA632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c>
          <w:tcPr>
            <w:tcW w:w="1300" w:type="dxa"/>
            <w:tcBorders>
              <w:top w:val="single" w:sz="4" w:space="0" w:color="auto"/>
              <w:left w:val="nil"/>
              <w:bottom w:val="single" w:sz="8" w:space="0" w:color="auto"/>
              <w:right w:val="single" w:sz="8" w:space="0" w:color="auto"/>
            </w:tcBorders>
            <w:shd w:val="clear" w:color="auto" w:fill="auto"/>
            <w:hideMark/>
          </w:tcPr>
          <w:p w14:paraId="7F6C308B" w14:textId="34A81F08" w:rsidR="00DA632F" w:rsidRPr="00DA632F" w:rsidRDefault="00054749" w:rsidP="00DA632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c>
          <w:tcPr>
            <w:tcW w:w="1300" w:type="dxa"/>
            <w:tcBorders>
              <w:top w:val="single" w:sz="4" w:space="0" w:color="auto"/>
              <w:left w:val="nil"/>
              <w:bottom w:val="single" w:sz="8" w:space="0" w:color="auto"/>
              <w:right w:val="single" w:sz="4" w:space="0" w:color="auto"/>
            </w:tcBorders>
            <w:shd w:val="clear" w:color="auto" w:fill="auto"/>
            <w:hideMark/>
          </w:tcPr>
          <w:p w14:paraId="748F4F1C" w14:textId="30BB45EE" w:rsidR="00DA632F" w:rsidRPr="00DA632F" w:rsidRDefault="00054749" w:rsidP="00DA632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c>
          <w:tcPr>
            <w:tcW w:w="1300" w:type="dxa"/>
            <w:tcBorders>
              <w:top w:val="single" w:sz="4" w:space="0" w:color="auto"/>
              <w:left w:val="nil"/>
              <w:bottom w:val="single" w:sz="8" w:space="0" w:color="auto"/>
              <w:right w:val="single" w:sz="8" w:space="0" w:color="auto"/>
            </w:tcBorders>
            <w:shd w:val="clear" w:color="auto" w:fill="auto"/>
            <w:hideMark/>
          </w:tcPr>
          <w:p w14:paraId="38DAE6E0" w14:textId="1B769501" w:rsidR="00DA632F" w:rsidRPr="00DA632F" w:rsidRDefault="00054749" w:rsidP="00DA632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r>
      <w:tr w:rsidR="00D02EEF" w:rsidRPr="00DA632F" w14:paraId="408260EA" w14:textId="77777777" w:rsidTr="20968541">
        <w:trPr>
          <w:trHeight w:val="45"/>
        </w:trPr>
        <w:tc>
          <w:tcPr>
            <w:tcW w:w="5093" w:type="dxa"/>
            <w:tcBorders>
              <w:top w:val="nil"/>
              <w:left w:val="single" w:sz="8" w:space="0" w:color="auto"/>
              <w:bottom w:val="single" w:sz="8" w:space="0" w:color="auto"/>
              <w:right w:val="nil"/>
            </w:tcBorders>
            <w:shd w:val="clear" w:color="auto" w:fill="auto"/>
          </w:tcPr>
          <w:p w14:paraId="52E17F16" w14:textId="7FE90291" w:rsidR="00D02EEF" w:rsidRPr="00DA632F" w:rsidRDefault="00D02EEF" w:rsidP="00D02EEF">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Procurement Period (Months)</w:t>
            </w:r>
          </w:p>
        </w:tc>
        <w:tc>
          <w:tcPr>
            <w:tcW w:w="1300" w:type="dxa"/>
            <w:tcBorders>
              <w:top w:val="single" w:sz="4" w:space="0" w:color="auto"/>
              <w:left w:val="single" w:sz="8" w:space="0" w:color="auto"/>
              <w:bottom w:val="single" w:sz="8" w:space="0" w:color="auto"/>
              <w:right w:val="single" w:sz="4" w:space="0" w:color="auto"/>
            </w:tcBorders>
            <w:shd w:val="clear" w:color="auto" w:fill="auto"/>
          </w:tcPr>
          <w:p w14:paraId="2FD55E1D" w14:textId="2F3EFD2A" w:rsidR="00D02EEF" w:rsidRPr="00DA632F" w:rsidRDefault="00C4580F" w:rsidP="00D02EE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c>
          <w:tcPr>
            <w:tcW w:w="1300" w:type="dxa"/>
            <w:tcBorders>
              <w:top w:val="single" w:sz="4" w:space="0" w:color="auto"/>
              <w:left w:val="nil"/>
              <w:bottom w:val="single" w:sz="8" w:space="0" w:color="auto"/>
              <w:right w:val="single" w:sz="8" w:space="0" w:color="auto"/>
            </w:tcBorders>
            <w:shd w:val="clear" w:color="auto" w:fill="auto"/>
          </w:tcPr>
          <w:p w14:paraId="27884053" w14:textId="1E82F7C5" w:rsidR="00D02EEF" w:rsidRPr="00DA632F" w:rsidRDefault="00054749" w:rsidP="00D02EE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c>
          <w:tcPr>
            <w:tcW w:w="1300" w:type="dxa"/>
            <w:tcBorders>
              <w:top w:val="single" w:sz="4" w:space="0" w:color="auto"/>
              <w:left w:val="nil"/>
              <w:bottom w:val="single" w:sz="8" w:space="0" w:color="auto"/>
              <w:right w:val="single" w:sz="4" w:space="0" w:color="auto"/>
            </w:tcBorders>
            <w:shd w:val="clear" w:color="auto" w:fill="auto"/>
          </w:tcPr>
          <w:p w14:paraId="31187610" w14:textId="21680D4C" w:rsidR="00D02EEF" w:rsidRPr="00DA632F" w:rsidRDefault="00054749" w:rsidP="00D02EE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c>
          <w:tcPr>
            <w:tcW w:w="1300" w:type="dxa"/>
            <w:tcBorders>
              <w:top w:val="single" w:sz="4" w:space="0" w:color="auto"/>
              <w:left w:val="nil"/>
              <w:bottom w:val="single" w:sz="8" w:space="0" w:color="auto"/>
              <w:right w:val="single" w:sz="8" w:space="0" w:color="auto"/>
            </w:tcBorders>
            <w:shd w:val="clear" w:color="auto" w:fill="auto"/>
          </w:tcPr>
          <w:p w14:paraId="12760959" w14:textId="2FD2D016" w:rsidR="00D02EEF" w:rsidRPr="00DA632F" w:rsidRDefault="00054749" w:rsidP="00D02EE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c>
          <w:tcPr>
            <w:tcW w:w="1300" w:type="dxa"/>
            <w:tcBorders>
              <w:top w:val="single" w:sz="4" w:space="0" w:color="auto"/>
              <w:left w:val="nil"/>
              <w:bottom w:val="single" w:sz="8" w:space="0" w:color="auto"/>
              <w:right w:val="single" w:sz="4" w:space="0" w:color="auto"/>
            </w:tcBorders>
            <w:shd w:val="clear" w:color="auto" w:fill="auto"/>
          </w:tcPr>
          <w:p w14:paraId="55516463" w14:textId="4585ADAA" w:rsidR="00D02EEF" w:rsidRPr="00DA632F" w:rsidRDefault="00054749" w:rsidP="00D02EE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c>
          <w:tcPr>
            <w:tcW w:w="1300" w:type="dxa"/>
            <w:tcBorders>
              <w:top w:val="single" w:sz="4" w:space="0" w:color="auto"/>
              <w:left w:val="nil"/>
              <w:bottom w:val="single" w:sz="8" w:space="0" w:color="auto"/>
              <w:right w:val="single" w:sz="8" w:space="0" w:color="auto"/>
            </w:tcBorders>
            <w:shd w:val="clear" w:color="auto" w:fill="auto"/>
          </w:tcPr>
          <w:p w14:paraId="2E8507A0" w14:textId="34642C26" w:rsidR="00D02EEF" w:rsidRPr="00DA632F" w:rsidRDefault="00054749" w:rsidP="00D02EE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r>
      <w:tr w:rsidR="000449E4" w:rsidRPr="00DA632F" w14:paraId="3E2CE57A" w14:textId="77777777" w:rsidTr="20968541">
        <w:trPr>
          <w:trHeight w:val="45"/>
        </w:trPr>
        <w:tc>
          <w:tcPr>
            <w:tcW w:w="5093" w:type="dxa"/>
            <w:tcBorders>
              <w:top w:val="single" w:sz="4" w:space="0" w:color="auto"/>
              <w:left w:val="single" w:sz="8" w:space="0" w:color="auto"/>
              <w:bottom w:val="single" w:sz="8" w:space="0" w:color="auto"/>
              <w:right w:val="nil"/>
            </w:tcBorders>
            <w:shd w:val="clear" w:color="auto" w:fill="D9D9D9" w:themeFill="background1" w:themeFillShade="D9"/>
            <w:vAlign w:val="bottom"/>
            <w:hideMark/>
          </w:tcPr>
          <w:p w14:paraId="352DAAEF" w14:textId="77777777" w:rsidR="00DA632F" w:rsidRPr="00DA632F" w:rsidRDefault="00DA632F" w:rsidP="00DA632F">
            <w:pPr>
              <w:spacing w:after="0" w:line="240" w:lineRule="auto"/>
              <w:jc w:val="center"/>
              <w:rPr>
                <w:rFonts w:ascii="Calibri" w:eastAsia="Times New Roman" w:hAnsi="Calibri" w:cs="Calibri"/>
                <w:b/>
                <w:bCs/>
                <w:color w:val="000000"/>
                <w:lang w:val="en-GB" w:eastAsia="en-GB"/>
              </w:rPr>
            </w:pPr>
            <w:r w:rsidRPr="00DA632F">
              <w:rPr>
                <w:rFonts w:ascii="Calibri" w:eastAsia="Times New Roman" w:hAnsi="Calibri" w:cs="Calibri"/>
                <w:b/>
                <w:bCs/>
                <w:color w:val="000000"/>
                <w:lang w:val="en-GB" w:eastAsia="en-GB"/>
              </w:rPr>
              <w:t>DESIGN</w:t>
            </w:r>
          </w:p>
        </w:tc>
        <w:tc>
          <w:tcPr>
            <w:tcW w:w="1300" w:type="dxa"/>
            <w:tcBorders>
              <w:top w:val="nil"/>
              <w:left w:val="single" w:sz="8" w:space="0" w:color="auto"/>
              <w:bottom w:val="nil"/>
              <w:right w:val="nil"/>
            </w:tcBorders>
            <w:shd w:val="clear" w:color="auto" w:fill="auto"/>
            <w:vAlign w:val="center"/>
            <w:hideMark/>
          </w:tcPr>
          <w:p w14:paraId="3403646C"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 </w:t>
            </w:r>
          </w:p>
        </w:tc>
        <w:tc>
          <w:tcPr>
            <w:tcW w:w="1300" w:type="dxa"/>
            <w:tcBorders>
              <w:top w:val="nil"/>
              <w:left w:val="nil"/>
              <w:bottom w:val="nil"/>
              <w:right w:val="single" w:sz="8" w:space="0" w:color="auto"/>
            </w:tcBorders>
            <w:shd w:val="clear" w:color="auto" w:fill="auto"/>
            <w:vAlign w:val="center"/>
            <w:hideMark/>
          </w:tcPr>
          <w:p w14:paraId="013055A9"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 </w:t>
            </w:r>
          </w:p>
        </w:tc>
        <w:tc>
          <w:tcPr>
            <w:tcW w:w="1300" w:type="dxa"/>
            <w:tcBorders>
              <w:top w:val="nil"/>
              <w:left w:val="nil"/>
              <w:bottom w:val="nil"/>
              <w:right w:val="nil"/>
            </w:tcBorders>
            <w:shd w:val="clear" w:color="auto" w:fill="auto"/>
            <w:vAlign w:val="center"/>
            <w:hideMark/>
          </w:tcPr>
          <w:p w14:paraId="3652E061"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 </w:t>
            </w:r>
          </w:p>
        </w:tc>
        <w:tc>
          <w:tcPr>
            <w:tcW w:w="1300" w:type="dxa"/>
            <w:tcBorders>
              <w:top w:val="nil"/>
              <w:left w:val="nil"/>
              <w:bottom w:val="nil"/>
              <w:right w:val="single" w:sz="8" w:space="0" w:color="auto"/>
            </w:tcBorders>
            <w:shd w:val="clear" w:color="auto" w:fill="auto"/>
            <w:vAlign w:val="center"/>
            <w:hideMark/>
          </w:tcPr>
          <w:p w14:paraId="2476B49F"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 </w:t>
            </w:r>
          </w:p>
        </w:tc>
        <w:tc>
          <w:tcPr>
            <w:tcW w:w="1300" w:type="dxa"/>
            <w:tcBorders>
              <w:top w:val="nil"/>
              <w:left w:val="nil"/>
              <w:bottom w:val="nil"/>
              <w:right w:val="nil"/>
            </w:tcBorders>
            <w:shd w:val="clear" w:color="auto" w:fill="auto"/>
            <w:vAlign w:val="center"/>
            <w:hideMark/>
          </w:tcPr>
          <w:p w14:paraId="78FBEC5C"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 </w:t>
            </w:r>
          </w:p>
        </w:tc>
        <w:tc>
          <w:tcPr>
            <w:tcW w:w="1300" w:type="dxa"/>
            <w:tcBorders>
              <w:top w:val="nil"/>
              <w:left w:val="nil"/>
              <w:bottom w:val="nil"/>
              <w:right w:val="single" w:sz="8" w:space="0" w:color="auto"/>
            </w:tcBorders>
            <w:shd w:val="clear" w:color="auto" w:fill="auto"/>
            <w:vAlign w:val="center"/>
            <w:hideMark/>
          </w:tcPr>
          <w:p w14:paraId="73A772E4"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 </w:t>
            </w:r>
          </w:p>
        </w:tc>
      </w:tr>
      <w:tr w:rsidR="00DA632F" w:rsidRPr="00DA632F" w14:paraId="58DF641D"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7903CF62"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Team Leader (Senior Highway Engineer)</w:t>
            </w:r>
          </w:p>
        </w:tc>
        <w:tc>
          <w:tcPr>
            <w:tcW w:w="13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237EBF3"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5</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56637ACE"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5</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416B0D26"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5</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42E43C40"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5</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48E84E19"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5</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1308EFAC"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5</w:t>
            </w:r>
          </w:p>
        </w:tc>
      </w:tr>
      <w:tr w:rsidR="00DA632F" w:rsidRPr="00DA632F" w14:paraId="2F111AAA"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0D108315"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Pavement Management Specialist</w:t>
            </w:r>
          </w:p>
        </w:tc>
        <w:tc>
          <w:tcPr>
            <w:tcW w:w="1300" w:type="dxa"/>
            <w:tcBorders>
              <w:top w:val="nil"/>
              <w:left w:val="single" w:sz="8" w:space="0" w:color="auto"/>
              <w:bottom w:val="single" w:sz="4" w:space="0" w:color="auto"/>
              <w:right w:val="single" w:sz="4" w:space="0" w:color="auto"/>
            </w:tcBorders>
            <w:shd w:val="clear" w:color="auto" w:fill="auto"/>
            <w:noWrap/>
            <w:vAlign w:val="center"/>
            <w:hideMark/>
          </w:tcPr>
          <w:p w14:paraId="4D81683D"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1300" w:type="dxa"/>
            <w:tcBorders>
              <w:top w:val="nil"/>
              <w:left w:val="nil"/>
              <w:bottom w:val="single" w:sz="4" w:space="0" w:color="auto"/>
              <w:right w:val="single" w:sz="8" w:space="0" w:color="auto"/>
            </w:tcBorders>
            <w:shd w:val="clear" w:color="auto" w:fill="auto"/>
            <w:noWrap/>
            <w:vAlign w:val="center"/>
            <w:hideMark/>
          </w:tcPr>
          <w:p w14:paraId="7888BB0E"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1300" w:type="dxa"/>
            <w:tcBorders>
              <w:top w:val="nil"/>
              <w:left w:val="nil"/>
              <w:bottom w:val="single" w:sz="4" w:space="0" w:color="auto"/>
              <w:right w:val="single" w:sz="4" w:space="0" w:color="auto"/>
            </w:tcBorders>
            <w:shd w:val="clear" w:color="auto" w:fill="auto"/>
            <w:noWrap/>
            <w:vAlign w:val="center"/>
            <w:hideMark/>
          </w:tcPr>
          <w:p w14:paraId="307D128E"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1300" w:type="dxa"/>
            <w:tcBorders>
              <w:top w:val="nil"/>
              <w:left w:val="nil"/>
              <w:bottom w:val="single" w:sz="4" w:space="0" w:color="auto"/>
              <w:right w:val="single" w:sz="8" w:space="0" w:color="auto"/>
            </w:tcBorders>
            <w:shd w:val="clear" w:color="auto" w:fill="auto"/>
            <w:noWrap/>
            <w:vAlign w:val="center"/>
            <w:hideMark/>
          </w:tcPr>
          <w:p w14:paraId="493D9ED6"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5</w:t>
            </w:r>
          </w:p>
        </w:tc>
        <w:tc>
          <w:tcPr>
            <w:tcW w:w="1300" w:type="dxa"/>
            <w:tcBorders>
              <w:top w:val="nil"/>
              <w:left w:val="nil"/>
              <w:bottom w:val="single" w:sz="4" w:space="0" w:color="auto"/>
              <w:right w:val="single" w:sz="4" w:space="0" w:color="auto"/>
            </w:tcBorders>
            <w:shd w:val="clear" w:color="auto" w:fill="auto"/>
            <w:noWrap/>
            <w:vAlign w:val="center"/>
            <w:hideMark/>
          </w:tcPr>
          <w:p w14:paraId="5C035BFF"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1300" w:type="dxa"/>
            <w:tcBorders>
              <w:top w:val="nil"/>
              <w:left w:val="nil"/>
              <w:bottom w:val="single" w:sz="4" w:space="0" w:color="auto"/>
              <w:right w:val="single" w:sz="8" w:space="0" w:color="auto"/>
            </w:tcBorders>
            <w:shd w:val="clear" w:color="auto" w:fill="auto"/>
            <w:noWrap/>
            <w:vAlign w:val="center"/>
            <w:hideMark/>
          </w:tcPr>
          <w:p w14:paraId="07ED20D4"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r>
      <w:tr w:rsidR="00DA632F" w:rsidRPr="00DA632F" w14:paraId="7CC983CD"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3E38C7B2"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Geotechnical/ Materials Engineer</w:t>
            </w:r>
          </w:p>
        </w:tc>
        <w:tc>
          <w:tcPr>
            <w:tcW w:w="1300" w:type="dxa"/>
            <w:tcBorders>
              <w:top w:val="nil"/>
              <w:left w:val="single" w:sz="8" w:space="0" w:color="auto"/>
              <w:bottom w:val="single" w:sz="4" w:space="0" w:color="auto"/>
              <w:right w:val="single" w:sz="4" w:space="0" w:color="auto"/>
            </w:tcBorders>
            <w:shd w:val="clear" w:color="auto" w:fill="auto"/>
            <w:noWrap/>
            <w:vAlign w:val="center"/>
            <w:hideMark/>
          </w:tcPr>
          <w:p w14:paraId="2351CCA3"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1300" w:type="dxa"/>
            <w:tcBorders>
              <w:top w:val="nil"/>
              <w:left w:val="nil"/>
              <w:bottom w:val="single" w:sz="4" w:space="0" w:color="auto"/>
              <w:right w:val="single" w:sz="8" w:space="0" w:color="auto"/>
            </w:tcBorders>
            <w:shd w:val="clear" w:color="auto" w:fill="auto"/>
            <w:noWrap/>
            <w:vAlign w:val="center"/>
            <w:hideMark/>
          </w:tcPr>
          <w:p w14:paraId="14243BF2"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1300" w:type="dxa"/>
            <w:tcBorders>
              <w:top w:val="nil"/>
              <w:left w:val="nil"/>
              <w:bottom w:val="single" w:sz="4" w:space="0" w:color="auto"/>
              <w:right w:val="single" w:sz="4" w:space="0" w:color="auto"/>
            </w:tcBorders>
            <w:shd w:val="clear" w:color="auto" w:fill="auto"/>
            <w:noWrap/>
            <w:vAlign w:val="center"/>
            <w:hideMark/>
          </w:tcPr>
          <w:p w14:paraId="4D1C6544"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1300" w:type="dxa"/>
            <w:tcBorders>
              <w:top w:val="nil"/>
              <w:left w:val="nil"/>
              <w:bottom w:val="single" w:sz="4" w:space="0" w:color="auto"/>
              <w:right w:val="single" w:sz="8" w:space="0" w:color="auto"/>
            </w:tcBorders>
            <w:shd w:val="clear" w:color="auto" w:fill="auto"/>
            <w:noWrap/>
            <w:vAlign w:val="center"/>
            <w:hideMark/>
          </w:tcPr>
          <w:p w14:paraId="5565BDF0"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4</w:t>
            </w:r>
          </w:p>
        </w:tc>
        <w:tc>
          <w:tcPr>
            <w:tcW w:w="1300" w:type="dxa"/>
            <w:tcBorders>
              <w:top w:val="nil"/>
              <w:left w:val="nil"/>
              <w:bottom w:val="single" w:sz="4" w:space="0" w:color="auto"/>
              <w:right w:val="single" w:sz="4" w:space="0" w:color="auto"/>
            </w:tcBorders>
            <w:shd w:val="clear" w:color="auto" w:fill="auto"/>
            <w:noWrap/>
            <w:vAlign w:val="center"/>
            <w:hideMark/>
          </w:tcPr>
          <w:p w14:paraId="3B349108"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1300" w:type="dxa"/>
            <w:tcBorders>
              <w:top w:val="nil"/>
              <w:left w:val="nil"/>
              <w:bottom w:val="single" w:sz="4" w:space="0" w:color="auto"/>
              <w:right w:val="single" w:sz="8" w:space="0" w:color="auto"/>
            </w:tcBorders>
            <w:shd w:val="clear" w:color="auto" w:fill="auto"/>
            <w:noWrap/>
            <w:vAlign w:val="center"/>
            <w:hideMark/>
          </w:tcPr>
          <w:p w14:paraId="6AACA882"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r>
      <w:tr w:rsidR="00DA632F" w:rsidRPr="00DA632F" w14:paraId="1084C852"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59D243FC"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Road Safety Specialist / Traffic Engineer</w:t>
            </w:r>
          </w:p>
        </w:tc>
        <w:tc>
          <w:tcPr>
            <w:tcW w:w="2600" w:type="dxa"/>
            <w:gridSpan w:val="2"/>
            <w:tcBorders>
              <w:top w:val="nil"/>
              <w:left w:val="single" w:sz="8" w:space="0" w:color="auto"/>
              <w:bottom w:val="nil"/>
              <w:right w:val="single" w:sz="8" w:space="0" w:color="000000" w:themeColor="text1"/>
            </w:tcBorders>
            <w:shd w:val="clear" w:color="auto" w:fill="auto"/>
            <w:noWrap/>
            <w:vAlign w:val="center"/>
            <w:hideMark/>
          </w:tcPr>
          <w:p w14:paraId="728705C4"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2600" w:type="dxa"/>
            <w:gridSpan w:val="2"/>
            <w:tcBorders>
              <w:top w:val="nil"/>
              <w:left w:val="nil"/>
              <w:bottom w:val="nil"/>
              <w:right w:val="single" w:sz="8" w:space="0" w:color="000000" w:themeColor="text1"/>
            </w:tcBorders>
            <w:shd w:val="clear" w:color="auto" w:fill="auto"/>
            <w:noWrap/>
            <w:vAlign w:val="center"/>
            <w:hideMark/>
          </w:tcPr>
          <w:p w14:paraId="40F52DA2"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2600" w:type="dxa"/>
            <w:gridSpan w:val="2"/>
            <w:tcBorders>
              <w:top w:val="nil"/>
              <w:left w:val="nil"/>
              <w:bottom w:val="nil"/>
              <w:right w:val="single" w:sz="8" w:space="0" w:color="000000" w:themeColor="text1"/>
            </w:tcBorders>
            <w:shd w:val="clear" w:color="auto" w:fill="auto"/>
            <w:noWrap/>
            <w:vAlign w:val="center"/>
            <w:hideMark/>
          </w:tcPr>
          <w:p w14:paraId="18E47C64"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r>
      <w:tr w:rsidR="00DA632F" w:rsidRPr="00DA632F" w14:paraId="77CB399E"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5105A9E9"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Bridge Engineer/ Structural Engineer</w:t>
            </w:r>
          </w:p>
        </w:tc>
        <w:tc>
          <w:tcPr>
            <w:tcW w:w="13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1542B5B"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7510287C"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07EE0281"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50E2C03E"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4</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5F5D8E6"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638EC93E"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r>
      <w:tr w:rsidR="00DA632F" w:rsidRPr="00DA632F" w14:paraId="13029301"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4A6E6A65"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Accredited Road Safety Auditor</w:t>
            </w:r>
          </w:p>
        </w:tc>
        <w:tc>
          <w:tcPr>
            <w:tcW w:w="2600" w:type="dxa"/>
            <w:gridSpan w:val="2"/>
            <w:tcBorders>
              <w:top w:val="nil"/>
              <w:left w:val="single" w:sz="8" w:space="0" w:color="auto"/>
              <w:bottom w:val="nil"/>
              <w:right w:val="single" w:sz="8" w:space="0" w:color="000000" w:themeColor="text1"/>
            </w:tcBorders>
            <w:shd w:val="clear" w:color="auto" w:fill="auto"/>
            <w:noWrap/>
            <w:vAlign w:val="center"/>
            <w:hideMark/>
          </w:tcPr>
          <w:p w14:paraId="08F4723F"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w:t>
            </w:r>
          </w:p>
        </w:tc>
        <w:tc>
          <w:tcPr>
            <w:tcW w:w="2600" w:type="dxa"/>
            <w:gridSpan w:val="2"/>
            <w:tcBorders>
              <w:top w:val="nil"/>
              <w:left w:val="nil"/>
              <w:bottom w:val="nil"/>
              <w:right w:val="single" w:sz="8" w:space="0" w:color="000000" w:themeColor="text1"/>
            </w:tcBorders>
            <w:shd w:val="clear" w:color="auto" w:fill="auto"/>
            <w:noWrap/>
            <w:vAlign w:val="center"/>
            <w:hideMark/>
          </w:tcPr>
          <w:p w14:paraId="24CF8E4A"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3.5</w:t>
            </w:r>
          </w:p>
        </w:tc>
        <w:tc>
          <w:tcPr>
            <w:tcW w:w="2600" w:type="dxa"/>
            <w:gridSpan w:val="2"/>
            <w:tcBorders>
              <w:top w:val="nil"/>
              <w:left w:val="nil"/>
              <w:bottom w:val="nil"/>
              <w:right w:val="single" w:sz="8" w:space="0" w:color="000000" w:themeColor="text1"/>
            </w:tcBorders>
            <w:shd w:val="clear" w:color="auto" w:fill="auto"/>
            <w:noWrap/>
            <w:vAlign w:val="center"/>
            <w:hideMark/>
          </w:tcPr>
          <w:p w14:paraId="49927796"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w:t>
            </w:r>
          </w:p>
        </w:tc>
      </w:tr>
      <w:tr w:rsidR="00DA632F" w:rsidRPr="00DA632F" w14:paraId="433206DE"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64CE5B36"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Hydrologist/ Climate Change Adaptation Specialist</w:t>
            </w:r>
          </w:p>
        </w:tc>
        <w:tc>
          <w:tcPr>
            <w:tcW w:w="13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B8E1C41"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75DECA31"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7EFFBF2B"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3455E11D"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5DA9DF30"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58E4237B"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r>
      <w:tr w:rsidR="00DA632F" w:rsidRPr="00DA632F" w14:paraId="648B3325"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2020F2C2"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Procurement/ Contract Specialist</w:t>
            </w:r>
          </w:p>
        </w:tc>
        <w:tc>
          <w:tcPr>
            <w:tcW w:w="2600" w:type="dxa"/>
            <w:gridSpan w:val="2"/>
            <w:tcBorders>
              <w:top w:val="single" w:sz="4" w:space="0" w:color="auto"/>
              <w:left w:val="single" w:sz="8" w:space="0" w:color="auto"/>
              <w:bottom w:val="single" w:sz="4" w:space="0" w:color="auto"/>
              <w:right w:val="single" w:sz="8" w:space="0" w:color="000000" w:themeColor="text1"/>
            </w:tcBorders>
            <w:shd w:val="clear" w:color="auto" w:fill="auto"/>
            <w:noWrap/>
            <w:vAlign w:val="center"/>
            <w:hideMark/>
          </w:tcPr>
          <w:p w14:paraId="2B0DCA7B"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1.5</w:t>
            </w:r>
          </w:p>
        </w:tc>
        <w:tc>
          <w:tcPr>
            <w:tcW w:w="2600" w:type="dxa"/>
            <w:gridSpan w:val="2"/>
            <w:tcBorders>
              <w:top w:val="single" w:sz="4" w:space="0" w:color="auto"/>
              <w:left w:val="nil"/>
              <w:bottom w:val="single" w:sz="4" w:space="0" w:color="auto"/>
              <w:right w:val="single" w:sz="8" w:space="0" w:color="000000" w:themeColor="text1"/>
            </w:tcBorders>
            <w:shd w:val="clear" w:color="auto" w:fill="auto"/>
            <w:noWrap/>
            <w:vAlign w:val="center"/>
            <w:hideMark/>
          </w:tcPr>
          <w:p w14:paraId="4B1D8788"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w:t>
            </w:r>
          </w:p>
        </w:tc>
        <w:tc>
          <w:tcPr>
            <w:tcW w:w="2600" w:type="dxa"/>
            <w:gridSpan w:val="2"/>
            <w:tcBorders>
              <w:top w:val="single" w:sz="4" w:space="0" w:color="auto"/>
              <w:left w:val="nil"/>
              <w:bottom w:val="single" w:sz="4" w:space="0" w:color="auto"/>
              <w:right w:val="single" w:sz="8" w:space="0" w:color="000000" w:themeColor="text1"/>
            </w:tcBorders>
            <w:shd w:val="clear" w:color="auto" w:fill="auto"/>
            <w:noWrap/>
            <w:vAlign w:val="center"/>
            <w:hideMark/>
          </w:tcPr>
          <w:p w14:paraId="46E544BF"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1.5</w:t>
            </w:r>
          </w:p>
        </w:tc>
      </w:tr>
      <w:tr w:rsidR="00DA632F" w:rsidRPr="00DA632F" w14:paraId="7668F12D"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4B35F186"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Transport Economist/ Financial Model Analyst</w:t>
            </w:r>
          </w:p>
        </w:tc>
        <w:tc>
          <w:tcPr>
            <w:tcW w:w="2600" w:type="dxa"/>
            <w:gridSpan w:val="2"/>
            <w:tcBorders>
              <w:top w:val="single" w:sz="4" w:space="0" w:color="auto"/>
              <w:left w:val="single" w:sz="8" w:space="0" w:color="auto"/>
              <w:bottom w:val="single" w:sz="4" w:space="0" w:color="auto"/>
              <w:right w:val="single" w:sz="8" w:space="0" w:color="000000" w:themeColor="text1"/>
            </w:tcBorders>
            <w:shd w:val="clear" w:color="auto" w:fill="auto"/>
            <w:noWrap/>
            <w:vAlign w:val="center"/>
            <w:hideMark/>
          </w:tcPr>
          <w:p w14:paraId="6F7F8EC6"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2600" w:type="dxa"/>
            <w:gridSpan w:val="2"/>
            <w:tcBorders>
              <w:top w:val="single" w:sz="4" w:space="0" w:color="auto"/>
              <w:left w:val="nil"/>
              <w:bottom w:val="single" w:sz="4" w:space="0" w:color="auto"/>
              <w:right w:val="single" w:sz="8" w:space="0" w:color="000000" w:themeColor="text1"/>
            </w:tcBorders>
            <w:shd w:val="clear" w:color="auto" w:fill="auto"/>
            <w:noWrap/>
            <w:vAlign w:val="center"/>
            <w:hideMark/>
          </w:tcPr>
          <w:p w14:paraId="0B952DC1"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2600" w:type="dxa"/>
            <w:gridSpan w:val="2"/>
            <w:tcBorders>
              <w:top w:val="single" w:sz="4" w:space="0" w:color="auto"/>
              <w:left w:val="nil"/>
              <w:bottom w:val="single" w:sz="4" w:space="0" w:color="auto"/>
              <w:right w:val="single" w:sz="8" w:space="0" w:color="000000" w:themeColor="text1"/>
            </w:tcBorders>
            <w:shd w:val="clear" w:color="auto" w:fill="auto"/>
            <w:noWrap/>
            <w:vAlign w:val="center"/>
            <w:hideMark/>
          </w:tcPr>
          <w:p w14:paraId="75090746"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r>
      <w:tr w:rsidR="00DA632F" w:rsidRPr="00DA632F" w14:paraId="2A921C35"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32F94927"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Legal Advisor</w:t>
            </w:r>
          </w:p>
        </w:tc>
        <w:tc>
          <w:tcPr>
            <w:tcW w:w="2600" w:type="dxa"/>
            <w:gridSpan w:val="2"/>
            <w:tcBorders>
              <w:top w:val="single" w:sz="4" w:space="0" w:color="auto"/>
              <w:left w:val="single" w:sz="8" w:space="0" w:color="auto"/>
              <w:bottom w:val="single" w:sz="4" w:space="0" w:color="auto"/>
              <w:right w:val="single" w:sz="8" w:space="0" w:color="000000" w:themeColor="text1"/>
            </w:tcBorders>
            <w:shd w:val="clear" w:color="auto" w:fill="auto"/>
            <w:noWrap/>
            <w:vAlign w:val="center"/>
            <w:hideMark/>
          </w:tcPr>
          <w:p w14:paraId="2078361C"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w:t>
            </w:r>
          </w:p>
        </w:tc>
        <w:tc>
          <w:tcPr>
            <w:tcW w:w="2600" w:type="dxa"/>
            <w:gridSpan w:val="2"/>
            <w:tcBorders>
              <w:top w:val="single" w:sz="4" w:space="0" w:color="auto"/>
              <w:left w:val="nil"/>
              <w:bottom w:val="single" w:sz="4" w:space="0" w:color="auto"/>
              <w:right w:val="single" w:sz="8" w:space="0" w:color="000000" w:themeColor="text1"/>
            </w:tcBorders>
            <w:shd w:val="clear" w:color="auto" w:fill="auto"/>
            <w:noWrap/>
            <w:vAlign w:val="center"/>
            <w:hideMark/>
          </w:tcPr>
          <w:p w14:paraId="3EC09AF3"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2600" w:type="dxa"/>
            <w:gridSpan w:val="2"/>
            <w:tcBorders>
              <w:top w:val="single" w:sz="4" w:space="0" w:color="auto"/>
              <w:left w:val="nil"/>
              <w:bottom w:val="single" w:sz="4" w:space="0" w:color="auto"/>
              <w:right w:val="single" w:sz="8" w:space="0" w:color="000000" w:themeColor="text1"/>
            </w:tcBorders>
            <w:shd w:val="clear" w:color="auto" w:fill="auto"/>
            <w:noWrap/>
            <w:vAlign w:val="center"/>
            <w:hideMark/>
          </w:tcPr>
          <w:p w14:paraId="7E0540C1"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w:t>
            </w:r>
          </w:p>
        </w:tc>
      </w:tr>
      <w:tr w:rsidR="00DA632F" w:rsidRPr="00DA632F" w14:paraId="0166471D"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4250ECE7"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 xml:space="preserve">Environmental, Health and Safety Specialist </w:t>
            </w:r>
          </w:p>
        </w:tc>
        <w:tc>
          <w:tcPr>
            <w:tcW w:w="2600" w:type="dxa"/>
            <w:gridSpan w:val="2"/>
            <w:tcBorders>
              <w:top w:val="single" w:sz="4" w:space="0" w:color="auto"/>
              <w:left w:val="single" w:sz="8" w:space="0" w:color="auto"/>
              <w:bottom w:val="single" w:sz="4" w:space="0" w:color="auto"/>
              <w:right w:val="single" w:sz="8" w:space="0" w:color="000000" w:themeColor="text1"/>
            </w:tcBorders>
            <w:shd w:val="clear" w:color="auto" w:fill="auto"/>
            <w:noWrap/>
            <w:vAlign w:val="center"/>
            <w:hideMark/>
          </w:tcPr>
          <w:p w14:paraId="359D36FB"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w:t>
            </w:r>
          </w:p>
        </w:tc>
        <w:tc>
          <w:tcPr>
            <w:tcW w:w="2600" w:type="dxa"/>
            <w:gridSpan w:val="2"/>
            <w:tcBorders>
              <w:top w:val="single" w:sz="4" w:space="0" w:color="auto"/>
              <w:left w:val="nil"/>
              <w:bottom w:val="single" w:sz="4" w:space="0" w:color="auto"/>
              <w:right w:val="single" w:sz="8" w:space="0" w:color="000000" w:themeColor="text1"/>
            </w:tcBorders>
            <w:shd w:val="clear" w:color="auto" w:fill="auto"/>
            <w:noWrap/>
            <w:vAlign w:val="center"/>
            <w:hideMark/>
          </w:tcPr>
          <w:p w14:paraId="6B530596"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2600" w:type="dxa"/>
            <w:gridSpan w:val="2"/>
            <w:tcBorders>
              <w:top w:val="single" w:sz="4" w:space="0" w:color="auto"/>
              <w:left w:val="nil"/>
              <w:bottom w:val="single" w:sz="4" w:space="0" w:color="auto"/>
              <w:right w:val="single" w:sz="8" w:space="0" w:color="000000" w:themeColor="text1"/>
            </w:tcBorders>
            <w:shd w:val="clear" w:color="auto" w:fill="auto"/>
            <w:noWrap/>
            <w:vAlign w:val="center"/>
            <w:hideMark/>
          </w:tcPr>
          <w:p w14:paraId="6B0A337E"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w:t>
            </w:r>
          </w:p>
        </w:tc>
      </w:tr>
      <w:tr w:rsidR="00DA632F" w:rsidRPr="00DA632F" w14:paraId="4C56BB61" w14:textId="77777777" w:rsidTr="20968541">
        <w:trPr>
          <w:trHeight w:val="45"/>
        </w:trPr>
        <w:tc>
          <w:tcPr>
            <w:tcW w:w="5093" w:type="dxa"/>
            <w:tcBorders>
              <w:top w:val="nil"/>
              <w:left w:val="single" w:sz="8" w:space="0" w:color="auto"/>
              <w:bottom w:val="nil"/>
              <w:right w:val="nil"/>
            </w:tcBorders>
            <w:shd w:val="clear" w:color="auto" w:fill="auto"/>
            <w:noWrap/>
            <w:vAlign w:val="bottom"/>
            <w:hideMark/>
          </w:tcPr>
          <w:p w14:paraId="4BC2CB06"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 xml:space="preserve">Social Expert, GBV, SEA, SH Specialist </w:t>
            </w:r>
          </w:p>
        </w:tc>
        <w:tc>
          <w:tcPr>
            <w:tcW w:w="2600" w:type="dxa"/>
            <w:gridSpan w:val="2"/>
            <w:tcBorders>
              <w:top w:val="single" w:sz="4" w:space="0" w:color="auto"/>
              <w:left w:val="single" w:sz="8" w:space="0" w:color="auto"/>
              <w:bottom w:val="double" w:sz="4" w:space="0" w:color="auto"/>
              <w:right w:val="single" w:sz="8" w:space="0" w:color="000000" w:themeColor="text1"/>
            </w:tcBorders>
            <w:shd w:val="clear" w:color="auto" w:fill="auto"/>
            <w:noWrap/>
            <w:vAlign w:val="center"/>
            <w:hideMark/>
          </w:tcPr>
          <w:p w14:paraId="0AF37475"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w:t>
            </w:r>
          </w:p>
        </w:tc>
        <w:tc>
          <w:tcPr>
            <w:tcW w:w="2600" w:type="dxa"/>
            <w:gridSpan w:val="2"/>
            <w:tcBorders>
              <w:top w:val="nil"/>
              <w:left w:val="nil"/>
              <w:bottom w:val="double" w:sz="4" w:space="0" w:color="auto"/>
              <w:right w:val="single" w:sz="8" w:space="0" w:color="000000" w:themeColor="text1"/>
            </w:tcBorders>
            <w:shd w:val="clear" w:color="auto" w:fill="auto"/>
            <w:noWrap/>
            <w:vAlign w:val="center"/>
            <w:hideMark/>
          </w:tcPr>
          <w:p w14:paraId="38C77230"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2600" w:type="dxa"/>
            <w:gridSpan w:val="2"/>
            <w:tcBorders>
              <w:top w:val="nil"/>
              <w:left w:val="nil"/>
              <w:bottom w:val="double" w:sz="6" w:space="0" w:color="auto"/>
              <w:right w:val="single" w:sz="8" w:space="0" w:color="000000" w:themeColor="text1"/>
            </w:tcBorders>
            <w:shd w:val="clear" w:color="auto" w:fill="auto"/>
            <w:noWrap/>
            <w:vAlign w:val="center"/>
            <w:hideMark/>
          </w:tcPr>
          <w:p w14:paraId="5674726E"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w:t>
            </w:r>
          </w:p>
        </w:tc>
      </w:tr>
      <w:tr w:rsidR="00DA632F" w:rsidRPr="00DA632F" w14:paraId="794ABD4D" w14:textId="77777777" w:rsidTr="20968541">
        <w:trPr>
          <w:trHeight w:val="45"/>
        </w:trPr>
        <w:tc>
          <w:tcPr>
            <w:tcW w:w="5093" w:type="dxa"/>
            <w:tcBorders>
              <w:top w:val="double" w:sz="6" w:space="0" w:color="auto"/>
              <w:left w:val="single" w:sz="8" w:space="0" w:color="auto"/>
              <w:bottom w:val="single" w:sz="8" w:space="0" w:color="auto"/>
              <w:right w:val="nil"/>
            </w:tcBorders>
            <w:shd w:val="clear" w:color="auto" w:fill="auto"/>
            <w:noWrap/>
            <w:vAlign w:val="bottom"/>
            <w:hideMark/>
          </w:tcPr>
          <w:p w14:paraId="365F54C7"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TOTAL Person – Month</w:t>
            </w:r>
          </w:p>
        </w:tc>
        <w:tc>
          <w:tcPr>
            <w:tcW w:w="2600" w:type="dxa"/>
            <w:gridSpan w:val="2"/>
            <w:tcBorders>
              <w:top w:val="double" w:sz="4" w:space="0" w:color="auto"/>
              <w:left w:val="single" w:sz="8" w:space="0" w:color="auto"/>
              <w:bottom w:val="single" w:sz="8" w:space="0" w:color="auto"/>
              <w:right w:val="single" w:sz="8" w:space="0" w:color="auto"/>
            </w:tcBorders>
            <w:shd w:val="clear" w:color="auto" w:fill="auto"/>
            <w:noWrap/>
            <w:vAlign w:val="center"/>
            <w:hideMark/>
          </w:tcPr>
          <w:p w14:paraId="02441649" w14:textId="348B7ED0" w:rsidR="00DA632F" w:rsidRPr="00DA632F" w:rsidRDefault="0001763E" w:rsidP="00DA632F">
            <w:pPr>
              <w:spacing w:after="0" w:line="240" w:lineRule="auto"/>
              <w:jc w:val="center"/>
              <w:rPr>
                <w:rFonts w:ascii="Calibri" w:eastAsia="Times New Roman" w:hAnsi="Calibri" w:cs="Calibri"/>
                <w:color w:val="000000"/>
                <w:lang w:val="en-GB" w:eastAsia="en-GB"/>
              </w:rPr>
            </w:pPr>
            <w:r>
              <w:rPr>
                <w:rFonts w:ascii="Calibri" w:eastAsia="Times New Roman" w:hAnsi="Calibri" w:cs="Calibri"/>
                <w:color w:val="000000" w:themeColor="text1"/>
                <w:lang w:val="en-GB" w:eastAsia="en-GB"/>
              </w:rPr>
              <w:t>47</w:t>
            </w:r>
          </w:p>
        </w:tc>
        <w:tc>
          <w:tcPr>
            <w:tcW w:w="2600" w:type="dxa"/>
            <w:gridSpan w:val="2"/>
            <w:tcBorders>
              <w:top w:val="double" w:sz="4" w:space="0" w:color="auto"/>
              <w:left w:val="single" w:sz="8" w:space="0" w:color="auto"/>
              <w:bottom w:val="single" w:sz="8" w:space="0" w:color="auto"/>
              <w:right w:val="single" w:sz="8" w:space="0" w:color="000000" w:themeColor="text1"/>
            </w:tcBorders>
            <w:shd w:val="clear" w:color="auto" w:fill="auto"/>
            <w:noWrap/>
            <w:vAlign w:val="center"/>
            <w:hideMark/>
          </w:tcPr>
          <w:p w14:paraId="0917A6A5" w14:textId="668CB8F8" w:rsidR="00DA632F" w:rsidRPr="00DA632F" w:rsidRDefault="00A965D7" w:rsidP="00DA632F">
            <w:pPr>
              <w:spacing w:after="0" w:line="240" w:lineRule="auto"/>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56</w:t>
            </w:r>
          </w:p>
        </w:tc>
        <w:tc>
          <w:tcPr>
            <w:tcW w:w="2600" w:type="dxa"/>
            <w:gridSpan w:val="2"/>
            <w:tcBorders>
              <w:top w:val="double" w:sz="6" w:space="0" w:color="auto"/>
              <w:left w:val="nil"/>
              <w:bottom w:val="single" w:sz="8" w:space="0" w:color="auto"/>
              <w:right w:val="single" w:sz="8" w:space="0" w:color="000000" w:themeColor="text1"/>
            </w:tcBorders>
            <w:shd w:val="clear" w:color="auto" w:fill="auto"/>
            <w:noWrap/>
            <w:vAlign w:val="center"/>
            <w:hideMark/>
          </w:tcPr>
          <w:p w14:paraId="6B60BD4A" w14:textId="3FA0DFE8" w:rsidR="00DA632F" w:rsidRPr="00DA632F" w:rsidRDefault="00A965D7" w:rsidP="00DA632F">
            <w:pPr>
              <w:spacing w:after="0" w:line="240" w:lineRule="auto"/>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47</w:t>
            </w:r>
          </w:p>
        </w:tc>
      </w:tr>
    </w:tbl>
    <w:p w14:paraId="53B27334" w14:textId="77777777" w:rsidR="00217324" w:rsidRDefault="00217324">
      <w:pPr>
        <w:rPr>
          <w:lang w:val="en-US"/>
        </w:rPr>
        <w:sectPr w:rsidR="00217324" w:rsidSect="008B3BA9">
          <w:pgSz w:w="16838" w:h="11906" w:orient="landscape"/>
          <w:pgMar w:top="1701" w:right="1701" w:bottom="1701" w:left="992" w:header="709" w:footer="709" w:gutter="0"/>
          <w:cols w:space="708"/>
          <w:docGrid w:linePitch="360"/>
        </w:sectPr>
      </w:pPr>
    </w:p>
    <w:p w14:paraId="4DA4921A" w14:textId="6EDDDCF0" w:rsidR="000141F5" w:rsidRPr="008C5DA4" w:rsidRDefault="008F4A24" w:rsidP="008B3BA9">
      <w:pPr>
        <w:rPr>
          <w:b/>
          <w:lang w:val="en-US"/>
        </w:rPr>
      </w:pPr>
      <w:r w:rsidRPr="008C5DA4">
        <w:rPr>
          <w:b/>
          <w:bCs/>
          <w:lang w:val="en-US"/>
        </w:rPr>
        <w:lastRenderedPageBreak/>
        <w:t xml:space="preserve">Team Leader (Senior Highway Engineer): </w:t>
      </w:r>
      <w:r w:rsidRPr="008C5DA4">
        <w:rPr>
          <w:lang w:val="en-US"/>
        </w:rPr>
        <w:t xml:space="preserve">He should have </w:t>
      </w:r>
      <w:r w:rsidR="00AA71C2">
        <w:rPr>
          <w:lang w:val="en-US"/>
        </w:rPr>
        <w:t xml:space="preserve">BSc </w:t>
      </w:r>
      <w:r w:rsidRPr="008C5DA4">
        <w:rPr>
          <w:lang w:val="en-US"/>
        </w:rPr>
        <w:t>degree in</w:t>
      </w:r>
      <w:r w:rsidR="00AA71C2">
        <w:rPr>
          <w:lang w:val="en-US"/>
        </w:rPr>
        <w:t xml:space="preserve"> </w:t>
      </w:r>
      <w:r w:rsidRPr="008C5DA4">
        <w:rPr>
          <w:lang w:val="en-US"/>
        </w:rPr>
        <w:t xml:space="preserve">Civil/Highway Engineering with </w:t>
      </w:r>
      <w:r w:rsidR="003739E4">
        <w:rPr>
          <w:lang w:val="en-GB"/>
        </w:rPr>
        <w:t>m</w:t>
      </w:r>
      <w:r w:rsidR="003739E4" w:rsidRPr="003739E4">
        <w:rPr>
          <w:lang w:val="en-GB"/>
        </w:rPr>
        <w:t>inimum of 20 years professional experience in the road sector of which 10 years in developing countries.</w:t>
      </w:r>
      <w:r w:rsidR="003739E4">
        <w:rPr>
          <w:lang w:val="en-GB"/>
        </w:rPr>
        <w:t xml:space="preserve"> </w:t>
      </w:r>
      <w:r w:rsidR="003739E4" w:rsidRPr="003739E4">
        <w:rPr>
          <w:lang w:val="en-GB"/>
        </w:rPr>
        <w:t xml:space="preserve">Minimum of 2 similar projects successfully completed in the last 10 years in a similar position and role, covering: </w:t>
      </w:r>
      <w:r w:rsidR="003739E4">
        <w:rPr>
          <w:lang w:val="en-GB"/>
        </w:rPr>
        <w:t xml:space="preserve">highway/ </w:t>
      </w:r>
      <w:r w:rsidR="003739E4" w:rsidRPr="003739E4">
        <w:rPr>
          <w:lang w:val="en-GB"/>
        </w:rPr>
        <w:t>road design and maintenance in tropical countries</w:t>
      </w:r>
      <w:r w:rsidR="003739E4">
        <w:rPr>
          <w:lang w:val="en-GB"/>
        </w:rPr>
        <w:t xml:space="preserve"> </w:t>
      </w:r>
      <w:r w:rsidR="003739E4" w:rsidRPr="003739E4">
        <w:rPr>
          <w:lang w:val="en-GB"/>
        </w:rPr>
        <w:t>and experience in the use of OP</w:t>
      </w:r>
      <w:r w:rsidR="00D9711A">
        <w:rPr>
          <w:lang w:val="en-GB"/>
        </w:rPr>
        <w:t>B</w:t>
      </w:r>
      <w:r w:rsidR="003739E4" w:rsidRPr="003739E4">
        <w:rPr>
          <w:lang w:val="en-GB"/>
        </w:rPr>
        <w:t>RC contracting modalities</w:t>
      </w:r>
      <w:r w:rsidR="003739E4">
        <w:rPr>
          <w:lang w:val="en-GB"/>
        </w:rPr>
        <w:t xml:space="preserve">. </w:t>
      </w:r>
      <w:r w:rsidRPr="008C5DA4">
        <w:rPr>
          <w:lang w:val="en-US"/>
        </w:rPr>
        <w:t>Previous proven involvement, in leading role for OP</w:t>
      </w:r>
      <w:r w:rsidR="00D9711A">
        <w:rPr>
          <w:lang w:val="en-US"/>
        </w:rPr>
        <w:t>B</w:t>
      </w:r>
      <w:r w:rsidRPr="008C5DA4">
        <w:rPr>
          <w:lang w:val="en-US"/>
        </w:rPr>
        <w:t>RC/DBT /PPP type of projects is required.</w:t>
      </w:r>
      <w:r w:rsidR="00CE44AA" w:rsidRPr="008C5DA4">
        <w:rPr>
          <w:spacing w:val="-4"/>
          <w:lang w:val="en-US"/>
        </w:rPr>
        <w:t xml:space="preserve"> Fluency in both written and spoken English language</w:t>
      </w:r>
      <w:r w:rsidR="002153B4">
        <w:rPr>
          <w:spacing w:val="-4"/>
          <w:lang w:val="en-US"/>
        </w:rPr>
        <w:t xml:space="preserve">. </w:t>
      </w:r>
    </w:p>
    <w:p w14:paraId="492ECDA9" w14:textId="3A90156E" w:rsidR="00940E62" w:rsidRPr="008B3BA9" w:rsidRDefault="008F4A24" w:rsidP="008B3BA9">
      <w:pPr>
        <w:rPr>
          <w:spacing w:val="-4"/>
          <w:lang w:val="en-US"/>
        </w:rPr>
      </w:pPr>
      <w:r w:rsidRPr="008C5DA4">
        <w:rPr>
          <w:b/>
          <w:lang w:val="en-US"/>
        </w:rPr>
        <w:t>Pavement Management Specialist</w:t>
      </w:r>
      <w:r w:rsidRPr="008C5DA4">
        <w:rPr>
          <w:lang w:val="en-US"/>
        </w:rPr>
        <w:t xml:space="preserve">: The candidate should have </w:t>
      </w:r>
      <w:r w:rsidR="002153B4">
        <w:rPr>
          <w:lang w:val="en-US"/>
        </w:rPr>
        <w:t xml:space="preserve">BSc </w:t>
      </w:r>
      <w:r w:rsidRPr="008C5DA4">
        <w:rPr>
          <w:lang w:val="en-US"/>
        </w:rPr>
        <w:t xml:space="preserve">degree in Civil engineering with </w:t>
      </w:r>
      <w:r w:rsidR="002153B4">
        <w:rPr>
          <w:lang w:val="en-GB"/>
        </w:rPr>
        <w:t>m</w:t>
      </w:r>
      <w:r w:rsidR="002153B4" w:rsidRPr="002153B4">
        <w:rPr>
          <w:lang w:val="en-GB"/>
        </w:rPr>
        <w:t xml:space="preserve">inimum of </w:t>
      </w:r>
      <w:r w:rsidR="00E9335B" w:rsidRPr="00E9335B">
        <w:rPr>
          <w:bCs/>
          <w:lang w:val="en-US"/>
        </w:rPr>
        <w:t>15 years of experience</w:t>
      </w:r>
      <w:r w:rsidR="00E9335B" w:rsidRPr="00E9335B">
        <w:rPr>
          <w:lang w:val="en-US"/>
        </w:rPr>
        <w:t xml:space="preserve"> in Pavement management</w:t>
      </w:r>
      <w:r w:rsidR="00E9335B">
        <w:rPr>
          <w:lang w:val="en-US"/>
        </w:rPr>
        <w:t xml:space="preserve"> systems</w:t>
      </w:r>
      <w:r w:rsidR="00E9335B" w:rsidRPr="00E9335B">
        <w:rPr>
          <w:lang w:val="en-US"/>
        </w:rPr>
        <w:t xml:space="preserve"> </w:t>
      </w:r>
      <w:r w:rsidR="00E9335B" w:rsidRPr="00E9335B">
        <w:rPr>
          <w:lang w:val="en-GB"/>
        </w:rPr>
        <w:t>of which 7 years in developing countries.</w:t>
      </w:r>
      <w:r w:rsidR="00E9335B" w:rsidRPr="00E9335B">
        <w:rPr>
          <w:b/>
          <w:lang w:val="en-US"/>
        </w:rPr>
        <w:t xml:space="preserve"> </w:t>
      </w:r>
      <w:r w:rsidR="00E9335B" w:rsidRPr="00E9335B">
        <w:rPr>
          <w:lang w:val="en-GB"/>
        </w:rPr>
        <w:t>Minimum of 2 similar projects successfully completed in the last 10 years in a similar position and role, covering pavement management sy</w:t>
      </w:r>
      <w:r w:rsidR="00E9335B">
        <w:rPr>
          <w:lang w:val="en-GB"/>
        </w:rPr>
        <w:t>s</w:t>
      </w:r>
      <w:r w:rsidR="00E9335B" w:rsidRPr="00E9335B">
        <w:rPr>
          <w:lang w:val="en-GB"/>
        </w:rPr>
        <w:t>tems.</w:t>
      </w:r>
      <w:r w:rsidR="00AA0CD9">
        <w:rPr>
          <w:bCs/>
          <w:lang w:val="en-GB"/>
        </w:rPr>
        <w:t xml:space="preserve"> </w:t>
      </w:r>
      <w:r w:rsidR="00CE44AA" w:rsidRPr="008C5DA4">
        <w:rPr>
          <w:spacing w:val="-4"/>
          <w:lang w:val="en-US"/>
        </w:rPr>
        <w:t>Fluency in both written and spoken English language</w:t>
      </w:r>
      <w:r w:rsidR="00AA0CD9">
        <w:rPr>
          <w:spacing w:val="-4"/>
          <w:lang w:val="en-US"/>
        </w:rPr>
        <w:t>.</w:t>
      </w:r>
      <w:r w:rsidR="00CE44AA" w:rsidRPr="008C5DA4">
        <w:rPr>
          <w:spacing w:val="-4"/>
          <w:lang w:val="en-US"/>
        </w:rPr>
        <w:t xml:space="preserve"> </w:t>
      </w:r>
      <w:r w:rsidR="009C746E">
        <w:rPr>
          <w:spacing w:val="-4"/>
          <w:lang w:val="en-US"/>
        </w:rPr>
        <w:t xml:space="preserve"> Note:</w:t>
      </w:r>
      <w:r w:rsidR="00DC225E">
        <w:rPr>
          <w:spacing w:val="-4"/>
          <w:lang w:val="en-US"/>
        </w:rPr>
        <w:t xml:space="preserve"> </w:t>
      </w:r>
      <w:r w:rsidR="009C746E">
        <w:rPr>
          <w:spacing w:val="-4"/>
          <w:lang w:val="en-US"/>
        </w:rPr>
        <w:t xml:space="preserve">Significant </w:t>
      </w:r>
      <w:r w:rsidR="00DC225E">
        <w:rPr>
          <w:spacing w:val="-4"/>
          <w:lang w:val="en-US"/>
        </w:rPr>
        <w:t>experience</w:t>
      </w:r>
      <w:r w:rsidR="00B94B56">
        <w:rPr>
          <w:spacing w:val="-4"/>
          <w:lang w:val="en-US"/>
        </w:rPr>
        <w:t xml:space="preserve"> (</w:t>
      </w:r>
      <w:r w:rsidR="00CD158B">
        <w:rPr>
          <w:spacing w:val="-4"/>
          <w:lang w:val="en-US"/>
        </w:rPr>
        <w:t>4</w:t>
      </w:r>
      <w:r w:rsidR="00B94B56">
        <w:rPr>
          <w:spacing w:val="-4"/>
          <w:lang w:val="en-US"/>
        </w:rPr>
        <w:t xml:space="preserve"> years or more)</w:t>
      </w:r>
      <w:r w:rsidR="00DC225E">
        <w:rPr>
          <w:spacing w:val="-4"/>
          <w:lang w:val="en-US"/>
        </w:rPr>
        <w:t xml:space="preserve"> of sealed road</w:t>
      </w:r>
      <w:r w:rsidR="00E91D8F">
        <w:rPr>
          <w:spacing w:val="-4"/>
          <w:lang w:val="en-US"/>
        </w:rPr>
        <w:t xml:space="preserve"> </w:t>
      </w:r>
      <w:r w:rsidR="00756646">
        <w:rPr>
          <w:spacing w:val="-4"/>
          <w:lang w:val="en-US"/>
        </w:rPr>
        <w:t xml:space="preserve">construction, </w:t>
      </w:r>
      <w:r w:rsidR="00E91D8F">
        <w:rPr>
          <w:spacing w:val="-4"/>
          <w:lang w:val="en-US"/>
        </w:rPr>
        <w:t>routine and periodic</w:t>
      </w:r>
      <w:r w:rsidR="00DC225E">
        <w:rPr>
          <w:spacing w:val="-4"/>
          <w:lang w:val="en-US"/>
        </w:rPr>
        <w:t xml:space="preserve"> maintenance should be </w:t>
      </w:r>
      <w:r w:rsidR="00092F32">
        <w:rPr>
          <w:spacing w:val="-4"/>
          <w:lang w:val="en-US"/>
        </w:rPr>
        <w:t>encountered in this candidate or in the Team Leader</w:t>
      </w:r>
      <w:r w:rsidR="00E91D8F">
        <w:rPr>
          <w:spacing w:val="-4"/>
          <w:lang w:val="en-US"/>
        </w:rPr>
        <w:t>.</w:t>
      </w:r>
    </w:p>
    <w:p w14:paraId="6662B6FA" w14:textId="51AF6592" w:rsidR="00E9335B" w:rsidRDefault="008F4A24" w:rsidP="008B3BA9">
      <w:pPr>
        <w:rPr>
          <w:spacing w:val="-4"/>
          <w:lang w:val="en-US"/>
        </w:rPr>
      </w:pPr>
      <w:r w:rsidRPr="008C5DA4">
        <w:rPr>
          <w:b/>
          <w:lang w:val="en-US"/>
        </w:rPr>
        <w:t>Geotechnical/ Material</w:t>
      </w:r>
      <w:r w:rsidR="00C77B90">
        <w:rPr>
          <w:b/>
          <w:lang w:val="en-US"/>
        </w:rPr>
        <w:t>s</w:t>
      </w:r>
      <w:r w:rsidRPr="008C5DA4">
        <w:rPr>
          <w:b/>
          <w:lang w:val="en-US"/>
        </w:rPr>
        <w:t xml:space="preserve"> Engineer: </w:t>
      </w:r>
      <w:r w:rsidRPr="008C5DA4">
        <w:rPr>
          <w:lang w:val="en-US"/>
        </w:rPr>
        <w:t xml:space="preserve">The candidate must have </w:t>
      </w:r>
      <w:r w:rsidR="00E9335B">
        <w:rPr>
          <w:lang w:val="en-US"/>
        </w:rPr>
        <w:t xml:space="preserve">BSc </w:t>
      </w:r>
      <w:r w:rsidRPr="008C5DA4">
        <w:rPr>
          <w:lang w:val="en-US"/>
        </w:rPr>
        <w:t xml:space="preserve">degree in Civil engineering, Geology or related field with </w:t>
      </w:r>
      <w:r w:rsidR="00E9335B" w:rsidRPr="00E9335B">
        <w:rPr>
          <w:lang w:val="en-GB"/>
        </w:rPr>
        <w:t>minimum of 15 years professional experience in the pavement engineering and materials of which 7 years in developing countries.</w:t>
      </w:r>
      <w:r w:rsidR="00E9335B">
        <w:rPr>
          <w:lang w:val="en-GB"/>
        </w:rPr>
        <w:t xml:space="preserve"> </w:t>
      </w:r>
      <w:r w:rsidR="00D954E4" w:rsidRPr="00E9335B">
        <w:rPr>
          <w:bCs/>
          <w:lang w:val="en-GB"/>
        </w:rPr>
        <w:t xml:space="preserve">Minimum of 2 similar projects successfully completed in the last 10 years in a similar position and role, covering: pavement design, materials and sub-grade investigations. </w:t>
      </w:r>
      <w:r w:rsidR="00D954E4" w:rsidRPr="00E9335B">
        <w:rPr>
          <w:lang w:val="en-US"/>
        </w:rPr>
        <w:t>Fluency in both written and spoken English language.</w:t>
      </w:r>
    </w:p>
    <w:p w14:paraId="754B915C" w14:textId="02535FCF" w:rsidR="0005539C" w:rsidRDefault="004D2A3F" w:rsidP="008B3BA9">
      <w:pPr>
        <w:rPr>
          <w:spacing w:val="-4"/>
          <w:lang w:val="en-US"/>
        </w:rPr>
      </w:pPr>
      <w:r w:rsidRPr="00E47AB8">
        <w:rPr>
          <w:b/>
          <w:lang w:val="en-US"/>
        </w:rPr>
        <w:t xml:space="preserve">Road Safety Specialist / </w:t>
      </w:r>
      <w:r w:rsidR="005B01CE" w:rsidRPr="00E47AB8">
        <w:rPr>
          <w:b/>
          <w:lang w:val="en-US"/>
        </w:rPr>
        <w:t>Traffic Engineer</w:t>
      </w:r>
      <w:r w:rsidR="00887866" w:rsidRPr="00E47AB8">
        <w:rPr>
          <w:b/>
          <w:lang w:val="en-US"/>
        </w:rPr>
        <w:t>:</w:t>
      </w:r>
      <w:r w:rsidR="005B01CE" w:rsidRPr="00E47AB8">
        <w:rPr>
          <w:lang w:val="en-US"/>
        </w:rPr>
        <w:t xml:space="preserve"> The candidate will have Bsc degree in civil engineering and minimum 10 years </w:t>
      </w:r>
      <w:r w:rsidR="00CD6B5E" w:rsidRPr="00E47AB8">
        <w:rPr>
          <w:b/>
          <w:lang w:val="en-US"/>
        </w:rPr>
        <w:t>of working experience</w:t>
      </w:r>
      <w:r w:rsidR="00CD6B5E" w:rsidRPr="00E47AB8">
        <w:rPr>
          <w:lang w:val="en-US"/>
        </w:rPr>
        <w:t xml:space="preserve"> of which</w:t>
      </w:r>
      <w:r w:rsidR="005B01CE" w:rsidRPr="00E47AB8">
        <w:rPr>
          <w:lang w:val="en-US"/>
        </w:rPr>
        <w:t xml:space="preserve"> minimum 7 years’ experience in conducting </w:t>
      </w:r>
      <w:r w:rsidRPr="00E47AB8">
        <w:rPr>
          <w:lang w:val="en-US"/>
        </w:rPr>
        <w:t>road safety assessments (including stakeholder consultations, crash data collection)</w:t>
      </w:r>
      <w:r w:rsidR="00C62D43" w:rsidRPr="00E47AB8">
        <w:rPr>
          <w:lang w:val="en-US"/>
        </w:rPr>
        <w:t xml:space="preserve"> and </w:t>
      </w:r>
      <w:r w:rsidRPr="00E47AB8">
        <w:rPr>
          <w:lang w:val="en-US"/>
        </w:rPr>
        <w:t xml:space="preserve">traffic engineering </w:t>
      </w:r>
      <w:r w:rsidR="00C62D43" w:rsidRPr="00E47AB8">
        <w:rPr>
          <w:lang w:val="en-US"/>
        </w:rPr>
        <w:t xml:space="preserve">as part of </w:t>
      </w:r>
      <w:r w:rsidRPr="00E47AB8">
        <w:rPr>
          <w:lang w:val="en-US"/>
        </w:rPr>
        <w:t xml:space="preserve">highway design </w:t>
      </w:r>
      <w:r w:rsidR="005B01CE" w:rsidRPr="00E47AB8">
        <w:rPr>
          <w:lang w:val="en-US"/>
        </w:rPr>
        <w:t>projects.</w:t>
      </w:r>
      <w:r w:rsidR="005B01CE" w:rsidRPr="00E47AB8">
        <w:rPr>
          <w:spacing w:val="-4"/>
          <w:lang w:val="en-US"/>
        </w:rPr>
        <w:t xml:space="preserve"> Fluency in both written and spoken English language and ability to communicate are essential.</w:t>
      </w:r>
      <w:r w:rsidR="00CD6B5E">
        <w:rPr>
          <w:spacing w:val="-4"/>
          <w:lang w:val="en-US"/>
        </w:rPr>
        <w:t xml:space="preserve"> </w:t>
      </w:r>
    </w:p>
    <w:p w14:paraId="10AEDC39" w14:textId="1973688E" w:rsidR="00BC2CC1" w:rsidRDefault="005B01CE" w:rsidP="008B3BA9">
      <w:pPr>
        <w:rPr>
          <w:spacing w:val="-4"/>
          <w:lang w:val="en-US"/>
        </w:rPr>
      </w:pPr>
      <w:r w:rsidRPr="008C5DA4">
        <w:rPr>
          <w:b/>
          <w:bCs/>
          <w:lang w:val="en-US"/>
        </w:rPr>
        <w:t>Bridge Engineer/ Structural Engineer</w:t>
      </w:r>
      <w:r w:rsidR="00887866">
        <w:rPr>
          <w:b/>
          <w:bCs/>
          <w:lang w:val="en-US"/>
        </w:rPr>
        <w:t>:</w:t>
      </w:r>
      <w:r w:rsidR="00BC2CC1">
        <w:rPr>
          <w:lang w:val="en-US"/>
        </w:rPr>
        <w:t xml:space="preserve"> </w:t>
      </w:r>
      <w:r w:rsidR="00887866" w:rsidRPr="008C5DA4">
        <w:rPr>
          <w:lang w:val="en-US"/>
        </w:rPr>
        <w:t>BSc.</w:t>
      </w:r>
      <w:r w:rsidRPr="008C5DA4">
        <w:rPr>
          <w:lang w:val="en-US"/>
        </w:rPr>
        <w:t xml:space="preserve"> in Civil Engineering</w:t>
      </w:r>
      <w:r w:rsidR="00BC2CC1">
        <w:rPr>
          <w:lang w:val="en-US"/>
        </w:rPr>
        <w:t xml:space="preserve">/ </w:t>
      </w:r>
      <w:r w:rsidR="00BC2CC1" w:rsidRPr="00BC2CC1">
        <w:rPr>
          <w:lang w:val="en-GB"/>
        </w:rPr>
        <w:t>Structural Engineering</w:t>
      </w:r>
      <w:r w:rsidRPr="008C5DA4">
        <w:rPr>
          <w:lang w:val="en-US"/>
        </w:rPr>
        <w:t xml:space="preserve">. </w:t>
      </w:r>
      <w:r w:rsidR="00BC2CC1" w:rsidRPr="00BC2CC1">
        <w:rPr>
          <w:lang w:val="en-GB"/>
        </w:rPr>
        <w:t>Minimum of 15 years professional experience in the design of bridges and other drainage structures of which 7 years in developing countries.</w:t>
      </w:r>
      <w:r w:rsidR="00BC2CC1">
        <w:rPr>
          <w:lang w:val="en-GB"/>
        </w:rPr>
        <w:t xml:space="preserve"> </w:t>
      </w:r>
      <w:r w:rsidR="00BC2CC1" w:rsidRPr="00BC2CC1">
        <w:rPr>
          <w:lang w:val="en-GB"/>
        </w:rPr>
        <w:t xml:space="preserve">Minimum of 2 similar projects successfully completed in the last 10 years in a similar position and role, covering: bridge design, geotechnical investigations and CAD related work. </w:t>
      </w:r>
      <w:r w:rsidRPr="008C5DA4">
        <w:rPr>
          <w:spacing w:val="-4"/>
          <w:lang w:val="en-US"/>
        </w:rPr>
        <w:t>Fluency in both written and spoken English language</w:t>
      </w:r>
      <w:r w:rsidR="00BC2CC1">
        <w:rPr>
          <w:spacing w:val="-4"/>
          <w:lang w:val="en-US"/>
        </w:rPr>
        <w:t>.</w:t>
      </w:r>
      <w:r w:rsidRPr="008C5DA4">
        <w:rPr>
          <w:spacing w:val="-4"/>
          <w:lang w:val="en-US"/>
        </w:rPr>
        <w:t xml:space="preserve"> </w:t>
      </w:r>
    </w:p>
    <w:p w14:paraId="65C95F70" w14:textId="1E6A05CC" w:rsidR="005B01CE" w:rsidRPr="008C5DA4" w:rsidRDefault="00C62D43" w:rsidP="008B3BA9">
      <w:pPr>
        <w:rPr>
          <w:lang w:val="en-US"/>
        </w:rPr>
      </w:pPr>
      <w:r>
        <w:rPr>
          <w:b/>
          <w:bCs/>
          <w:lang w:val="en-US"/>
        </w:rPr>
        <w:t xml:space="preserve">Accredited </w:t>
      </w:r>
      <w:r w:rsidR="005B01CE" w:rsidRPr="008C5DA4">
        <w:rPr>
          <w:b/>
          <w:bCs/>
          <w:lang w:val="en-US"/>
        </w:rPr>
        <w:t xml:space="preserve">Road Safety </w:t>
      </w:r>
      <w:r w:rsidR="005B01CE">
        <w:rPr>
          <w:b/>
          <w:bCs/>
          <w:lang w:val="en-US"/>
        </w:rPr>
        <w:t>Auditor</w:t>
      </w:r>
      <w:r w:rsidR="00887866">
        <w:rPr>
          <w:b/>
          <w:bCs/>
          <w:lang w:val="en-US"/>
        </w:rPr>
        <w:t>:</w:t>
      </w:r>
      <w:r w:rsidR="005B01CE" w:rsidRPr="008C5DA4">
        <w:rPr>
          <w:lang w:val="en-US"/>
        </w:rPr>
        <w:t xml:space="preserve"> BSc. in Civil Engineering</w:t>
      </w:r>
      <w:r w:rsidR="00A14EF7">
        <w:rPr>
          <w:lang w:val="en-US"/>
        </w:rPr>
        <w:t xml:space="preserve">. </w:t>
      </w:r>
      <w:r w:rsidR="00A14EF7" w:rsidRPr="00A14EF7">
        <w:rPr>
          <w:lang w:val="en-GB"/>
        </w:rPr>
        <w:t xml:space="preserve">Minimum of 15 years professional experience in the </w:t>
      </w:r>
      <w:r>
        <w:rPr>
          <w:lang w:val="en-GB"/>
        </w:rPr>
        <w:t>conducting road safety audits at various stages of the project cycle</w:t>
      </w:r>
      <w:r w:rsidR="00A14EF7">
        <w:rPr>
          <w:lang w:val="en-GB"/>
        </w:rPr>
        <w:t xml:space="preserve"> </w:t>
      </w:r>
      <w:r w:rsidR="00A14EF7" w:rsidRPr="00A14EF7">
        <w:rPr>
          <w:lang w:val="en-GB"/>
        </w:rPr>
        <w:t xml:space="preserve">of which </w:t>
      </w:r>
      <w:r>
        <w:rPr>
          <w:lang w:val="en-GB"/>
        </w:rPr>
        <w:t xml:space="preserve">at least </w:t>
      </w:r>
      <w:r w:rsidR="00A14EF7" w:rsidRPr="00A14EF7">
        <w:rPr>
          <w:lang w:val="en-GB"/>
        </w:rPr>
        <w:t>7 years in developing countries</w:t>
      </w:r>
      <w:r w:rsidR="00A14EF7">
        <w:rPr>
          <w:lang w:val="en-GB"/>
        </w:rPr>
        <w:t>.</w:t>
      </w:r>
      <w:r w:rsidR="002222CD" w:rsidRPr="002222CD">
        <w:rPr>
          <w:lang w:val="en-GB"/>
        </w:rPr>
        <w:t xml:space="preserve"> Minimum of </w:t>
      </w:r>
      <w:r w:rsidR="002222CD">
        <w:rPr>
          <w:lang w:val="en-GB"/>
        </w:rPr>
        <w:t>5</w:t>
      </w:r>
      <w:r w:rsidR="002222CD" w:rsidRPr="002222CD">
        <w:rPr>
          <w:lang w:val="en-GB"/>
        </w:rPr>
        <w:t xml:space="preserve"> years accumulated experience in the last 10 years in a similar position and role, covering: </w:t>
      </w:r>
      <w:r w:rsidR="002222CD" w:rsidRPr="002222CD">
        <w:rPr>
          <w:lang w:val="en-US"/>
        </w:rPr>
        <w:t>road safety audit</w:t>
      </w:r>
      <w:r w:rsidR="002222CD">
        <w:rPr>
          <w:lang w:val="en-US"/>
        </w:rPr>
        <w:t xml:space="preserve">s (all </w:t>
      </w:r>
      <w:r w:rsidR="00157241">
        <w:rPr>
          <w:lang w:val="en-US"/>
        </w:rPr>
        <w:t xml:space="preserve">5 common </w:t>
      </w:r>
      <w:r w:rsidR="002222CD">
        <w:rPr>
          <w:lang w:val="en-US"/>
        </w:rPr>
        <w:t>stages) in major highways,</w:t>
      </w:r>
      <w:r>
        <w:rPr>
          <w:lang w:val="en-US"/>
        </w:rPr>
        <w:t xml:space="preserve"> </w:t>
      </w:r>
      <w:r w:rsidR="002222CD" w:rsidRPr="002222CD">
        <w:rPr>
          <w:lang w:val="en-US"/>
        </w:rPr>
        <w:t>design road safety improvement</w:t>
      </w:r>
      <w:r w:rsidR="002222CD">
        <w:rPr>
          <w:lang w:val="en-US"/>
        </w:rPr>
        <w:t xml:space="preserve"> schemes. </w:t>
      </w:r>
      <w:r w:rsidR="00B6696E" w:rsidRPr="00B6696E">
        <w:rPr>
          <w:lang w:val="en-US"/>
        </w:rPr>
        <w:t>Fluency in both written and spoken English language</w:t>
      </w:r>
      <w:r w:rsidR="00B6696E">
        <w:rPr>
          <w:lang w:val="en-US"/>
        </w:rPr>
        <w:t>.</w:t>
      </w:r>
    </w:p>
    <w:p w14:paraId="433D953A" w14:textId="2E632DD6" w:rsidR="001F79EB" w:rsidRPr="008B3BA9" w:rsidRDefault="005B01CE" w:rsidP="008B3BA9">
      <w:pPr>
        <w:rPr>
          <w:spacing w:val="-4"/>
          <w:lang w:val="en-US"/>
        </w:rPr>
      </w:pPr>
      <w:r w:rsidRPr="008C5DA4">
        <w:rPr>
          <w:b/>
          <w:lang w:val="en-US"/>
        </w:rPr>
        <w:t xml:space="preserve">Hydrologist/ </w:t>
      </w:r>
      <w:r>
        <w:rPr>
          <w:b/>
          <w:lang w:val="en-US"/>
        </w:rPr>
        <w:t>Climate Change Adaptation Specialist</w:t>
      </w:r>
      <w:r w:rsidRPr="00887866">
        <w:rPr>
          <w:b/>
          <w:lang w:val="en-US"/>
        </w:rPr>
        <w:t>:</w:t>
      </w:r>
      <w:r w:rsidRPr="008C5DA4">
        <w:rPr>
          <w:lang w:val="en-US"/>
        </w:rPr>
        <w:t xml:space="preserve"> </w:t>
      </w:r>
      <w:r w:rsidR="001F79EB" w:rsidRPr="001F79EB">
        <w:rPr>
          <w:lang w:val="en-GB"/>
        </w:rPr>
        <w:t>Minimum BSc degree in Civil Engineering, Hydrology, Water Management</w:t>
      </w:r>
      <w:r w:rsidR="00E13D66">
        <w:rPr>
          <w:lang w:val="en-GB"/>
        </w:rPr>
        <w:t>,</w:t>
      </w:r>
      <w:r w:rsidR="001A635A">
        <w:rPr>
          <w:lang w:val="en-GB"/>
        </w:rPr>
        <w:t xml:space="preserve"> Flood Management</w:t>
      </w:r>
      <w:r w:rsidR="001F79EB">
        <w:rPr>
          <w:lang w:val="en-GB"/>
        </w:rPr>
        <w:t xml:space="preserve">. </w:t>
      </w:r>
      <w:r w:rsidR="001F79EB" w:rsidRPr="001F79EB">
        <w:rPr>
          <w:lang w:val="en-GB"/>
        </w:rPr>
        <w:t>Minimum of 15 years professional experience in the hydrological analysis and hydraulic design of drainage structures of which 7 years in developing countries.</w:t>
      </w:r>
      <w:r w:rsidR="001F79EB">
        <w:rPr>
          <w:lang w:val="en-GB"/>
        </w:rPr>
        <w:t xml:space="preserve"> </w:t>
      </w:r>
      <w:r w:rsidR="001F79EB" w:rsidRPr="001F79EB">
        <w:rPr>
          <w:lang w:val="en-GB"/>
        </w:rPr>
        <w:t xml:space="preserve">Minimum of 2 similar projects successfully completed in the last 10 years in a similar position and role, covering: statistical analysis of historic rainfall, </w:t>
      </w:r>
      <w:r w:rsidR="001F79EB" w:rsidRPr="001F79EB">
        <w:rPr>
          <w:lang w:val="en-GB"/>
        </w:rPr>
        <w:lastRenderedPageBreak/>
        <w:t>conducting climate vulnerability and risk analysis, determination of uplift factors for extreme rainfall, hydraulic design of road drainage and structures including climate adaptation measures</w:t>
      </w:r>
      <w:r w:rsidR="00633BAC" w:rsidRPr="00633BAC">
        <w:rPr>
          <w:lang w:val="en-US"/>
        </w:rPr>
        <w:t>, using Standard Engineering Software Packages (HEC-RAS or similar). Fluency in both written and spoken English language</w:t>
      </w:r>
      <w:r w:rsidR="00633BAC">
        <w:rPr>
          <w:lang w:val="en-US"/>
        </w:rPr>
        <w:t>.</w:t>
      </w:r>
    </w:p>
    <w:p w14:paraId="02FA8C62" w14:textId="3B919393" w:rsidR="00EA45C3" w:rsidRPr="008B3BA9" w:rsidRDefault="008F4A24" w:rsidP="008B3BA9">
      <w:pPr>
        <w:rPr>
          <w:spacing w:val="-4"/>
          <w:lang w:val="en-US"/>
        </w:rPr>
      </w:pPr>
      <w:r w:rsidRPr="008C5DA4">
        <w:rPr>
          <w:b/>
          <w:lang w:val="en-US"/>
        </w:rPr>
        <w:t>Procurement/Contract Specialist:</w:t>
      </w:r>
      <w:r w:rsidRPr="008C5DA4">
        <w:rPr>
          <w:lang w:val="en-US"/>
        </w:rPr>
        <w:t xml:space="preserve"> </w:t>
      </w:r>
      <w:r w:rsidR="007B580C" w:rsidRPr="00EA45C3">
        <w:rPr>
          <w:lang w:val="en-GB"/>
        </w:rPr>
        <w:t xml:space="preserve">Minimum BSc degree in Engineering or an equivalent relevant qualification. Minimum of 15 years professional experience in the </w:t>
      </w:r>
      <w:r w:rsidR="006B6135" w:rsidRPr="006B6135">
        <w:rPr>
          <w:lang w:val="en-US"/>
        </w:rPr>
        <w:t>procurement of works</w:t>
      </w:r>
      <w:r w:rsidR="004E591A">
        <w:rPr>
          <w:lang w:val="en-US"/>
        </w:rPr>
        <w:t>, services and goods.</w:t>
      </w:r>
      <w:r w:rsidR="007B580C" w:rsidRPr="007B580C">
        <w:rPr>
          <w:lang w:val="en-US"/>
        </w:rPr>
        <w:t xml:space="preserve"> </w:t>
      </w:r>
      <w:r w:rsidR="006B6135" w:rsidRPr="00EA45C3">
        <w:rPr>
          <w:lang w:val="en-GB"/>
        </w:rPr>
        <w:t>Minimum of 4 years accumulated experience in the last 10 years in a similar position and role, covering: DBMO contracting methodologies (preferable OP</w:t>
      </w:r>
      <w:r w:rsidR="00D9711A">
        <w:rPr>
          <w:lang w:val="en-GB"/>
        </w:rPr>
        <w:t>B</w:t>
      </w:r>
      <w:r w:rsidR="006B6135" w:rsidRPr="00EA45C3">
        <w:rPr>
          <w:lang w:val="en-GB"/>
        </w:rPr>
        <w:t xml:space="preserve">RC), FIDIC conditions of contract, preparation of civil works bid documents using the World Bank Standard Biding Documents, bid evaluation including analysis of unit rates. </w:t>
      </w:r>
      <w:r w:rsidR="00CE44AA" w:rsidRPr="008C5DA4">
        <w:rPr>
          <w:spacing w:val="-4"/>
          <w:lang w:val="en-US"/>
        </w:rPr>
        <w:t>Fluency in both written and spoken English language</w:t>
      </w:r>
      <w:r w:rsidR="004E591A">
        <w:rPr>
          <w:spacing w:val="-4"/>
          <w:lang w:val="en-US"/>
        </w:rPr>
        <w:t xml:space="preserve">. </w:t>
      </w:r>
    </w:p>
    <w:p w14:paraId="7DF56298" w14:textId="5A971099" w:rsidR="005B01CE" w:rsidRPr="008C5DA4" w:rsidRDefault="005B01CE" w:rsidP="008B3BA9">
      <w:pPr>
        <w:rPr>
          <w:lang w:val="en-US"/>
        </w:rPr>
      </w:pPr>
      <w:r w:rsidRPr="008C5DA4">
        <w:rPr>
          <w:b/>
          <w:lang w:val="en-US"/>
        </w:rPr>
        <w:t>Legal Advisor:</w:t>
      </w:r>
      <w:r w:rsidRPr="008C5DA4">
        <w:rPr>
          <w:i/>
          <w:lang w:val="en-US"/>
        </w:rPr>
        <w:t xml:space="preserve"> </w:t>
      </w:r>
      <w:r w:rsidRPr="008C5DA4">
        <w:rPr>
          <w:lang w:val="en-US"/>
        </w:rPr>
        <w:t xml:space="preserve">The candidate must have a </w:t>
      </w:r>
      <w:r w:rsidRPr="008B3BA9">
        <w:rPr>
          <w:bCs/>
          <w:lang w:val="en-US"/>
        </w:rPr>
        <w:t>minimum of 1</w:t>
      </w:r>
      <w:r w:rsidR="005202BA" w:rsidRPr="008B3BA9">
        <w:rPr>
          <w:bCs/>
          <w:lang w:val="en-US"/>
        </w:rPr>
        <w:t>5</w:t>
      </w:r>
      <w:r w:rsidRPr="008B3BA9">
        <w:rPr>
          <w:bCs/>
          <w:lang w:val="en-US"/>
        </w:rPr>
        <w:t xml:space="preserve"> years’ experience</w:t>
      </w:r>
      <w:r w:rsidRPr="008C5DA4">
        <w:rPr>
          <w:lang w:val="en-US"/>
        </w:rPr>
        <w:t xml:space="preserve"> on legal drafting of legislations</w:t>
      </w:r>
      <w:r w:rsidR="005202BA">
        <w:rPr>
          <w:lang w:val="en-US"/>
        </w:rPr>
        <w:t>,</w:t>
      </w:r>
      <w:r w:rsidRPr="008C5DA4">
        <w:rPr>
          <w:lang w:val="en-US"/>
        </w:rPr>
        <w:t xml:space="preserve"> regulations</w:t>
      </w:r>
      <w:r w:rsidR="005202BA">
        <w:rPr>
          <w:lang w:val="en-US"/>
        </w:rPr>
        <w:t xml:space="preserve"> and</w:t>
      </w:r>
      <w:r w:rsidRPr="008C5DA4">
        <w:rPr>
          <w:lang w:val="en-US"/>
        </w:rPr>
        <w:t xml:space="preserve"> contracts </w:t>
      </w:r>
      <w:r w:rsidR="00211DB7">
        <w:rPr>
          <w:lang w:val="en-US"/>
        </w:rPr>
        <w:t>connected</w:t>
      </w:r>
      <w:r w:rsidRPr="008C5DA4">
        <w:rPr>
          <w:lang w:val="en-US"/>
        </w:rPr>
        <w:t xml:space="preserve"> to </w:t>
      </w:r>
      <w:r w:rsidR="005202BA">
        <w:rPr>
          <w:lang w:val="en-US"/>
        </w:rPr>
        <w:t xml:space="preserve">the </w:t>
      </w:r>
      <w:r w:rsidRPr="008C5DA4">
        <w:rPr>
          <w:lang w:val="en-US"/>
        </w:rPr>
        <w:t xml:space="preserve">transport sector development. A registered attorney, with a minimum of a LLB academic degree </w:t>
      </w:r>
      <w:r w:rsidR="00211DB7">
        <w:rPr>
          <w:lang w:val="en-US"/>
        </w:rPr>
        <w:t xml:space="preserve">(Bachelor of Laws) </w:t>
      </w:r>
      <w:r w:rsidRPr="008C5DA4">
        <w:rPr>
          <w:lang w:val="en-US"/>
        </w:rPr>
        <w:t xml:space="preserve">or equivalent, and a minimum of 10 years post registration experience in carrying out cases related to contract law for civil engineering works. Knowledge of appropriate Mozambican laws is </w:t>
      </w:r>
      <w:r w:rsidR="005202BA">
        <w:rPr>
          <w:lang w:val="en-US"/>
        </w:rPr>
        <w:t xml:space="preserve">an advantage. </w:t>
      </w:r>
      <w:r w:rsidRPr="008C5DA4">
        <w:rPr>
          <w:spacing w:val="-4"/>
          <w:lang w:val="en-US"/>
        </w:rPr>
        <w:t>Fluency in both written and spoken English language</w:t>
      </w:r>
      <w:r w:rsidR="005202BA">
        <w:rPr>
          <w:spacing w:val="-4"/>
          <w:lang w:val="en-US"/>
        </w:rPr>
        <w:t xml:space="preserve">. </w:t>
      </w:r>
    </w:p>
    <w:p w14:paraId="0C1E52CA" w14:textId="623E7389" w:rsidR="00CE44AA" w:rsidRDefault="005B01CE">
      <w:pPr>
        <w:rPr>
          <w:spacing w:val="-4"/>
          <w:lang w:val="en-US"/>
        </w:rPr>
      </w:pPr>
      <w:r w:rsidRPr="00761418">
        <w:rPr>
          <w:b/>
          <w:lang w:val="en-US"/>
        </w:rPr>
        <w:t>Transport Economist</w:t>
      </w:r>
      <w:r>
        <w:rPr>
          <w:b/>
          <w:lang w:val="en-US"/>
        </w:rPr>
        <w:t xml:space="preserve">/ </w:t>
      </w:r>
      <w:r w:rsidR="008F4A24" w:rsidRPr="008C5DA4">
        <w:rPr>
          <w:b/>
          <w:lang w:val="en-US"/>
        </w:rPr>
        <w:t xml:space="preserve">Financial </w:t>
      </w:r>
      <w:r w:rsidR="00DD76DA">
        <w:rPr>
          <w:b/>
          <w:lang w:val="en-US"/>
        </w:rPr>
        <w:t>Model Analyst</w:t>
      </w:r>
      <w:r w:rsidR="008F4A24" w:rsidRPr="008C5DA4">
        <w:rPr>
          <w:lang w:val="en-US"/>
        </w:rPr>
        <w:t xml:space="preserve">: The candidate must have a </w:t>
      </w:r>
      <w:r w:rsidR="008F4A24" w:rsidRPr="008B3BA9">
        <w:rPr>
          <w:bCs/>
          <w:lang w:val="en-US"/>
        </w:rPr>
        <w:t>minimum of 1</w:t>
      </w:r>
      <w:r w:rsidR="001115D9" w:rsidRPr="008B3BA9">
        <w:rPr>
          <w:bCs/>
          <w:lang w:val="en-US"/>
        </w:rPr>
        <w:t>5</w:t>
      </w:r>
      <w:r w:rsidR="008F4A24" w:rsidRPr="008B3BA9">
        <w:rPr>
          <w:bCs/>
          <w:lang w:val="en-US"/>
        </w:rPr>
        <w:t xml:space="preserve"> </w:t>
      </w:r>
      <w:r w:rsidR="004943A9" w:rsidRPr="008B3BA9">
        <w:rPr>
          <w:bCs/>
          <w:lang w:val="en-US"/>
        </w:rPr>
        <w:t>years’</w:t>
      </w:r>
      <w:r w:rsidR="001115D9">
        <w:rPr>
          <w:bCs/>
          <w:lang w:val="en-US"/>
        </w:rPr>
        <w:t xml:space="preserve"> </w:t>
      </w:r>
      <w:r w:rsidR="004943A9" w:rsidRPr="008B3BA9">
        <w:rPr>
          <w:bCs/>
          <w:lang w:val="en-US"/>
        </w:rPr>
        <w:t>experience</w:t>
      </w:r>
      <w:r w:rsidR="008F4A24" w:rsidRPr="008C5DA4">
        <w:rPr>
          <w:lang w:val="en-US"/>
        </w:rPr>
        <w:t xml:space="preserve"> </w:t>
      </w:r>
      <w:r w:rsidR="001115D9">
        <w:rPr>
          <w:lang w:val="en-US"/>
        </w:rPr>
        <w:t>in</w:t>
      </w:r>
      <w:r w:rsidR="008F4A24" w:rsidRPr="008C5DA4">
        <w:rPr>
          <w:lang w:val="en-US"/>
        </w:rPr>
        <w:t xml:space="preserve"> financial management applied in </w:t>
      </w:r>
      <w:r w:rsidR="001115D9">
        <w:rPr>
          <w:lang w:val="en-US"/>
        </w:rPr>
        <w:t xml:space="preserve">major </w:t>
      </w:r>
      <w:r w:rsidR="008F4A24" w:rsidRPr="008C5DA4">
        <w:rPr>
          <w:lang w:val="en-US"/>
        </w:rPr>
        <w:t>infrastructure project</w:t>
      </w:r>
      <w:r w:rsidR="001115D9">
        <w:rPr>
          <w:lang w:val="en-US"/>
        </w:rPr>
        <w:t>s</w:t>
      </w:r>
      <w:r w:rsidR="008F4A24" w:rsidRPr="008C5DA4">
        <w:rPr>
          <w:lang w:val="en-US"/>
        </w:rPr>
        <w:t xml:space="preserve">. </w:t>
      </w:r>
      <w:r w:rsidR="001115D9">
        <w:rPr>
          <w:lang w:val="en-US"/>
        </w:rPr>
        <w:t xml:space="preserve">Minimum of </w:t>
      </w:r>
      <w:r w:rsidR="001115D9" w:rsidRPr="00EA45C3">
        <w:rPr>
          <w:lang w:val="en-GB"/>
        </w:rPr>
        <w:t>4 years accumulated experience in the last 10 years in a similar position and role, covering: OP</w:t>
      </w:r>
      <w:r w:rsidR="00D9711A">
        <w:rPr>
          <w:lang w:val="en-GB"/>
        </w:rPr>
        <w:t>B</w:t>
      </w:r>
      <w:r w:rsidR="001115D9" w:rsidRPr="00EA45C3">
        <w:rPr>
          <w:lang w:val="en-GB"/>
        </w:rPr>
        <w:t xml:space="preserve">RC </w:t>
      </w:r>
      <w:r w:rsidR="008F4A24" w:rsidRPr="008C5DA4">
        <w:rPr>
          <w:lang w:val="en-US"/>
        </w:rPr>
        <w:t xml:space="preserve">financial modeling and preparation </w:t>
      </w:r>
      <w:r w:rsidR="00497AD1">
        <w:rPr>
          <w:lang w:val="en-US"/>
        </w:rPr>
        <w:t>of maintenance</w:t>
      </w:r>
      <w:r w:rsidR="008F4A24" w:rsidRPr="008C5DA4">
        <w:rPr>
          <w:lang w:val="en-US"/>
        </w:rPr>
        <w:t xml:space="preserve"> payment schedule options</w:t>
      </w:r>
      <w:r w:rsidR="001115D9">
        <w:rPr>
          <w:lang w:val="en-US"/>
        </w:rPr>
        <w:t xml:space="preserve">. </w:t>
      </w:r>
      <w:r w:rsidR="008F4A24" w:rsidRPr="008C5DA4">
        <w:rPr>
          <w:lang w:val="en-US"/>
        </w:rPr>
        <w:t>A minimum equivalent education comparable to B</w:t>
      </w:r>
      <w:r w:rsidR="001115D9">
        <w:rPr>
          <w:lang w:val="en-US"/>
        </w:rPr>
        <w:t>S</w:t>
      </w:r>
      <w:r w:rsidR="008F4A24" w:rsidRPr="008C5DA4">
        <w:rPr>
          <w:lang w:val="en-US"/>
        </w:rPr>
        <w:t>c. in Engineering or Business Management</w:t>
      </w:r>
      <w:r w:rsidR="001115D9">
        <w:rPr>
          <w:lang w:val="en-US"/>
        </w:rPr>
        <w:t>.</w:t>
      </w:r>
      <w:r w:rsidR="008F4A24" w:rsidRPr="008C5DA4">
        <w:rPr>
          <w:lang w:val="en-US"/>
        </w:rPr>
        <w:t xml:space="preserve"> </w:t>
      </w:r>
      <w:r w:rsidR="00CE44AA" w:rsidRPr="008C5DA4">
        <w:rPr>
          <w:spacing w:val="-4"/>
          <w:lang w:val="en-US"/>
        </w:rPr>
        <w:t>Fluency in both written and spoken English language</w:t>
      </w:r>
      <w:r w:rsidR="00E25A28">
        <w:rPr>
          <w:spacing w:val="-4"/>
          <w:lang w:val="en-US"/>
        </w:rPr>
        <w:t>.</w:t>
      </w:r>
      <w:r w:rsidR="00CE44AA" w:rsidRPr="008C5DA4">
        <w:rPr>
          <w:spacing w:val="-4"/>
          <w:lang w:val="en-US"/>
        </w:rPr>
        <w:t xml:space="preserve"> </w:t>
      </w:r>
    </w:p>
    <w:p w14:paraId="6FE82CEB" w14:textId="3E709834" w:rsidR="00B51FE9" w:rsidRPr="00372F16" w:rsidRDefault="00F65E5E" w:rsidP="3FEE3B33">
      <w:pPr>
        <w:pStyle w:val="Tablestyle"/>
        <w:rPr>
          <w:rFonts w:asciiTheme="minorHAnsi" w:eastAsiaTheme="minorEastAsia" w:hAnsiTheme="minorHAnsi" w:cstheme="minorBidi"/>
          <w:color w:val="auto"/>
          <w:sz w:val="22"/>
          <w:szCs w:val="22"/>
          <w:lang w:val="en-GB"/>
        </w:rPr>
      </w:pPr>
      <w:r w:rsidRPr="3FEE3B33">
        <w:rPr>
          <w:rFonts w:asciiTheme="minorHAnsi" w:eastAsiaTheme="minorEastAsia" w:hAnsiTheme="minorHAnsi" w:cstheme="minorBidi"/>
          <w:b/>
          <w:bCs/>
          <w:color w:val="auto"/>
          <w:sz w:val="22"/>
          <w:szCs w:val="22"/>
        </w:rPr>
        <w:t>Environmental, Health and Safety Specialist</w:t>
      </w:r>
      <w:r w:rsidR="00144FD6" w:rsidRPr="3FEE3B33">
        <w:rPr>
          <w:rFonts w:asciiTheme="minorHAnsi" w:eastAsiaTheme="minorEastAsia" w:hAnsiTheme="minorHAnsi" w:cstheme="minorBidi"/>
          <w:b/>
          <w:bCs/>
          <w:color w:val="auto"/>
          <w:sz w:val="22"/>
          <w:szCs w:val="22"/>
        </w:rPr>
        <w:t>:</w:t>
      </w:r>
      <w:r w:rsidR="00144FD6" w:rsidRPr="3FEE3B33">
        <w:rPr>
          <w:rFonts w:asciiTheme="minorHAnsi" w:eastAsiaTheme="minorEastAsia" w:hAnsiTheme="minorHAnsi" w:cstheme="minorBidi"/>
          <w:color w:val="auto"/>
          <w:sz w:val="22"/>
          <w:szCs w:val="22"/>
        </w:rPr>
        <w:t xml:space="preserve"> </w:t>
      </w:r>
      <w:r w:rsidR="00B51FE9" w:rsidRPr="3FEE3B33">
        <w:rPr>
          <w:rFonts w:asciiTheme="minorHAnsi" w:eastAsiaTheme="minorEastAsia" w:hAnsiTheme="minorHAnsi" w:cstheme="minorBidi"/>
          <w:color w:val="auto"/>
          <w:sz w:val="22"/>
          <w:szCs w:val="22"/>
        </w:rPr>
        <w:t>The candidat</w:t>
      </w:r>
      <w:r w:rsidR="00091FF9" w:rsidRPr="3FEE3B33">
        <w:rPr>
          <w:rFonts w:asciiTheme="minorHAnsi" w:eastAsiaTheme="minorEastAsia" w:hAnsiTheme="minorHAnsi" w:cstheme="minorBidi"/>
          <w:color w:val="auto"/>
          <w:sz w:val="22"/>
          <w:szCs w:val="22"/>
        </w:rPr>
        <w:t>e must have a m</w:t>
      </w:r>
      <w:r w:rsidR="00144FD6" w:rsidRPr="3FEE3B33">
        <w:rPr>
          <w:rFonts w:asciiTheme="minorHAnsi" w:eastAsiaTheme="minorEastAsia" w:hAnsiTheme="minorHAnsi" w:cstheme="minorBidi"/>
          <w:color w:val="auto"/>
          <w:sz w:val="22"/>
          <w:szCs w:val="22"/>
        </w:rPr>
        <w:t>inimum BSc degree in En</w:t>
      </w:r>
      <w:r w:rsidR="00417C4F" w:rsidRPr="3FEE3B33">
        <w:rPr>
          <w:rFonts w:asciiTheme="minorHAnsi" w:eastAsiaTheme="minorEastAsia" w:hAnsiTheme="minorHAnsi" w:cstheme="minorBidi"/>
          <w:color w:val="auto"/>
          <w:sz w:val="22"/>
          <w:szCs w:val="22"/>
        </w:rPr>
        <w:t>vironmental Science</w:t>
      </w:r>
      <w:r w:rsidR="00144FD6" w:rsidRPr="3FEE3B33">
        <w:rPr>
          <w:rFonts w:asciiTheme="minorHAnsi" w:eastAsiaTheme="minorEastAsia" w:hAnsiTheme="minorHAnsi" w:cstheme="minorBidi"/>
          <w:color w:val="auto"/>
          <w:sz w:val="22"/>
          <w:szCs w:val="22"/>
        </w:rPr>
        <w:t xml:space="preserve"> or an equivalent relevant qualification</w:t>
      </w:r>
      <w:r w:rsidR="00FF76FF" w:rsidRPr="3FEE3B33">
        <w:rPr>
          <w:rFonts w:asciiTheme="minorHAnsi" w:eastAsiaTheme="minorEastAsia" w:hAnsiTheme="minorHAnsi" w:cstheme="minorBidi"/>
          <w:color w:val="auto"/>
          <w:sz w:val="22"/>
          <w:szCs w:val="22"/>
        </w:rPr>
        <w:t xml:space="preserve"> with </w:t>
      </w:r>
      <w:r w:rsidR="00BD07F5" w:rsidRPr="3FEE3B33">
        <w:rPr>
          <w:rFonts w:asciiTheme="minorHAnsi" w:eastAsiaTheme="minorEastAsia" w:hAnsiTheme="minorHAnsi" w:cstheme="minorBidi"/>
          <w:color w:val="auto"/>
          <w:sz w:val="22"/>
          <w:szCs w:val="22"/>
        </w:rPr>
        <w:t>some c</w:t>
      </w:r>
      <w:r w:rsidR="00144FD6" w:rsidRPr="3FEE3B33">
        <w:rPr>
          <w:rFonts w:asciiTheme="minorHAnsi" w:eastAsiaTheme="minorEastAsia" w:hAnsiTheme="minorHAnsi" w:cstheme="minorBidi"/>
          <w:color w:val="auto"/>
          <w:sz w:val="22"/>
          <w:szCs w:val="22"/>
        </w:rPr>
        <w:t>ertification on health and safety matters.</w:t>
      </w:r>
      <w:r w:rsidR="00E95FC9" w:rsidRPr="3FEE3B33">
        <w:rPr>
          <w:rFonts w:asciiTheme="minorHAnsi" w:eastAsiaTheme="minorEastAsia" w:hAnsiTheme="minorHAnsi" w:cstheme="minorBidi"/>
          <w:color w:val="auto"/>
          <w:sz w:val="22"/>
          <w:szCs w:val="22"/>
        </w:rPr>
        <w:t xml:space="preserve"> Minimum of 10 years professional experience in environmental safeguards preparation and management of which minimum 5 years in developing countries. Experience in Southern African countries will be an added advantage.</w:t>
      </w:r>
      <w:r w:rsidR="00B51FE9" w:rsidRPr="3FEE3B33">
        <w:rPr>
          <w:rFonts w:asciiTheme="minorHAnsi" w:eastAsiaTheme="minorEastAsia" w:hAnsiTheme="minorHAnsi" w:cstheme="minorBidi"/>
          <w:color w:val="auto"/>
          <w:sz w:val="22"/>
          <w:szCs w:val="22"/>
        </w:rPr>
        <w:t xml:space="preserve"> Minimum of 5 years accumulated experience in the last 10 years in a similar position and role</w:t>
      </w:r>
      <w:r w:rsidR="00155E0B" w:rsidRPr="3FEE3B33">
        <w:rPr>
          <w:rFonts w:asciiTheme="minorHAnsi" w:eastAsiaTheme="minorEastAsia" w:hAnsiTheme="minorHAnsi" w:cstheme="minorBidi"/>
          <w:color w:val="auto"/>
          <w:sz w:val="22"/>
          <w:szCs w:val="22"/>
        </w:rPr>
        <w:t xml:space="preserve">.  Phase 1 </w:t>
      </w:r>
      <w:r w:rsidR="00A70D0C">
        <w:rPr>
          <w:rFonts w:asciiTheme="minorHAnsi" w:eastAsiaTheme="minorEastAsia" w:hAnsiTheme="minorHAnsi" w:cstheme="minorBidi"/>
          <w:color w:val="auto"/>
          <w:sz w:val="22"/>
          <w:szCs w:val="22"/>
        </w:rPr>
        <w:t>and 2</w:t>
      </w:r>
      <w:r w:rsidR="00155E0B" w:rsidRPr="3FEE3B33">
        <w:rPr>
          <w:rFonts w:asciiTheme="minorHAnsi" w:eastAsiaTheme="minorEastAsia" w:hAnsiTheme="minorHAnsi" w:cstheme="minorBidi"/>
          <w:color w:val="auto"/>
          <w:sz w:val="22"/>
          <w:szCs w:val="22"/>
        </w:rPr>
        <w:t xml:space="preserve"> </w:t>
      </w:r>
      <w:r w:rsidR="00791A15" w:rsidRPr="3FEE3B33">
        <w:rPr>
          <w:rFonts w:asciiTheme="minorHAnsi" w:eastAsiaTheme="minorEastAsia" w:hAnsiTheme="minorHAnsi" w:cstheme="minorBidi"/>
          <w:color w:val="auto"/>
          <w:sz w:val="22"/>
          <w:szCs w:val="22"/>
        </w:rPr>
        <w:t>will</w:t>
      </w:r>
      <w:r w:rsidR="00B51FE9" w:rsidRPr="3FEE3B33">
        <w:rPr>
          <w:rFonts w:asciiTheme="minorHAnsi" w:eastAsiaTheme="minorEastAsia" w:hAnsiTheme="minorHAnsi" w:cstheme="minorBidi"/>
          <w:color w:val="auto"/>
          <w:sz w:val="22"/>
          <w:szCs w:val="22"/>
        </w:rPr>
        <w:t xml:space="preserve"> </w:t>
      </w:r>
      <w:r w:rsidR="00791A15" w:rsidRPr="3FEE3B33">
        <w:rPr>
          <w:rFonts w:asciiTheme="minorHAnsi" w:eastAsiaTheme="minorEastAsia" w:hAnsiTheme="minorHAnsi" w:cstheme="minorBidi"/>
          <w:color w:val="auto"/>
          <w:sz w:val="22"/>
          <w:szCs w:val="22"/>
        </w:rPr>
        <w:t xml:space="preserve">require </w:t>
      </w:r>
      <w:r w:rsidR="00BD07F5" w:rsidRPr="3FEE3B33">
        <w:rPr>
          <w:rFonts w:asciiTheme="minorHAnsi" w:eastAsiaTheme="minorEastAsia" w:hAnsiTheme="minorHAnsi" w:cstheme="minorBidi"/>
          <w:color w:val="auto"/>
          <w:sz w:val="22"/>
          <w:szCs w:val="22"/>
        </w:rPr>
        <w:t xml:space="preserve">strong </w:t>
      </w:r>
      <w:r w:rsidR="00791A15" w:rsidRPr="3FEE3B33">
        <w:rPr>
          <w:rFonts w:asciiTheme="minorHAnsi" w:eastAsiaTheme="minorEastAsia" w:hAnsiTheme="minorHAnsi" w:cstheme="minorBidi"/>
          <w:color w:val="auto"/>
          <w:sz w:val="22"/>
          <w:szCs w:val="22"/>
        </w:rPr>
        <w:t xml:space="preserve">experience </w:t>
      </w:r>
      <w:r w:rsidR="00B51FE9" w:rsidRPr="3FEE3B33">
        <w:rPr>
          <w:rFonts w:asciiTheme="minorHAnsi" w:eastAsiaTheme="minorEastAsia" w:hAnsiTheme="minorHAnsi" w:cstheme="minorBidi"/>
          <w:color w:val="auto"/>
          <w:sz w:val="22"/>
          <w:szCs w:val="22"/>
        </w:rPr>
        <w:t>cover</w:t>
      </w:r>
      <w:r w:rsidR="00791A15" w:rsidRPr="3FEE3B33">
        <w:rPr>
          <w:rFonts w:asciiTheme="minorHAnsi" w:eastAsiaTheme="minorEastAsia" w:hAnsiTheme="minorHAnsi" w:cstheme="minorBidi"/>
          <w:color w:val="auto"/>
          <w:sz w:val="22"/>
          <w:szCs w:val="22"/>
        </w:rPr>
        <w:t>ing</w:t>
      </w:r>
      <w:r w:rsidR="00AF3ED2" w:rsidRPr="3FEE3B33">
        <w:rPr>
          <w:rFonts w:asciiTheme="minorHAnsi" w:eastAsiaTheme="minorEastAsia" w:hAnsiTheme="minorHAnsi" w:cstheme="minorBidi"/>
          <w:color w:val="auto"/>
          <w:sz w:val="22"/>
          <w:szCs w:val="22"/>
        </w:rPr>
        <w:t xml:space="preserve"> the</w:t>
      </w:r>
      <w:r w:rsidR="00B51FE9" w:rsidRPr="3FEE3B33">
        <w:rPr>
          <w:rFonts w:asciiTheme="minorHAnsi" w:eastAsiaTheme="minorEastAsia" w:hAnsiTheme="minorHAnsi" w:cstheme="minorBidi"/>
          <w:color w:val="auto"/>
          <w:sz w:val="22"/>
          <w:szCs w:val="22"/>
        </w:rPr>
        <w:t xml:space="preserve"> preparation of Environmental</w:t>
      </w:r>
      <w:r w:rsidR="00974021" w:rsidRPr="3FEE3B33">
        <w:rPr>
          <w:rFonts w:asciiTheme="minorHAnsi" w:eastAsiaTheme="minorEastAsia" w:hAnsiTheme="minorHAnsi" w:cstheme="minorBidi"/>
          <w:color w:val="auto"/>
          <w:sz w:val="22"/>
          <w:szCs w:val="22"/>
        </w:rPr>
        <w:t xml:space="preserve"> </w:t>
      </w:r>
      <w:r w:rsidR="004D6E06" w:rsidRPr="3FEE3B33">
        <w:rPr>
          <w:rFonts w:asciiTheme="minorHAnsi" w:eastAsiaTheme="minorEastAsia" w:hAnsiTheme="minorHAnsi" w:cstheme="minorBidi"/>
          <w:color w:val="auto"/>
          <w:sz w:val="22"/>
          <w:szCs w:val="22"/>
        </w:rPr>
        <w:t>documentation</w:t>
      </w:r>
      <w:r w:rsidR="00B51FE9" w:rsidRPr="3FEE3B33">
        <w:rPr>
          <w:rFonts w:asciiTheme="minorHAnsi" w:eastAsiaTheme="minorEastAsia" w:hAnsiTheme="minorHAnsi" w:cstheme="minorBidi"/>
          <w:color w:val="auto"/>
          <w:sz w:val="22"/>
          <w:szCs w:val="22"/>
        </w:rPr>
        <w:t xml:space="preserve"> for road projects in developing countries using </w:t>
      </w:r>
      <w:r w:rsidR="00947718">
        <w:rPr>
          <w:rFonts w:asciiTheme="minorHAnsi" w:eastAsiaTheme="minorEastAsia" w:hAnsiTheme="minorHAnsi" w:cstheme="minorBidi"/>
          <w:color w:val="auto"/>
          <w:sz w:val="22"/>
          <w:szCs w:val="22"/>
        </w:rPr>
        <w:t>World Bank</w:t>
      </w:r>
      <w:r w:rsidR="00B51FE9" w:rsidRPr="3FEE3B33">
        <w:rPr>
          <w:rFonts w:asciiTheme="minorHAnsi" w:eastAsiaTheme="minorEastAsia" w:hAnsiTheme="minorHAnsi" w:cstheme="minorBidi"/>
          <w:color w:val="auto"/>
          <w:sz w:val="22"/>
          <w:szCs w:val="22"/>
        </w:rPr>
        <w:t xml:space="preserve"> environmental safeguard policies</w:t>
      </w:r>
      <w:r w:rsidR="003B0173">
        <w:rPr>
          <w:rFonts w:asciiTheme="minorHAnsi" w:eastAsiaTheme="minorEastAsia" w:hAnsiTheme="minorHAnsi" w:cstheme="minorBidi"/>
          <w:color w:val="auto"/>
          <w:sz w:val="22"/>
          <w:szCs w:val="22"/>
        </w:rPr>
        <w:t>.</w:t>
      </w:r>
      <w:r w:rsidR="00A2527A" w:rsidRPr="3FEE3B33" w:rsidDel="00A2527A">
        <w:rPr>
          <w:rFonts w:asciiTheme="minorHAnsi" w:eastAsiaTheme="minorEastAsia" w:hAnsiTheme="minorHAnsi" w:cstheme="minorBidi"/>
          <w:color w:val="auto"/>
          <w:sz w:val="22"/>
          <w:szCs w:val="22"/>
        </w:rPr>
        <w:t xml:space="preserve"> </w:t>
      </w:r>
    </w:p>
    <w:p w14:paraId="3F3C279E" w14:textId="62510B51" w:rsidR="00E34E8D" w:rsidRDefault="00E34E8D" w:rsidP="00B51FE9">
      <w:pPr>
        <w:pStyle w:val="Tablestyle"/>
        <w:rPr>
          <w:rFonts w:asciiTheme="minorHAnsi" w:eastAsiaTheme="minorHAnsi" w:hAnsiTheme="minorHAnsi" w:cstheme="minorBidi"/>
          <w:color w:val="auto"/>
          <w:sz w:val="22"/>
          <w:szCs w:val="22"/>
        </w:rPr>
      </w:pPr>
      <w:r w:rsidRPr="008B3BA9">
        <w:rPr>
          <w:rFonts w:asciiTheme="minorHAnsi" w:eastAsiaTheme="minorHAnsi" w:hAnsiTheme="minorHAnsi" w:cstheme="minorBidi"/>
          <w:b/>
          <w:bCs/>
          <w:color w:val="auto"/>
          <w:sz w:val="22"/>
          <w:szCs w:val="22"/>
        </w:rPr>
        <w:t>Social Expert, GBV, SEA, SH Specialist:</w:t>
      </w:r>
      <w:r w:rsidR="00E17B10" w:rsidRPr="008B3BA9">
        <w:rPr>
          <w:rFonts w:asciiTheme="minorHAnsi" w:eastAsiaTheme="minorHAnsi" w:hAnsiTheme="minorHAnsi" w:cstheme="minorBidi"/>
          <w:color w:val="auto"/>
          <w:sz w:val="22"/>
          <w:szCs w:val="22"/>
        </w:rPr>
        <w:t xml:space="preserve"> </w:t>
      </w:r>
      <w:r w:rsidR="008E697B" w:rsidRPr="008B3BA9">
        <w:rPr>
          <w:rFonts w:asciiTheme="minorHAnsi" w:eastAsiaTheme="minorHAnsi" w:hAnsiTheme="minorHAnsi" w:cstheme="minorBidi"/>
          <w:color w:val="auto"/>
          <w:sz w:val="22"/>
          <w:szCs w:val="22"/>
        </w:rPr>
        <w:t xml:space="preserve">The candidate must have a </w:t>
      </w:r>
      <w:r w:rsidR="000C6BCA" w:rsidRPr="008B3BA9">
        <w:rPr>
          <w:rFonts w:asciiTheme="minorHAnsi" w:eastAsiaTheme="minorHAnsi" w:hAnsiTheme="minorHAnsi" w:cstheme="minorBidi"/>
          <w:color w:val="auto"/>
          <w:sz w:val="22"/>
          <w:szCs w:val="22"/>
        </w:rPr>
        <w:t>m</w:t>
      </w:r>
      <w:r w:rsidR="00E17B10" w:rsidRPr="008B3BA9">
        <w:rPr>
          <w:rFonts w:asciiTheme="minorHAnsi" w:eastAsiaTheme="minorHAnsi" w:hAnsiTheme="minorHAnsi" w:cstheme="minorBidi"/>
          <w:color w:val="auto"/>
          <w:sz w:val="22"/>
          <w:szCs w:val="22"/>
        </w:rPr>
        <w:t>inimum BSc degree in Social Science, Public Health, Intercultural Communication or an equivalent relevant qualification.</w:t>
      </w:r>
      <w:r w:rsidR="005C6270" w:rsidRPr="008B3BA9">
        <w:rPr>
          <w:rFonts w:asciiTheme="minorHAnsi" w:eastAsiaTheme="minorHAnsi" w:hAnsiTheme="minorHAnsi" w:cstheme="minorBidi"/>
          <w:color w:val="auto"/>
          <w:sz w:val="22"/>
          <w:szCs w:val="22"/>
        </w:rPr>
        <w:t xml:space="preserve"> </w:t>
      </w:r>
      <w:r w:rsidR="00E76930" w:rsidRPr="008B3BA9">
        <w:rPr>
          <w:rFonts w:asciiTheme="minorHAnsi" w:eastAsiaTheme="minorHAnsi" w:hAnsiTheme="minorHAnsi" w:cstheme="minorBidi"/>
          <w:color w:val="auto"/>
          <w:sz w:val="22"/>
          <w:szCs w:val="22"/>
        </w:rPr>
        <w:t>A m</w:t>
      </w:r>
      <w:r w:rsidR="005C6270" w:rsidRPr="008B3BA9">
        <w:rPr>
          <w:rFonts w:asciiTheme="minorHAnsi" w:eastAsiaTheme="minorHAnsi" w:hAnsiTheme="minorHAnsi" w:cstheme="minorBidi"/>
          <w:color w:val="auto"/>
          <w:sz w:val="22"/>
          <w:szCs w:val="22"/>
        </w:rPr>
        <w:t xml:space="preserve">inimum of 10 years professional experience in social safeguards </w:t>
      </w:r>
      <w:r w:rsidR="001316CB" w:rsidRPr="008B3BA9">
        <w:rPr>
          <w:rFonts w:asciiTheme="minorHAnsi" w:eastAsiaTheme="minorHAnsi" w:hAnsiTheme="minorHAnsi" w:cstheme="minorBidi"/>
          <w:color w:val="auto"/>
          <w:sz w:val="22"/>
          <w:szCs w:val="22"/>
        </w:rPr>
        <w:t xml:space="preserve">document </w:t>
      </w:r>
      <w:r w:rsidR="005C6270" w:rsidRPr="008B3BA9">
        <w:rPr>
          <w:rFonts w:asciiTheme="minorHAnsi" w:eastAsiaTheme="minorHAnsi" w:hAnsiTheme="minorHAnsi" w:cstheme="minorBidi"/>
          <w:color w:val="auto"/>
          <w:sz w:val="22"/>
          <w:szCs w:val="22"/>
        </w:rPr>
        <w:t xml:space="preserve">preparation and management of which minimum 5 years </w:t>
      </w:r>
      <w:r w:rsidR="00E76930" w:rsidRPr="008B3BA9">
        <w:rPr>
          <w:rFonts w:asciiTheme="minorHAnsi" w:eastAsiaTheme="minorHAnsi" w:hAnsiTheme="minorHAnsi" w:cstheme="minorBidi"/>
          <w:color w:val="auto"/>
          <w:sz w:val="22"/>
          <w:szCs w:val="22"/>
        </w:rPr>
        <w:t xml:space="preserve">should be </w:t>
      </w:r>
      <w:r w:rsidR="005C6270" w:rsidRPr="008B3BA9">
        <w:rPr>
          <w:rFonts w:asciiTheme="minorHAnsi" w:eastAsiaTheme="minorHAnsi" w:hAnsiTheme="minorHAnsi" w:cstheme="minorBidi"/>
          <w:color w:val="auto"/>
          <w:sz w:val="22"/>
          <w:szCs w:val="22"/>
        </w:rPr>
        <w:t>in developing countries. Experience in Southern African countries will be an added advantage</w:t>
      </w:r>
      <w:r w:rsidR="00B108E0" w:rsidRPr="008B3BA9">
        <w:rPr>
          <w:rFonts w:asciiTheme="minorHAnsi" w:eastAsiaTheme="minorHAnsi" w:hAnsiTheme="minorHAnsi" w:cstheme="minorBidi"/>
          <w:color w:val="auto"/>
          <w:sz w:val="22"/>
          <w:szCs w:val="22"/>
        </w:rPr>
        <w:t xml:space="preserve">. </w:t>
      </w:r>
      <w:r w:rsidR="00CE0B98" w:rsidRPr="008B3BA9">
        <w:rPr>
          <w:rFonts w:asciiTheme="minorHAnsi" w:eastAsiaTheme="minorHAnsi" w:hAnsiTheme="minorHAnsi" w:cstheme="minorBidi"/>
          <w:color w:val="auto"/>
          <w:sz w:val="22"/>
          <w:szCs w:val="22"/>
        </w:rPr>
        <w:t>A m</w:t>
      </w:r>
      <w:r w:rsidR="00B108E0" w:rsidRPr="008B3BA9">
        <w:rPr>
          <w:rFonts w:asciiTheme="minorHAnsi" w:eastAsiaTheme="minorHAnsi" w:hAnsiTheme="minorHAnsi" w:cstheme="minorBidi"/>
          <w:color w:val="auto"/>
          <w:sz w:val="22"/>
          <w:szCs w:val="22"/>
        </w:rPr>
        <w:t>inimum of 5 years accumulated experience in the last 10 years in a similar position and role</w:t>
      </w:r>
      <w:r w:rsidR="0007096A" w:rsidRPr="0088633F">
        <w:rPr>
          <w:rFonts w:asciiTheme="minorHAnsi" w:eastAsiaTheme="minorHAnsi" w:hAnsiTheme="minorHAnsi" w:cstheme="minorBidi"/>
          <w:color w:val="auto"/>
          <w:sz w:val="22"/>
          <w:szCs w:val="22"/>
        </w:rPr>
        <w:t>.  Phase</w:t>
      </w:r>
      <w:r w:rsidR="0007096A" w:rsidRPr="00E76580">
        <w:rPr>
          <w:rFonts w:asciiTheme="minorHAnsi" w:eastAsiaTheme="minorHAnsi" w:hAnsiTheme="minorHAnsi" w:cstheme="minorBidi"/>
          <w:color w:val="auto"/>
          <w:sz w:val="22"/>
          <w:szCs w:val="22"/>
        </w:rPr>
        <w:t xml:space="preserve"> 1 </w:t>
      </w:r>
      <w:r w:rsidR="00A70D0C">
        <w:rPr>
          <w:rFonts w:asciiTheme="minorHAnsi" w:eastAsiaTheme="minorHAnsi" w:hAnsiTheme="minorHAnsi" w:cstheme="minorBidi"/>
          <w:color w:val="auto"/>
          <w:sz w:val="22"/>
          <w:szCs w:val="22"/>
        </w:rPr>
        <w:t>and 2</w:t>
      </w:r>
      <w:r w:rsidR="0007096A" w:rsidRPr="00E76580">
        <w:rPr>
          <w:rFonts w:asciiTheme="minorHAnsi" w:eastAsiaTheme="minorHAnsi" w:hAnsiTheme="minorHAnsi" w:cstheme="minorBidi"/>
          <w:color w:val="auto"/>
          <w:sz w:val="22"/>
          <w:szCs w:val="22"/>
        </w:rPr>
        <w:t xml:space="preserve"> will require stronger experience covering the preparation of </w:t>
      </w:r>
      <w:r w:rsidR="0088633F">
        <w:rPr>
          <w:rFonts w:asciiTheme="minorHAnsi" w:eastAsiaTheme="minorHAnsi" w:hAnsiTheme="minorHAnsi" w:cstheme="minorBidi"/>
          <w:color w:val="auto"/>
          <w:sz w:val="22"/>
          <w:szCs w:val="22"/>
        </w:rPr>
        <w:t>s</w:t>
      </w:r>
      <w:r w:rsidR="005B4C19">
        <w:rPr>
          <w:rFonts w:asciiTheme="minorHAnsi" w:eastAsiaTheme="minorHAnsi" w:hAnsiTheme="minorHAnsi" w:cstheme="minorBidi"/>
          <w:color w:val="auto"/>
          <w:sz w:val="22"/>
          <w:szCs w:val="22"/>
        </w:rPr>
        <w:t>ocial safeguard</w:t>
      </w:r>
      <w:r w:rsidR="0007096A" w:rsidRPr="00E76580">
        <w:rPr>
          <w:rFonts w:asciiTheme="minorHAnsi" w:eastAsiaTheme="minorHAnsi" w:hAnsiTheme="minorHAnsi" w:cstheme="minorBidi"/>
          <w:color w:val="auto"/>
          <w:sz w:val="22"/>
          <w:szCs w:val="22"/>
        </w:rPr>
        <w:t xml:space="preserve"> documentation for road projects in developing countries using </w:t>
      </w:r>
      <w:r w:rsidR="00947718">
        <w:rPr>
          <w:rFonts w:asciiTheme="minorHAnsi" w:eastAsiaTheme="minorHAnsi" w:hAnsiTheme="minorHAnsi" w:cstheme="minorBidi"/>
          <w:color w:val="auto"/>
          <w:sz w:val="22"/>
          <w:szCs w:val="22"/>
        </w:rPr>
        <w:t>World Bank</w:t>
      </w:r>
      <w:r w:rsidR="0007096A" w:rsidRPr="00E76580">
        <w:rPr>
          <w:rFonts w:asciiTheme="minorHAnsi" w:eastAsiaTheme="minorHAnsi" w:hAnsiTheme="minorHAnsi" w:cstheme="minorBidi"/>
          <w:color w:val="auto"/>
          <w:sz w:val="22"/>
          <w:szCs w:val="22"/>
        </w:rPr>
        <w:t xml:space="preserve"> </w:t>
      </w:r>
      <w:r w:rsidR="005B4C19">
        <w:rPr>
          <w:rFonts w:asciiTheme="minorHAnsi" w:eastAsiaTheme="minorHAnsi" w:hAnsiTheme="minorHAnsi" w:cstheme="minorBidi"/>
          <w:color w:val="auto"/>
          <w:sz w:val="22"/>
          <w:szCs w:val="22"/>
        </w:rPr>
        <w:t>social</w:t>
      </w:r>
      <w:r w:rsidR="0007096A" w:rsidRPr="00E76580">
        <w:rPr>
          <w:rFonts w:asciiTheme="minorHAnsi" w:eastAsiaTheme="minorHAnsi" w:hAnsiTheme="minorHAnsi" w:cstheme="minorBidi"/>
          <w:color w:val="auto"/>
          <w:sz w:val="22"/>
          <w:szCs w:val="22"/>
        </w:rPr>
        <w:t xml:space="preserve"> safeguard policies</w:t>
      </w:r>
      <w:r w:rsidR="009A6055">
        <w:rPr>
          <w:rFonts w:asciiTheme="minorHAnsi" w:eastAsiaTheme="minorHAnsi" w:hAnsiTheme="minorHAnsi" w:cstheme="minorBidi"/>
          <w:color w:val="auto"/>
          <w:sz w:val="22"/>
          <w:szCs w:val="22"/>
        </w:rPr>
        <w:t>.</w:t>
      </w:r>
    </w:p>
    <w:p w14:paraId="3AFE6824" w14:textId="77777777" w:rsidR="00D058B5" w:rsidRPr="00CB0D19" w:rsidRDefault="00D058B5" w:rsidP="008B3BA9">
      <w:pPr>
        <w:pStyle w:val="Tablestyle"/>
      </w:pPr>
    </w:p>
    <w:p w14:paraId="53F6FAF2" w14:textId="426F8FB3" w:rsidR="005B01CE" w:rsidRPr="009D21D1" w:rsidRDefault="006969C3" w:rsidP="008B3BA9">
      <w:pPr>
        <w:pStyle w:val="Heading1"/>
        <w:rPr>
          <w:lang w:val="en-US"/>
        </w:rPr>
      </w:pPr>
      <w:r w:rsidRPr="002B14B3">
        <w:rPr>
          <w:lang w:val="en-GB" w:bidi="he-IL"/>
        </w:rPr>
        <w:lastRenderedPageBreak/>
        <w:t xml:space="preserve"> </w:t>
      </w:r>
      <w:bookmarkStart w:id="66" w:name="_Toc135752820"/>
      <w:r w:rsidR="007556EA" w:rsidRPr="008B3BA9">
        <w:rPr>
          <w:lang w:val="en-GB"/>
        </w:rPr>
        <w:t>7.</w:t>
      </w:r>
      <w:r w:rsidR="005B01CE" w:rsidRPr="008B3BA9">
        <w:rPr>
          <w:lang w:val="en-GB"/>
        </w:rPr>
        <w:tab/>
      </w:r>
      <w:r w:rsidR="007556EA" w:rsidRPr="008B3BA9">
        <w:rPr>
          <w:lang w:val="en-GB"/>
        </w:rPr>
        <w:t>DATA, FACILITIES AND RESOURCES TO BE PROVIDED BY THE EMPLOYER</w:t>
      </w:r>
      <w:bookmarkEnd w:id="66"/>
    </w:p>
    <w:p w14:paraId="4505F29A" w14:textId="5A2C0FEF" w:rsidR="005B01CE" w:rsidRPr="009D21D1" w:rsidRDefault="005067DC" w:rsidP="008B3BA9">
      <w:pPr>
        <w:rPr>
          <w:lang w:val="en-US"/>
        </w:rPr>
      </w:pPr>
      <w:r w:rsidRPr="009D21D1">
        <w:rPr>
          <w:lang w:val="en-US"/>
        </w:rPr>
        <w:t xml:space="preserve">The following and any other similar data that is available shall be provided by ANE: </w:t>
      </w:r>
      <w:r w:rsidR="005B01CE" w:rsidRPr="009D21D1">
        <w:rPr>
          <w:lang w:val="en-US"/>
        </w:rPr>
        <w:t xml:space="preserve"> </w:t>
      </w:r>
    </w:p>
    <w:p w14:paraId="15EB1B3F" w14:textId="77777777" w:rsidR="00C62D43" w:rsidRDefault="005B01CE" w:rsidP="008B3BA9">
      <w:pPr>
        <w:rPr>
          <w:lang w:val="en-US"/>
        </w:rPr>
      </w:pPr>
      <w:r w:rsidRPr="009D21D1">
        <w:rPr>
          <w:lang w:val="en-US"/>
        </w:rPr>
        <w:t xml:space="preserve">Available information in respect of, existing road inventories including data on pavement history and condition, traffic statistics and road accident statistics, geographical maps of all districts including category of road thereon. </w:t>
      </w:r>
    </w:p>
    <w:p w14:paraId="28AECC57" w14:textId="676C1C63" w:rsidR="00C62D43" w:rsidRDefault="00EE54A9" w:rsidP="008B3BA9">
      <w:pPr>
        <w:rPr>
          <w:lang w:val="en-US"/>
        </w:rPr>
      </w:pPr>
      <w:r>
        <w:rPr>
          <w:lang w:val="en-US"/>
        </w:rPr>
        <w:t>ANE</w:t>
      </w:r>
      <w:r w:rsidR="00C62D43">
        <w:rPr>
          <w:lang w:val="en-US"/>
        </w:rPr>
        <w:t xml:space="preserve"> will make available electronic copies of relevant road design manuals and specifications. </w:t>
      </w:r>
    </w:p>
    <w:p w14:paraId="20FC2779" w14:textId="3989F6A1" w:rsidR="0090036F" w:rsidRPr="00191D72" w:rsidRDefault="005B01CE" w:rsidP="008B3BA9">
      <w:pPr>
        <w:rPr>
          <w:b/>
          <w:lang w:val="en-US"/>
        </w:rPr>
      </w:pPr>
      <w:r w:rsidRPr="009D21D1">
        <w:rPr>
          <w:lang w:val="en-US"/>
        </w:rPr>
        <w:t xml:space="preserve">However, the consultants shall be required to collect any necessary information, which is not available with </w:t>
      </w:r>
      <w:r w:rsidR="00EE54A9">
        <w:rPr>
          <w:lang w:val="en-US"/>
        </w:rPr>
        <w:t>ANE</w:t>
      </w:r>
      <w:r w:rsidRPr="009D21D1">
        <w:rPr>
          <w:lang w:val="en-US"/>
        </w:rPr>
        <w:t xml:space="preserve"> and shall be responsible for any translation of documents and for processing of data</w:t>
      </w:r>
      <w:r>
        <w:rPr>
          <w:lang w:val="en-US"/>
        </w:rPr>
        <w:t>.</w:t>
      </w:r>
    </w:p>
    <w:p w14:paraId="22E4D943" w14:textId="25351C44" w:rsidR="0090036F" w:rsidRPr="00E819F6" w:rsidRDefault="00E27AF3" w:rsidP="008B3BA9">
      <w:pPr>
        <w:pStyle w:val="Heading1"/>
        <w:rPr>
          <w:lang w:val="en-US"/>
        </w:rPr>
      </w:pPr>
      <w:bookmarkStart w:id="67" w:name="_Toc135752821"/>
      <w:r w:rsidRPr="008B3BA9">
        <w:rPr>
          <w:lang w:val="en-GB"/>
        </w:rPr>
        <w:t>8.</w:t>
      </w:r>
      <w:r w:rsidR="008C5DA4" w:rsidRPr="008B3BA9">
        <w:rPr>
          <w:lang w:val="en-GB"/>
        </w:rPr>
        <w:tab/>
      </w:r>
      <w:r w:rsidRPr="008B3BA9">
        <w:rPr>
          <w:lang w:val="en-GB"/>
        </w:rPr>
        <w:t>CONSULTANT’S OBLIGATIONS</w:t>
      </w:r>
      <w:bookmarkEnd w:id="67"/>
      <w:r w:rsidRPr="008B3BA9">
        <w:rPr>
          <w:lang w:val="en-GB"/>
        </w:rPr>
        <w:t xml:space="preserve"> </w:t>
      </w:r>
    </w:p>
    <w:p w14:paraId="406FA33A" w14:textId="45B6416C" w:rsidR="0090036F" w:rsidRPr="008C5DA4" w:rsidRDefault="0090036F" w:rsidP="008B3BA9">
      <w:pPr>
        <w:pStyle w:val="Heading2"/>
        <w:rPr>
          <w:lang w:val="en-US"/>
        </w:rPr>
      </w:pPr>
      <w:bookmarkStart w:id="68" w:name="_Toc135752822"/>
      <w:r w:rsidRPr="008C5DA4">
        <w:rPr>
          <w:lang w:val="en-US"/>
        </w:rPr>
        <w:t>General</w:t>
      </w:r>
      <w:bookmarkEnd w:id="68"/>
    </w:p>
    <w:p w14:paraId="15D5B147" w14:textId="6E8E1C3F" w:rsidR="0090036F" w:rsidRPr="0083104C" w:rsidRDefault="0090036F" w:rsidP="008B3BA9">
      <w:pPr>
        <w:rPr>
          <w:lang w:val="en-US"/>
        </w:rPr>
      </w:pPr>
      <w:r w:rsidRPr="0083104C">
        <w:rPr>
          <w:lang w:val="en-US"/>
        </w:rPr>
        <w:t>The Consultant shall perform the services specified in the “Terms of Reference” under “Scope of Services,” and shall provide the personnel listed under, “Consultant Personnel,” to perform the Services.</w:t>
      </w:r>
    </w:p>
    <w:p w14:paraId="74511D42" w14:textId="3621540C" w:rsidR="000C059F" w:rsidRDefault="0090036F" w:rsidP="008B3BA9">
      <w:pPr>
        <w:rPr>
          <w:rFonts w:ascii="Times New Roman" w:eastAsia="Times New Roman" w:hAnsi="Times New Roman" w:cs="Times New Roman"/>
          <w:b/>
          <w:sz w:val="24"/>
          <w:szCs w:val="24"/>
          <w:lang w:val="en-US"/>
        </w:rPr>
      </w:pPr>
      <w:r w:rsidRPr="0083104C">
        <w:rPr>
          <w:lang w:val="en-US"/>
        </w:rPr>
        <w:t>The Consultant shall submit to the Client the reports in the form and within agreed time periods specified under “Consultant’s Reports and Documentation</w:t>
      </w:r>
    </w:p>
    <w:p w14:paraId="25B58024" w14:textId="54974E3F" w:rsidR="0090036F" w:rsidRPr="008B3BA9" w:rsidRDefault="0090036F" w:rsidP="008B3BA9">
      <w:pPr>
        <w:pStyle w:val="Heading2"/>
        <w:rPr>
          <w:lang w:val="en-GB"/>
        </w:rPr>
      </w:pPr>
      <w:bookmarkStart w:id="69" w:name="_Toc135752823"/>
      <w:r w:rsidRPr="008B3BA9">
        <w:rPr>
          <w:lang w:val="en-GB"/>
        </w:rPr>
        <w:t>Transportation Requirements</w:t>
      </w:r>
      <w:bookmarkEnd w:id="69"/>
    </w:p>
    <w:p w14:paraId="69D62CD2" w14:textId="7CC75135" w:rsidR="00E27AF3" w:rsidRPr="00372F16" w:rsidRDefault="12C287C9" w:rsidP="20968541">
      <w:pPr>
        <w:rPr>
          <w:b/>
          <w:bCs/>
          <w:spacing w:val="-4"/>
          <w:highlight w:val="yellow"/>
          <w:lang w:val="en-US"/>
        </w:rPr>
      </w:pPr>
      <w:r w:rsidRPr="20968541">
        <w:rPr>
          <w:lang w:val="en-US"/>
        </w:rPr>
        <w:t xml:space="preserve">During the </w:t>
      </w:r>
      <w:r w:rsidR="7DBA25AF" w:rsidRPr="20968541">
        <w:rPr>
          <w:lang w:val="en-US"/>
        </w:rPr>
        <w:t xml:space="preserve">implementation of </w:t>
      </w:r>
      <w:r w:rsidR="339BCB6F" w:rsidRPr="20968541">
        <w:rPr>
          <w:lang w:val="en-US"/>
        </w:rPr>
        <w:t xml:space="preserve">Phases 1 </w:t>
      </w:r>
      <w:r w:rsidR="005851CB">
        <w:rPr>
          <w:lang w:val="en-US"/>
        </w:rPr>
        <w:t>and 2</w:t>
      </w:r>
      <w:r w:rsidR="339BCB6F" w:rsidRPr="20968541">
        <w:rPr>
          <w:lang w:val="en-US"/>
        </w:rPr>
        <w:t xml:space="preserve"> of</w:t>
      </w:r>
      <w:r w:rsidR="7DBA25AF" w:rsidRPr="20968541">
        <w:rPr>
          <w:lang w:val="en-US"/>
        </w:rPr>
        <w:t xml:space="preserve"> </w:t>
      </w:r>
      <w:r w:rsidRPr="20968541">
        <w:rPr>
          <w:lang w:val="en-US"/>
        </w:rPr>
        <w:t>these services</w:t>
      </w:r>
      <w:r w:rsidR="6213E6D4" w:rsidRPr="20968541">
        <w:rPr>
          <w:lang w:val="en-US"/>
        </w:rPr>
        <w:t>, the Consultant</w:t>
      </w:r>
      <w:r w:rsidRPr="20968541">
        <w:rPr>
          <w:lang w:val="en-US"/>
        </w:rPr>
        <w:t xml:space="preserve"> will be</w:t>
      </w:r>
      <w:r w:rsidR="6213E6D4" w:rsidRPr="20968541">
        <w:rPr>
          <w:lang w:val="en-US"/>
        </w:rPr>
        <w:t xml:space="preserve"> responsible for</w:t>
      </w:r>
      <w:r w:rsidRPr="20968541">
        <w:rPr>
          <w:lang w:val="en-US"/>
        </w:rPr>
        <w:t xml:space="preserve"> </w:t>
      </w:r>
      <w:r w:rsidR="6E8B3D5C" w:rsidRPr="20968541">
        <w:rPr>
          <w:lang w:val="en-US"/>
        </w:rPr>
        <w:t xml:space="preserve">the costs and </w:t>
      </w:r>
      <w:r w:rsidRPr="20968541">
        <w:rPr>
          <w:lang w:val="en-US"/>
        </w:rPr>
        <w:t>provi</w:t>
      </w:r>
      <w:r w:rsidR="6E8B3D5C" w:rsidRPr="20968541">
        <w:rPr>
          <w:lang w:val="en-US"/>
        </w:rPr>
        <w:t>sion of</w:t>
      </w:r>
      <w:r w:rsidR="1A2B7207" w:rsidRPr="20968541">
        <w:rPr>
          <w:lang w:val="en-US"/>
        </w:rPr>
        <w:t xml:space="preserve"> adequate transport for </w:t>
      </w:r>
      <w:r w:rsidR="1815BA37" w:rsidRPr="20968541">
        <w:rPr>
          <w:lang w:val="en-US"/>
        </w:rPr>
        <w:t xml:space="preserve">their </w:t>
      </w:r>
      <w:r w:rsidR="00214E9D">
        <w:rPr>
          <w:lang w:val="en-US"/>
        </w:rPr>
        <w:t>personnel</w:t>
      </w:r>
      <w:r w:rsidR="1815BA37" w:rsidRPr="20968541">
        <w:rPr>
          <w:lang w:val="en-US"/>
        </w:rPr>
        <w:t xml:space="preserve">. </w:t>
      </w:r>
      <w:r w:rsidRPr="20968541">
        <w:rPr>
          <w:lang w:val="en-US"/>
        </w:rPr>
        <w:t xml:space="preserve"> </w:t>
      </w:r>
    </w:p>
    <w:p w14:paraId="294EA5B6" w14:textId="148F54A7" w:rsidR="0090036F" w:rsidRPr="006B2567" w:rsidRDefault="0090036F" w:rsidP="008B3BA9">
      <w:pPr>
        <w:pStyle w:val="Heading2"/>
        <w:rPr>
          <w:lang w:val="en-US"/>
        </w:rPr>
      </w:pPr>
      <w:bookmarkStart w:id="70" w:name="_Toc135752824"/>
      <w:r w:rsidRPr="006B2567">
        <w:rPr>
          <w:lang w:val="en-US"/>
        </w:rPr>
        <w:t>Staff Housing</w:t>
      </w:r>
      <w:bookmarkEnd w:id="70"/>
    </w:p>
    <w:p w14:paraId="2FC1D07A" w14:textId="05834C7A" w:rsidR="008C5DA4" w:rsidRDefault="7DBA25AF" w:rsidP="008B3BA9">
      <w:pPr>
        <w:rPr>
          <w:lang w:val="en-US"/>
        </w:rPr>
      </w:pPr>
      <w:r w:rsidRPr="20968541">
        <w:rPr>
          <w:lang w:val="en-US"/>
        </w:rPr>
        <w:t xml:space="preserve">During the implementation of the </w:t>
      </w:r>
      <w:r w:rsidR="02501235" w:rsidRPr="20968541">
        <w:rPr>
          <w:lang w:val="en-US"/>
        </w:rPr>
        <w:t xml:space="preserve">Phases 1 </w:t>
      </w:r>
      <w:r w:rsidR="005851CB">
        <w:rPr>
          <w:lang w:val="en-US"/>
        </w:rPr>
        <w:t>and 2</w:t>
      </w:r>
      <w:r w:rsidR="02501235" w:rsidRPr="20968541">
        <w:rPr>
          <w:lang w:val="en-US"/>
        </w:rPr>
        <w:t xml:space="preserve"> of these services, the Consultant will be responsible for</w:t>
      </w:r>
      <w:r w:rsidR="504D51F9" w:rsidRPr="20968541">
        <w:rPr>
          <w:lang w:val="en-US"/>
        </w:rPr>
        <w:t xml:space="preserve"> the cost</w:t>
      </w:r>
      <w:r w:rsidR="40236980" w:rsidRPr="20968541">
        <w:rPr>
          <w:lang w:val="en-US"/>
        </w:rPr>
        <w:t>s</w:t>
      </w:r>
      <w:r w:rsidR="504D51F9" w:rsidRPr="20968541">
        <w:rPr>
          <w:lang w:val="en-US"/>
        </w:rPr>
        <w:t xml:space="preserve"> </w:t>
      </w:r>
      <w:r w:rsidR="40236980" w:rsidRPr="20968541">
        <w:rPr>
          <w:lang w:val="en-US"/>
        </w:rPr>
        <w:t>and</w:t>
      </w:r>
      <w:r w:rsidR="02501235" w:rsidRPr="20968541">
        <w:rPr>
          <w:lang w:val="en-US"/>
        </w:rPr>
        <w:t xml:space="preserve"> provi</w:t>
      </w:r>
      <w:r w:rsidR="40236980" w:rsidRPr="20968541">
        <w:rPr>
          <w:lang w:val="en-US"/>
        </w:rPr>
        <w:t>sion of</w:t>
      </w:r>
      <w:r w:rsidR="02501235" w:rsidRPr="20968541">
        <w:rPr>
          <w:lang w:val="en-US"/>
        </w:rPr>
        <w:t xml:space="preserve"> adequate </w:t>
      </w:r>
      <w:r w:rsidR="5EE317F1" w:rsidRPr="20968541">
        <w:rPr>
          <w:lang w:val="en-US"/>
        </w:rPr>
        <w:t xml:space="preserve">accommodation or </w:t>
      </w:r>
      <w:r w:rsidR="5A461321" w:rsidRPr="20968541">
        <w:rPr>
          <w:lang w:val="en-US"/>
        </w:rPr>
        <w:t xml:space="preserve">housing for their </w:t>
      </w:r>
      <w:r w:rsidR="5F1BE2C9" w:rsidRPr="20968541">
        <w:rPr>
          <w:lang w:val="en-US"/>
        </w:rPr>
        <w:t>project staff</w:t>
      </w:r>
      <w:r w:rsidR="5C37118F" w:rsidRPr="20968541">
        <w:rPr>
          <w:lang w:val="en-US"/>
        </w:rPr>
        <w:t>.</w:t>
      </w:r>
    </w:p>
    <w:p w14:paraId="465DEE4E" w14:textId="63B70993" w:rsidR="008C5DA4" w:rsidRDefault="0090036F" w:rsidP="008B3BA9">
      <w:pPr>
        <w:pStyle w:val="Heading2"/>
        <w:rPr>
          <w:lang w:val="en-US"/>
        </w:rPr>
      </w:pPr>
      <w:bookmarkStart w:id="71" w:name="_Toc23105436"/>
      <w:bookmarkStart w:id="72" w:name="_Toc23105521"/>
      <w:bookmarkStart w:id="73" w:name="_Toc23105437"/>
      <w:bookmarkStart w:id="74" w:name="_Toc23105522"/>
      <w:bookmarkStart w:id="75" w:name="_Toc135752825"/>
      <w:bookmarkEnd w:id="71"/>
      <w:bookmarkEnd w:id="72"/>
      <w:bookmarkEnd w:id="73"/>
      <w:bookmarkEnd w:id="74"/>
      <w:r w:rsidRPr="008C5DA4">
        <w:rPr>
          <w:lang w:val="en-US"/>
        </w:rPr>
        <w:t>Offices for Consultant’s personnel</w:t>
      </w:r>
      <w:bookmarkEnd w:id="75"/>
    </w:p>
    <w:p w14:paraId="181AA5D6" w14:textId="19199F4B" w:rsidR="00394C9D" w:rsidRPr="002B14B3" w:rsidRDefault="00394C9D" w:rsidP="00394C9D">
      <w:pPr>
        <w:rPr>
          <w:lang w:val="en-GB"/>
        </w:rPr>
      </w:pPr>
      <w:r w:rsidRPr="002B14B3">
        <w:rPr>
          <w:lang w:val="en-GB"/>
        </w:rPr>
        <w:t>The consultant shall be responsible for meeting all costs of office</w:t>
      </w:r>
      <w:r w:rsidR="00A321F0">
        <w:rPr>
          <w:lang w:val="en-GB"/>
        </w:rPr>
        <w:t xml:space="preserve"> provision,</w:t>
      </w:r>
      <w:r w:rsidRPr="002B14B3">
        <w:rPr>
          <w:lang w:val="en-GB"/>
        </w:rPr>
        <w:t xml:space="preserve"> operation, supplies, communications, secretarial services, document translation and logistical services during Phases </w:t>
      </w:r>
      <w:r w:rsidR="00FB1C21">
        <w:rPr>
          <w:lang w:val="en-GB"/>
        </w:rPr>
        <w:t xml:space="preserve">1 </w:t>
      </w:r>
      <w:r w:rsidR="005851CB">
        <w:rPr>
          <w:lang w:val="en-GB"/>
        </w:rPr>
        <w:t>and 2</w:t>
      </w:r>
      <w:r w:rsidRPr="002B14B3">
        <w:rPr>
          <w:lang w:val="en-GB"/>
        </w:rPr>
        <w:t xml:space="preserve">. </w:t>
      </w:r>
    </w:p>
    <w:p w14:paraId="251AE091" w14:textId="5E360DC6" w:rsidR="00417A96" w:rsidRDefault="00417A96" w:rsidP="008B3BA9">
      <w:pPr>
        <w:pStyle w:val="Heading2"/>
        <w:rPr>
          <w:rFonts w:ascii="Times New Roman" w:eastAsia="Times New Roman" w:hAnsi="Times New Roman" w:cs="Times New Roman"/>
          <w:sz w:val="24"/>
          <w:szCs w:val="24"/>
          <w:lang w:val="en-US"/>
        </w:rPr>
      </w:pPr>
    </w:p>
    <w:p w14:paraId="0AD0158F" w14:textId="5C4A2FDC" w:rsidR="00A071E0" w:rsidRPr="006B2567" w:rsidRDefault="00A071E0" w:rsidP="008B3BA9">
      <w:pPr>
        <w:pStyle w:val="Heading2"/>
        <w:rPr>
          <w:bCs/>
          <w:spacing w:val="-6"/>
          <w:lang w:val="en-US"/>
        </w:rPr>
      </w:pPr>
      <w:bookmarkStart w:id="76" w:name="_Toc135752826"/>
      <w:r w:rsidRPr="006B2567">
        <w:rPr>
          <w:lang w:val="en-US"/>
        </w:rPr>
        <w:t>Travel Related Cost</w:t>
      </w:r>
      <w:r w:rsidR="007463B2">
        <w:rPr>
          <w:b w:val="0"/>
          <w:lang w:val="en-US"/>
        </w:rPr>
        <w:t>s</w:t>
      </w:r>
      <w:r w:rsidRPr="006B2567">
        <w:rPr>
          <w:lang w:val="en-US"/>
        </w:rPr>
        <w:t xml:space="preserve"> and Allowances for </w:t>
      </w:r>
      <w:r w:rsidRPr="006B2567">
        <w:rPr>
          <w:bCs/>
          <w:lang w:val="en-US"/>
        </w:rPr>
        <w:t>Consultant’s personnel</w:t>
      </w:r>
      <w:bookmarkEnd w:id="76"/>
    </w:p>
    <w:p w14:paraId="67FB85C0" w14:textId="16B33CB4" w:rsidR="006B2567" w:rsidRDefault="00A071E0" w:rsidP="008B3BA9">
      <w:pPr>
        <w:rPr>
          <w:rFonts w:ascii="Times New Roman" w:eastAsia="Arial Unicode MS" w:hAnsi="Times New Roman" w:cs="Times New Roman"/>
          <w:sz w:val="24"/>
          <w:szCs w:val="24"/>
          <w:lang w:val="en-US"/>
        </w:rPr>
      </w:pPr>
      <w:r>
        <w:rPr>
          <w:lang w:val="en-US"/>
        </w:rPr>
        <w:t xml:space="preserve">The Consultant is responsible for all travel related costs (tickets, visa cost, medical exams, vaccinations, Covid-19 testing, etcetera) and out of duty station allowances for its </w:t>
      </w:r>
      <w:r w:rsidRPr="006B2567">
        <w:rPr>
          <w:lang w:val="en-US"/>
        </w:rPr>
        <w:t>personnel</w:t>
      </w:r>
      <w:r>
        <w:rPr>
          <w:lang w:val="en-US"/>
        </w:rPr>
        <w:t>.</w:t>
      </w:r>
    </w:p>
    <w:p w14:paraId="15D82356" w14:textId="28296401" w:rsidR="00A071E0" w:rsidRPr="006B2567" w:rsidRDefault="3BFFEAB8" w:rsidP="008B3BA9">
      <w:pPr>
        <w:pStyle w:val="Heading2"/>
        <w:rPr>
          <w:lang w:val="en-US"/>
        </w:rPr>
      </w:pPr>
      <w:bookmarkStart w:id="77" w:name="_Toc135752827"/>
      <w:r w:rsidRPr="20968541">
        <w:rPr>
          <w:lang w:val="en-US"/>
        </w:rPr>
        <w:t>Road Surveys</w:t>
      </w:r>
      <w:bookmarkEnd w:id="77"/>
    </w:p>
    <w:p w14:paraId="44803C55" w14:textId="5D39BC5C" w:rsidR="006B2567" w:rsidRDefault="00A071E0" w:rsidP="008B3BA9">
      <w:pPr>
        <w:rPr>
          <w:rFonts w:eastAsia="Times New Roman"/>
          <w:b/>
          <w:lang w:val="en-US"/>
        </w:rPr>
      </w:pPr>
      <w:r>
        <w:rPr>
          <w:lang w:val="en-US"/>
        </w:rPr>
        <w:t>The Consultant is responsible for all staff requirements, equipment and software for undertaking road technical surveys</w:t>
      </w:r>
      <w:r w:rsidR="005B616A">
        <w:rPr>
          <w:lang w:val="en-US"/>
        </w:rPr>
        <w:t xml:space="preserve"> (including FWD)</w:t>
      </w:r>
      <w:r w:rsidR="00810F71">
        <w:rPr>
          <w:lang w:val="en-US"/>
        </w:rPr>
        <w:t>, investigations</w:t>
      </w:r>
      <w:r>
        <w:rPr>
          <w:lang w:val="en-US"/>
        </w:rPr>
        <w:t xml:space="preserve"> and preparing the OP</w:t>
      </w:r>
      <w:r w:rsidR="00810F71">
        <w:rPr>
          <w:lang w:val="en-US"/>
        </w:rPr>
        <w:t>B</w:t>
      </w:r>
      <w:r>
        <w:rPr>
          <w:lang w:val="en-US"/>
        </w:rPr>
        <w:t xml:space="preserve">RC </w:t>
      </w:r>
      <w:r>
        <w:rPr>
          <w:lang w:val="en-US"/>
        </w:rPr>
        <w:lastRenderedPageBreak/>
        <w:t xml:space="preserve">concept design (topographical surveys, materials testing, geotechnical testing, pavement testing, traffic counting, axle load surveys, CAD </w:t>
      </w:r>
      <w:r w:rsidR="00391740">
        <w:rPr>
          <w:lang w:val="en-US"/>
        </w:rPr>
        <w:t xml:space="preserve">(and GIS) </w:t>
      </w:r>
      <w:r>
        <w:rPr>
          <w:lang w:val="en-US"/>
        </w:rPr>
        <w:t>design software, meteorological data collection, etcetera)</w:t>
      </w:r>
      <w:r w:rsidR="008C0FE3">
        <w:rPr>
          <w:lang w:val="en-US"/>
        </w:rPr>
        <w:t xml:space="preserve"> except for those specified under the Provisional Sum</w:t>
      </w:r>
      <w:r>
        <w:rPr>
          <w:lang w:val="en-US"/>
        </w:rPr>
        <w:t>.</w:t>
      </w:r>
    </w:p>
    <w:p w14:paraId="162A90E6" w14:textId="63DFDDBA" w:rsidR="0090036F" w:rsidRPr="008C5DA4" w:rsidRDefault="0090036F" w:rsidP="008B3BA9">
      <w:pPr>
        <w:pStyle w:val="Heading2"/>
        <w:rPr>
          <w:lang w:val="en-US"/>
        </w:rPr>
      </w:pPr>
      <w:bookmarkStart w:id="78" w:name="_Toc135752828"/>
      <w:r w:rsidRPr="008C5DA4">
        <w:rPr>
          <w:lang w:val="en-US"/>
        </w:rPr>
        <w:t>Reimbursable Expenditure</w:t>
      </w:r>
      <w:bookmarkEnd w:id="78"/>
    </w:p>
    <w:p w14:paraId="24612CC4" w14:textId="3F638269" w:rsidR="007676F7" w:rsidRDefault="0090036F" w:rsidP="008B3BA9">
      <w:pPr>
        <w:rPr>
          <w:lang w:val="en-US"/>
        </w:rPr>
      </w:pPr>
      <w:r w:rsidRPr="00191D72">
        <w:rPr>
          <w:lang w:val="en-US"/>
        </w:rPr>
        <w:t>The consultant is required to provide evidence of expenditure incurred for all reimbursable expenditure that is to be paid under this Contract. Reimbursement will be made in the currency in which it is incurred</w:t>
      </w:r>
      <w:r w:rsidR="002577AE">
        <w:rPr>
          <w:lang w:val="en-US"/>
        </w:rPr>
        <w:t xml:space="preserve"> or at </w:t>
      </w:r>
      <w:r w:rsidR="00B71541">
        <w:rPr>
          <w:lang w:val="en-US"/>
        </w:rPr>
        <w:t>the</w:t>
      </w:r>
      <w:r w:rsidR="002577AE">
        <w:rPr>
          <w:lang w:val="en-US"/>
        </w:rPr>
        <w:t xml:space="preserve"> exchange rate </w:t>
      </w:r>
      <w:r w:rsidR="00B71541">
        <w:rPr>
          <w:lang w:val="en-US"/>
        </w:rPr>
        <w:t>on th</w:t>
      </w:r>
      <w:r w:rsidR="00B664F1">
        <w:rPr>
          <w:lang w:val="en-US"/>
        </w:rPr>
        <w:t>e</w:t>
      </w:r>
      <w:r w:rsidR="00B71541">
        <w:rPr>
          <w:lang w:val="en-US"/>
        </w:rPr>
        <w:t xml:space="preserve"> date</w:t>
      </w:r>
      <w:r w:rsidR="00B664F1">
        <w:rPr>
          <w:lang w:val="en-US"/>
        </w:rPr>
        <w:t xml:space="preserve"> of purchase</w:t>
      </w:r>
      <w:r w:rsidRPr="00191D72">
        <w:rPr>
          <w:lang w:val="en-US"/>
        </w:rPr>
        <w:t>.</w:t>
      </w:r>
      <w:r w:rsidR="00273BCA" w:rsidRPr="00273BCA">
        <w:rPr>
          <w:b/>
          <w:color w:val="000000" w:themeColor="text1"/>
          <w:lang w:val="en-US"/>
        </w:rPr>
        <w:t xml:space="preserve"> </w:t>
      </w:r>
    </w:p>
    <w:p w14:paraId="431E9148" w14:textId="463E89A7" w:rsidR="0090036F" w:rsidRPr="00191D72" w:rsidRDefault="00276286" w:rsidP="008B3BA9">
      <w:pPr>
        <w:pStyle w:val="Heading1"/>
        <w:rPr>
          <w:lang w:val="en-US"/>
        </w:rPr>
      </w:pPr>
      <w:bookmarkStart w:id="79" w:name="_Toc135752829"/>
      <w:r w:rsidRPr="008B3BA9">
        <w:rPr>
          <w:lang w:val="en-GB"/>
        </w:rPr>
        <w:t>9.</w:t>
      </w:r>
      <w:r w:rsidR="008C5DA4" w:rsidRPr="008B3BA9">
        <w:rPr>
          <w:lang w:val="en-GB"/>
        </w:rPr>
        <w:tab/>
      </w:r>
      <w:r w:rsidRPr="008B3BA9">
        <w:rPr>
          <w:lang w:val="en-GB"/>
        </w:rPr>
        <w:t>LOGISTICAL SUPPORT</w:t>
      </w:r>
      <w:bookmarkEnd w:id="79"/>
      <w:r w:rsidRPr="008B3BA9">
        <w:rPr>
          <w:lang w:val="en-GB"/>
        </w:rPr>
        <w:t xml:space="preserve"> </w:t>
      </w:r>
    </w:p>
    <w:p w14:paraId="7081271E" w14:textId="79E3B0CE" w:rsidR="0054128C" w:rsidRDefault="0090036F" w:rsidP="008B3BA9">
      <w:pPr>
        <w:pStyle w:val="Heading2"/>
        <w:rPr>
          <w:lang w:val="en-US"/>
        </w:rPr>
      </w:pPr>
      <w:bookmarkStart w:id="80" w:name="_Toc135752830"/>
      <w:r w:rsidRPr="008C5DA4">
        <w:rPr>
          <w:lang w:val="en-US"/>
        </w:rPr>
        <w:t>Liaison Officer</w:t>
      </w:r>
      <w:bookmarkEnd w:id="80"/>
      <w:r w:rsidR="00273BCA" w:rsidRPr="008C5DA4">
        <w:rPr>
          <w:lang w:val="en-US"/>
        </w:rPr>
        <w:t xml:space="preserve"> </w:t>
      </w:r>
    </w:p>
    <w:p w14:paraId="33597383" w14:textId="40B3B51D" w:rsidR="00C90B9F" w:rsidRDefault="00EE54A9" w:rsidP="008B3BA9">
      <w:pPr>
        <w:rPr>
          <w:rFonts w:eastAsia="Times New Roman"/>
          <w:lang w:val="en-US"/>
        </w:rPr>
      </w:pPr>
      <w:r>
        <w:rPr>
          <w:lang w:val="en-US"/>
        </w:rPr>
        <w:t>ANE</w:t>
      </w:r>
      <w:r w:rsidR="0090036F" w:rsidRPr="008C5DA4">
        <w:rPr>
          <w:lang w:val="en-US"/>
        </w:rPr>
        <w:t xml:space="preserve"> will appoint a liaison officer through whom all requests for information, guidance and assistance should be addressed. All reasonable assistance will be provided, including liaison with other Government departments and access to any relevant data that is not classified as restricted. Other personnel provided will be as agreed during </w:t>
      </w:r>
      <w:r w:rsidR="001B2FCB">
        <w:rPr>
          <w:lang w:val="en-US"/>
        </w:rPr>
        <w:t xml:space="preserve">contract </w:t>
      </w:r>
      <w:r w:rsidR="0090036F" w:rsidRPr="008C5DA4">
        <w:rPr>
          <w:lang w:val="en-US"/>
        </w:rPr>
        <w:t>negotiations</w:t>
      </w:r>
      <w:r w:rsidR="001B2FCB">
        <w:rPr>
          <w:lang w:val="en-US"/>
        </w:rPr>
        <w:t xml:space="preserve"> and the kick-off meeting</w:t>
      </w:r>
      <w:r w:rsidR="0090036F" w:rsidRPr="008C5DA4">
        <w:rPr>
          <w:lang w:val="en-US"/>
        </w:rPr>
        <w:t>.</w:t>
      </w:r>
    </w:p>
    <w:p w14:paraId="3BACB935" w14:textId="4937E6DC" w:rsidR="0090036F" w:rsidRPr="00C90B9F" w:rsidRDefault="00EE54A9" w:rsidP="00177CA2">
      <w:pPr>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ANE</w:t>
      </w:r>
      <w:r w:rsidR="0090036F" w:rsidRPr="00C90B9F">
        <w:rPr>
          <w:rFonts w:ascii="Times New Roman" w:eastAsia="Times New Roman" w:hAnsi="Times New Roman" w:cs="Times New Roman"/>
          <w:b/>
          <w:sz w:val="24"/>
          <w:szCs w:val="24"/>
          <w:lang w:val="en-US"/>
        </w:rPr>
        <w:t xml:space="preserve"> shall provide the consultant, without charge, the following:</w:t>
      </w:r>
    </w:p>
    <w:p w14:paraId="6C4A0449" w14:textId="66445B1F" w:rsidR="0090036F" w:rsidRPr="008C5DA4" w:rsidRDefault="0090036F" w:rsidP="008B3BA9">
      <w:pPr>
        <w:rPr>
          <w:lang w:val="en-US"/>
        </w:rPr>
      </w:pPr>
      <w:r w:rsidRPr="008C5DA4">
        <w:rPr>
          <w:lang w:val="en-US"/>
        </w:rPr>
        <w:t xml:space="preserve">Assistance in obtaining any required customs clearances, visas </w:t>
      </w:r>
      <w:r w:rsidR="00C90B9F">
        <w:rPr>
          <w:lang w:val="en-US"/>
        </w:rPr>
        <w:t xml:space="preserve">and any other official permits, </w:t>
      </w:r>
      <w:r w:rsidRPr="008C5DA4">
        <w:rPr>
          <w:lang w:val="en-US"/>
        </w:rPr>
        <w:t xml:space="preserve">as may reasonably be required; </w:t>
      </w:r>
    </w:p>
    <w:p w14:paraId="67689CEF" w14:textId="14B25DDF" w:rsidR="00C90B9F" w:rsidRPr="008C5DA4" w:rsidRDefault="0090036F" w:rsidP="008B3BA9">
      <w:pPr>
        <w:rPr>
          <w:lang w:val="en-US"/>
        </w:rPr>
      </w:pPr>
      <w:r w:rsidRPr="008C5DA4">
        <w:rPr>
          <w:lang w:val="en-US"/>
        </w:rPr>
        <w:t>Such other support facilities as may reasonably be needed for the expeditious performance of the required services, including pertinent files, documents and working papers;</w:t>
      </w:r>
    </w:p>
    <w:p w14:paraId="3B4CF926" w14:textId="7E835AFB" w:rsidR="0083104C" w:rsidRPr="008B3BA9" w:rsidRDefault="00276286" w:rsidP="00BF4463">
      <w:pPr>
        <w:pStyle w:val="Heading1"/>
        <w:rPr>
          <w:lang w:val="en-GB"/>
        </w:rPr>
      </w:pPr>
      <w:bookmarkStart w:id="81" w:name="_Toc135752831"/>
      <w:r w:rsidRPr="008B3BA9">
        <w:rPr>
          <w:lang w:val="en-GB"/>
        </w:rPr>
        <w:t>10</w:t>
      </w:r>
      <w:r w:rsidR="005950D0" w:rsidRPr="008B3BA9">
        <w:rPr>
          <w:lang w:val="en-GB"/>
        </w:rPr>
        <w:tab/>
      </w:r>
      <w:r w:rsidRPr="008B3BA9">
        <w:rPr>
          <w:lang w:val="en-GB"/>
        </w:rPr>
        <w:t>LOCAL TAXES</w:t>
      </w:r>
      <w:bookmarkEnd w:id="81"/>
    </w:p>
    <w:p w14:paraId="26FBD91C" w14:textId="77777777" w:rsidR="001B2FCB" w:rsidRDefault="0090036F" w:rsidP="008B3BA9">
      <w:pPr>
        <w:rPr>
          <w:lang w:val="en-US"/>
        </w:rPr>
      </w:pPr>
      <w:r w:rsidRPr="0083104C">
        <w:rPr>
          <w:lang w:val="en-US"/>
        </w:rPr>
        <w:t xml:space="preserve">Consistent with the provision of the Terms of Agreement, the consulting firm and its expatriate personnel providing services under the contract for which these TOR are written shall be required to pay local taxes on the income and profits derived from these services, unless otherwise provided in the respective contract. </w:t>
      </w:r>
    </w:p>
    <w:p w14:paraId="6B6D6128" w14:textId="5ABB5612" w:rsidR="00276286" w:rsidRDefault="0090036F" w:rsidP="008B3BA9">
      <w:pPr>
        <w:rPr>
          <w:lang w:val="en-US"/>
        </w:rPr>
      </w:pPr>
      <w:r w:rsidRPr="0083104C">
        <w:rPr>
          <w:lang w:val="en-US"/>
        </w:rPr>
        <w:t xml:space="preserve">Should the contract require payment of such taxes, it </w:t>
      </w:r>
      <w:r w:rsidR="001E4564">
        <w:rPr>
          <w:lang w:val="en-US"/>
        </w:rPr>
        <w:t xml:space="preserve">shall </w:t>
      </w:r>
      <w:r w:rsidRPr="0083104C">
        <w:rPr>
          <w:lang w:val="en-US"/>
        </w:rPr>
        <w:t xml:space="preserve">also include provision for reimbursement to said firm and its expatriate personnel exclusively </w:t>
      </w:r>
      <w:r w:rsidR="001B2FCB">
        <w:rPr>
          <w:lang w:val="en-US"/>
        </w:rPr>
        <w:t xml:space="preserve">for the </w:t>
      </w:r>
      <w:r w:rsidRPr="0083104C">
        <w:rPr>
          <w:lang w:val="en-US"/>
        </w:rPr>
        <w:t>amounts actually paid</w:t>
      </w:r>
      <w:r w:rsidR="001B2FCB">
        <w:rPr>
          <w:lang w:val="en-US"/>
        </w:rPr>
        <w:t xml:space="preserve"> subject to the submission of documented evidence</w:t>
      </w:r>
      <w:r w:rsidRPr="0083104C">
        <w:rPr>
          <w:lang w:val="en-US"/>
        </w:rPr>
        <w:t xml:space="preserve">. These taxes must be separately identified and detailed in the </w:t>
      </w:r>
      <w:r w:rsidR="001B2FCB">
        <w:rPr>
          <w:lang w:val="en-US"/>
        </w:rPr>
        <w:t xml:space="preserve">financial proposal, and if awarded, the </w:t>
      </w:r>
      <w:r w:rsidRPr="0083104C">
        <w:rPr>
          <w:lang w:val="en-US"/>
        </w:rPr>
        <w:t>contract.</w:t>
      </w:r>
    </w:p>
    <w:p w14:paraId="5093714B" w14:textId="38DFAF2D" w:rsidR="004943A9" w:rsidRDefault="00276286" w:rsidP="008B3BA9">
      <w:pPr>
        <w:pStyle w:val="Heading1"/>
        <w:rPr>
          <w:lang w:val="en-US"/>
        </w:rPr>
      </w:pPr>
      <w:bookmarkStart w:id="82" w:name="_Toc135752832"/>
      <w:r w:rsidRPr="008F5A0D">
        <w:rPr>
          <w:lang w:val="en-US"/>
        </w:rPr>
        <w:t>11.</w:t>
      </w:r>
      <w:r w:rsidR="004943A9" w:rsidRPr="008F5A0D">
        <w:rPr>
          <w:lang w:val="en-US"/>
        </w:rPr>
        <w:tab/>
      </w:r>
      <w:r w:rsidRPr="008F5A0D">
        <w:rPr>
          <w:lang w:val="en-US"/>
        </w:rPr>
        <w:t>PAYMENT SCHEDULE</w:t>
      </w:r>
      <w:bookmarkEnd w:id="82"/>
    </w:p>
    <w:p w14:paraId="7F466550" w14:textId="00A07126" w:rsidR="007B40D1" w:rsidRPr="007B40D1" w:rsidRDefault="007B40D1" w:rsidP="008B3BA9">
      <w:pPr>
        <w:rPr>
          <w:lang w:val="en-US"/>
        </w:rPr>
      </w:pPr>
      <w:r w:rsidRPr="007B40D1">
        <w:rPr>
          <w:lang w:val="en-US"/>
        </w:rPr>
        <w:t>The service</w:t>
      </w:r>
      <w:r w:rsidR="005777C9">
        <w:rPr>
          <w:lang w:val="en-US"/>
        </w:rPr>
        <w:t>s</w:t>
      </w:r>
      <w:r w:rsidR="005401D3">
        <w:rPr>
          <w:lang w:val="en-US"/>
        </w:rPr>
        <w:t xml:space="preserve"> provided under Phase 1 </w:t>
      </w:r>
      <w:r w:rsidR="005851CB">
        <w:rPr>
          <w:lang w:val="en-US"/>
        </w:rPr>
        <w:t>and 2</w:t>
      </w:r>
      <w:r w:rsidR="005777C9">
        <w:rPr>
          <w:lang w:val="en-US"/>
        </w:rPr>
        <w:t xml:space="preserve"> will be implemented under a lump sum contract and the service</w:t>
      </w:r>
      <w:r w:rsidRPr="007B40D1">
        <w:rPr>
          <w:lang w:val="en-US"/>
        </w:rPr>
        <w:t xml:space="preserve"> provider will receive payments as follows:</w:t>
      </w:r>
    </w:p>
    <w:p w14:paraId="4AA99A8F" w14:textId="5882A017" w:rsidR="007B40D1" w:rsidRPr="007B40D1" w:rsidRDefault="007B40D1" w:rsidP="008B3BA9">
      <w:pPr>
        <w:ind w:left="567"/>
        <w:rPr>
          <w:lang w:val="en-US"/>
        </w:rPr>
      </w:pPr>
      <w:r w:rsidRPr="007074CD">
        <w:rPr>
          <w:b/>
          <w:bCs/>
          <w:lang w:val="en-US"/>
        </w:rPr>
        <w:t>1st payment</w:t>
      </w:r>
      <w:r w:rsidRPr="007B40D1">
        <w:rPr>
          <w:lang w:val="en-US"/>
        </w:rPr>
        <w:t xml:space="preserve">: </w:t>
      </w:r>
      <w:r>
        <w:rPr>
          <w:lang w:val="en-US"/>
        </w:rPr>
        <w:t>1</w:t>
      </w:r>
      <w:r w:rsidRPr="007B40D1">
        <w:rPr>
          <w:lang w:val="en-US"/>
        </w:rPr>
        <w:t>0% of the price Contract after presenting the Inception Report of the Project and being approved by the Client as satisfactory;</w:t>
      </w:r>
    </w:p>
    <w:p w14:paraId="679B3A63" w14:textId="7D01A814" w:rsidR="007B40D1" w:rsidRPr="007B40D1" w:rsidRDefault="007B40D1" w:rsidP="008B3BA9">
      <w:pPr>
        <w:ind w:left="567"/>
        <w:rPr>
          <w:lang w:val="en-US"/>
        </w:rPr>
      </w:pPr>
      <w:r w:rsidRPr="007074CD">
        <w:rPr>
          <w:b/>
          <w:bCs/>
          <w:lang w:val="en-US"/>
        </w:rPr>
        <w:t>2nd payment</w:t>
      </w:r>
      <w:r w:rsidRPr="007B40D1">
        <w:rPr>
          <w:lang w:val="en-US"/>
        </w:rPr>
        <w:t>: 2</w:t>
      </w:r>
      <w:r w:rsidR="007074CD">
        <w:rPr>
          <w:lang w:val="en-US"/>
        </w:rPr>
        <w:t>0</w:t>
      </w:r>
      <w:r w:rsidRPr="007B40D1">
        <w:rPr>
          <w:lang w:val="en-US"/>
        </w:rPr>
        <w:t>% of the Contract price, after presenting the In</w:t>
      </w:r>
      <w:r w:rsidR="007074CD">
        <w:rPr>
          <w:lang w:val="en-US"/>
        </w:rPr>
        <w:t xml:space="preserve">terim Report 1 </w:t>
      </w:r>
      <w:r w:rsidRPr="007B40D1">
        <w:rPr>
          <w:lang w:val="en-US"/>
        </w:rPr>
        <w:t>and being approved by the Client as satisfactory;</w:t>
      </w:r>
    </w:p>
    <w:p w14:paraId="491BCB05" w14:textId="52260163" w:rsidR="007B40D1" w:rsidRPr="007B40D1" w:rsidRDefault="007B40D1" w:rsidP="008B3BA9">
      <w:pPr>
        <w:ind w:left="567"/>
        <w:rPr>
          <w:lang w:val="en-US"/>
        </w:rPr>
      </w:pPr>
      <w:r w:rsidRPr="007074CD">
        <w:rPr>
          <w:b/>
          <w:bCs/>
          <w:lang w:val="en-US"/>
        </w:rPr>
        <w:lastRenderedPageBreak/>
        <w:t>3rd payment:</w:t>
      </w:r>
      <w:r w:rsidRPr="007B40D1">
        <w:rPr>
          <w:lang w:val="en-US"/>
        </w:rPr>
        <w:t xml:space="preserve"> 2</w:t>
      </w:r>
      <w:r w:rsidR="007074CD">
        <w:rPr>
          <w:lang w:val="en-US"/>
        </w:rPr>
        <w:t>0</w:t>
      </w:r>
      <w:r w:rsidRPr="007B40D1">
        <w:rPr>
          <w:lang w:val="en-US"/>
        </w:rPr>
        <w:t>% of the Contract price, after presenting the</w:t>
      </w:r>
      <w:r w:rsidR="007074CD" w:rsidRPr="007B40D1">
        <w:rPr>
          <w:lang w:val="en-US"/>
        </w:rPr>
        <w:t xml:space="preserve"> In</w:t>
      </w:r>
      <w:r w:rsidR="007074CD">
        <w:rPr>
          <w:lang w:val="en-US"/>
        </w:rPr>
        <w:t xml:space="preserve">terim Report 2 </w:t>
      </w:r>
      <w:r w:rsidR="007074CD" w:rsidRPr="007B40D1">
        <w:rPr>
          <w:lang w:val="en-US"/>
        </w:rPr>
        <w:t>and</w:t>
      </w:r>
      <w:r w:rsidRPr="007B40D1">
        <w:rPr>
          <w:lang w:val="en-US"/>
        </w:rPr>
        <w:t xml:space="preserve"> being approved by the Client as satisfactory;</w:t>
      </w:r>
    </w:p>
    <w:p w14:paraId="4A485D9A" w14:textId="583D2994" w:rsidR="007B40D1" w:rsidRPr="007B40D1" w:rsidRDefault="007B40D1" w:rsidP="008B3BA9">
      <w:pPr>
        <w:ind w:left="567"/>
        <w:rPr>
          <w:lang w:val="en-US"/>
        </w:rPr>
      </w:pPr>
      <w:r w:rsidRPr="007074CD">
        <w:rPr>
          <w:b/>
          <w:bCs/>
          <w:lang w:val="en-US"/>
        </w:rPr>
        <w:t>4th payment:</w:t>
      </w:r>
      <w:r w:rsidRPr="007B40D1">
        <w:rPr>
          <w:lang w:val="en-US"/>
        </w:rPr>
        <w:t xml:space="preserve"> 25% of the Contract price, after presenting the</w:t>
      </w:r>
      <w:r w:rsidR="007074CD" w:rsidRPr="007B40D1">
        <w:rPr>
          <w:lang w:val="en-US"/>
        </w:rPr>
        <w:t xml:space="preserve"> </w:t>
      </w:r>
      <w:r w:rsidR="007074CD">
        <w:rPr>
          <w:lang w:val="en-US"/>
        </w:rPr>
        <w:t xml:space="preserve">Draft Final Report </w:t>
      </w:r>
      <w:r w:rsidR="007074CD" w:rsidRPr="007B40D1">
        <w:rPr>
          <w:lang w:val="en-US"/>
        </w:rPr>
        <w:t>and</w:t>
      </w:r>
      <w:r w:rsidRPr="007B40D1">
        <w:rPr>
          <w:lang w:val="en-US"/>
        </w:rPr>
        <w:t xml:space="preserve"> being approved by the Client as satisfactory; and</w:t>
      </w:r>
    </w:p>
    <w:p w14:paraId="553BAE2B" w14:textId="785013BB" w:rsidR="007B40D1" w:rsidRDefault="007B40D1" w:rsidP="008B3BA9">
      <w:pPr>
        <w:ind w:left="567"/>
        <w:rPr>
          <w:lang w:val="en-US"/>
        </w:rPr>
      </w:pPr>
      <w:r w:rsidRPr="007074CD">
        <w:rPr>
          <w:b/>
          <w:bCs/>
          <w:lang w:val="en-US"/>
        </w:rPr>
        <w:t>5th payment:</w:t>
      </w:r>
      <w:r w:rsidRPr="007B40D1">
        <w:rPr>
          <w:lang w:val="en-US"/>
        </w:rPr>
        <w:t xml:space="preserve"> </w:t>
      </w:r>
      <w:r w:rsidR="00F625DA">
        <w:rPr>
          <w:lang w:val="en-US"/>
        </w:rPr>
        <w:t>15</w:t>
      </w:r>
      <w:r w:rsidRPr="007B40D1">
        <w:rPr>
          <w:lang w:val="en-US"/>
        </w:rPr>
        <w:t xml:space="preserve">% of the Contract price, after presenting the Final </w:t>
      </w:r>
      <w:r w:rsidR="007074CD">
        <w:rPr>
          <w:lang w:val="en-US"/>
        </w:rPr>
        <w:t xml:space="preserve">Conceptual Design Report </w:t>
      </w:r>
      <w:r w:rsidR="0033469C">
        <w:rPr>
          <w:lang w:val="en-US"/>
        </w:rPr>
        <w:t>and the bidding documents for</w:t>
      </w:r>
      <w:r w:rsidRPr="007B40D1">
        <w:rPr>
          <w:lang w:val="en-US"/>
        </w:rPr>
        <w:t xml:space="preserve"> the Project and being approved by the Client as satisfactory.</w:t>
      </w:r>
    </w:p>
    <w:p w14:paraId="47CC4ED4" w14:textId="6CC6F847" w:rsidR="00F625DA" w:rsidRPr="00C90B9F" w:rsidRDefault="00F625DA" w:rsidP="008B3BA9">
      <w:pPr>
        <w:ind w:left="567"/>
        <w:rPr>
          <w:lang w:val="en-US"/>
        </w:rPr>
      </w:pPr>
      <w:r>
        <w:rPr>
          <w:b/>
          <w:bCs/>
          <w:lang w:val="en-US"/>
        </w:rPr>
        <w:t>6</w:t>
      </w:r>
      <w:r w:rsidRPr="007074CD">
        <w:rPr>
          <w:b/>
          <w:bCs/>
          <w:lang w:val="en-US"/>
        </w:rPr>
        <w:t>th payment:</w:t>
      </w:r>
      <w:r w:rsidRPr="007B40D1">
        <w:rPr>
          <w:lang w:val="en-US"/>
        </w:rPr>
        <w:t xml:space="preserve"> </w:t>
      </w:r>
      <w:r>
        <w:rPr>
          <w:lang w:val="en-US"/>
        </w:rPr>
        <w:t>10</w:t>
      </w:r>
      <w:r w:rsidRPr="007B40D1">
        <w:rPr>
          <w:lang w:val="en-US"/>
        </w:rPr>
        <w:t xml:space="preserve">% of the Contract price, after </w:t>
      </w:r>
      <w:r w:rsidR="001B2FCB">
        <w:rPr>
          <w:lang w:val="en-US"/>
        </w:rPr>
        <w:t>approval of the B</w:t>
      </w:r>
      <w:r w:rsidRPr="00C90B9F">
        <w:rPr>
          <w:lang w:val="en-US"/>
        </w:rPr>
        <w:t>id Evaluation Report</w:t>
      </w:r>
      <w:r w:rsidRPr="007B40D1">
        <w:rPr>
          <w:lang w:val="en-US"/>
        </w:rPr>
        <w:t xml:space="preserve"> by the Client</w:t>
      </w:r>
      <w:r w:rsidR="001B2FCB">
        <w:rPr>
          <w:lang w:val="en-US"/>
        </w:rPr>
        <w:t>.</w:t>
      </w:r>
    </w:p>
    <w:p w14:paraId="7614BC53" w14:textId="77777777" w:rsidR="00831DAF" w:rsidRDefault="00831DAF" w:rsidP="004850F8">
      <w:pPr>
        <w:tabs>
          <w:tab w:val="left" w:pos="360"/>
        </w:tabs>
        <w:spacing w:after="0" w:line="300" w:lineRule="auto"/>
        <w:contextualSpacing/>
        <w:jc w:val="center"/>
        <w:outlineLvl w:val="1"/>
        <w:rPr>
          <w:rFonts w:ascii="Times New Roman" w:eastAsia="Times New Roman" w:hAnsi="Times New Roman" w:cs="Times New Roman"/>
          <w:b/>
          <w:sz w:val="40"/>
          <w:szCs w:val="40"/>
          <w:lang w:val="en-US"/>
        </w:rPr>
      </w:pPr>
      <w:bookmarkStart w:id="83" w:name="_Toc365677193"/>
      <w:bookmarkStart w:id="84" w:name="_Toc371511590"/>
      <w:bookmarkStart w:id="85" w:name="_Toc524528049"/>
      <w:bookmarkEnd w:id="12"/>
    </w:p>
    <w:p w14:paraId="282D1293" w14:textId="2BEC5C24" w:rsidR="00DF7198" w:rsidRDefault="004850F8" w:rsidP="008B3BA9">
      <w:pPr>
        <w:pStyle w:val="Heading1"/>
        <w:rPr>
          <w:lang w:val="en-US"/>
        </w:rPr>
      </w:pPr>
      <w:bookmarkStart w:id="86" w:name="_Toc135752833"/>
      <w:r w:rsidRPr="008B3BA9">
        <w:lastRenderedPageBreak/>
        <w:t>ANNEX</w:t>
      </w:r>
      <w:r w:rsidR="005950D0" w:rsidRPr="008B3BA9">
        <w:t xml:space="preserve"> </w:t>
      </w:r>
      <w:r w:rsidR="007074CD" w:rsidRPr="008B3BA9">
        <w:t>1:</w:t>
      </w:r>
      <w:r w:rsidR="009268B5" w:rsidRPr="008B3BA9">
        <w:t xml:space="preserve"> LOCALITY MAP</w:t>
      </w:r>
      <w:bookmarkEnd w:id="83"/>
      <w:bookmarkEnd w:id="84"/>
      <w:bookmarkEnd w:id="85"/>
      <w:bookmarkEnd w:id="86"/>
    </w:p>
    <w:p w14:paraId="4374624E" w14:textId="3B3B19CD" w:rsidR="00293DB6" w:rsidRPr="00E819F6" w:rsidRDefault="00DF7198" w:rsidP="008B3BA9">
      <w:pPr>
        <w:rPr>
          <w:rFonts w:ascii="Times New Roman" w:hAnsi="Times New Roman" w:cs="Times New Roman"/>
          <w:sz w:val="24"/>
          <w:szCs w:val="24"/>
          <w:lang w:val="en-ZA"/>
        </w:rPr>
      </w:pPr>
      <w:r>
        <w:rPr>
          <w:noProof/>
        </w:rPr>
        <w:drawing>
          <wp:inline distT="0" distB="0" distL="0" distR="0" wp14:anchorId="320E430B" wp14:editId="32D75084">
            <wp:extent cx="6026166" cy="777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FF2B5EF4-FFF2-40B4-BE49-F238E27FC236}">
                          <a16:creationId xmlns:a16="http://schemas.microsoft.com/office/drawing/2014/main" xmlns:w="http://schemas.openxmlformats.org/wordprocessingml/2006/main" xmlns:w10="urn:schemas-microsoft-com:office:word" xmlns:v="urn:schemas-microsoft-com:vml" xmlns:o="urn:schemas-microsoft-com:office:office" xmlns="" xmlns:arto="http://schemas.microsoft.com/office/word/2006/arto" xmlns:w16du="http://schemas.microsoft.com/office/word/2023/wordml/word16du" id="{6CFB6655-958F-4329-92A3-9BC82F771EC0}"/>
                        </a:ext>
                      </a:extLst>
                    </a:blip>
                    <a:srcRect t="2623" b="2148"/>
                    <a:stretch>
                      <a:fillRect/>
                    </a:stretch>
                  </pic:blipFill>
                  <pic:spPr>
                    <a:xfrm>
                      <a:off x="0" y="0"/>
                      <a:ext cx="6026166" cy="7772400"/>
                    </a:xfrm>
                    <a:prstGeom prst="rect">
                      <a:avLst/>
                    </a:prstGeom>
                  </pic:spPr>
                </pic:pic>
              </a:graphicData>
            </a:graphic>
          </wp:inline>
        </w:drawing>
      </w:r>
    </w:p>
    <w:sectPr w:rsidR="00293DB6" w:rsidRPr="00E819F6" w:rsidSect="00EE3A88">
      <w:pgSz w:w="11906" w:h="16838"/>
      <w:pgMar w:top="1701" w:right="1701" w:bottom="99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EDE39" w14:textId="77777777" w:rsidR="002852C4" w:rsidRDefault="002852C4" w:rsidP="007B3AAC">
      <w:pPr>
        <w:spacing w:after="0" w:line="240" w:lineRule="auto"/>
      </w:pPr>
      <w:r>
        <w:separator/>
      </w:r>
    </w:p>
  </w:endnote>
  <w:endnote w:type="continuationSeparator" w:id="0">
    <w:p w14:paraId="7CDF7D03" w14:textId="77777777" w:rsidR="002852C4" w:rsidRDefault="002852C4" w:rsidP="007B3AAC">
      <w:pPr>
        <w:spacing w:after="0" w:line="240" w:lineRule="auto"/>
      </w:pPr>
      <w:r>
        <w:continuationSeparator/>
      </w:r>
    </w:p>
  </w:endnote>
  <w:endnote w:type="continuationNotice" w:id="1">
    <w:p w14:paraId="3BEBB9B3" w14:textId="77777777" w:rsidR="002852C4" w:rsidRDefault="002852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3BD6D" w14:textId="77777777" w:rsidR="00FA667B" w:rsidRDefault="00FA66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4529F" w14:textId="77777777" w:rsidR="00FA667B" w:rsidRDefault="00FA66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80EE1" w14:textId="77777777" w:rsidR="00FA667B" w:rsidRDefault="00FA66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ADBAC" w14:textId="77777777" w:rsidR="002852C4" w:rsidRDefault="002852C4" w:rsidP="007B3AAC">
      <w:pPr>
        <w:spacing w:after="0" w:line="240" w:lineRule="auto"/>
      </w:pPr>
      <w:r>
        <w:separator/>
      </w:r>
    </w:p>
  </w:footnote>
  <w:footnote w:type="continuationSeparator" w:id="0">
    <w:p w14:paraId="43255611" w14:textId="77777777" w:rsidR="002852C4" w:rsidRDefault="002852C4" w:rsidP="007B3AAC">
      <w:pPr>
        <w:spacing w:after="0" w:line="240" w:lineRule="auto"/>
      </w:pPr>
      <w:r>
        <w:continuationSeparator/>
      </w:r>
    </w:p>
  </w:footnote>
  <w:footnote w:type="continuationNotice" w:id="1">
    <w:p w14:paraId="29BDB477" w14:textId="77777777" w:rsidR="002852C4" w:rsidRDefault="002852C4">
      <w:pPr>
        <w:spacing w:after="0" w:line="240" w:lineRule="auto"/>
      </w:pPr>
    </w:p>
  </w:footnote>
  <w:footnote w:id="2">
    <w:p w14:paraId="0EE6FAEE" w14:textId="5894BB0F" w:rsidR="0054128B" w:rsidRPr="00E226AD" w:rsidRDefault="0054128B">
      <w:pPr>
        <w:pStyle w:val="FootnoteText"/>
        <w:rPr>
          <w:lang w:val="pt-PT"/>
        </w:rPr>
      </w:pPr>
      <w:r>
        <w:rPr>
          <w:rStyle w:val="FootnoteReference"/>
        </w:rPr>
        <w:footnoteRef/>
      </w:r>
      <w:r w:rsidRPr="00E226AD">
        <w:rPr>
          <w:lang w:val="pt-PT"/>
        </w:rPr>
        <w:t xml:space="preserve"> </w:t>
      </w:r>
      <w:r w:rsidR="00F82D0B" w:rsidRPr="007E7C93">
        <w:rPr>
          <w:lang w:val="pt-PT"/>
        </w:rPr>
        <w:t>Resolução</w:t>
      </w:r>
      <w:r w:rsidR="00F82D0B">
        <w:rPr>
          <w:lang w:val="pt-PT"/>
        </w:rPr>
        <w:t xml:space="preserve"> No 68/2020</w:t>
      </w:r>
      <w:r w:rsidR="00FF3B1D">
        <w:rPr>
          <w:lang w:val="pt-PT"/>
        </w:rPr>
        <w:t xml:space="preserve"> do Conselho de Ministros de 17 de Novembro de 2020</w:t>
      </w:r>
      <w:r w:rsidR="00F82D0B">
        <w:rPr>
          <w:lang w:val="pt-PT"/>
        </w:rPr>
        <w:t>:</w:t>
      </w:r>
      <w:r w:rsidR="00F82D0B" w:rsidRPr="007E7C93">
        <w:rPr>
          <w:lang w:val="pt-PT"/>
        </w:rPr>
        <w:t xml:space="preserve"> </w:t>
      </w:r>
      <w:r w:rsidR="00995A63" w:rsidRPr="007E7C93">
        <w:rPr>
          <w:lang w:val="pt-PT"/>
        </w:rPr>
        <w:t>Pol</w:t>
      </w:r>
      <w:r w:rsidR="00070E6F">
        <w:rPr>
          <w:lang w:val="pt-PT"/>
        </w:rPr>
        <w:t>í</w:t>
      </w:r>
      <w:r w:rsidR="00995A63" w:rsidRPr="007E7C93">
        <w:rPr>
          <w:lang w:val="pt-PT"/>
        </w:rPr>
        <w:t xml:space="preserve">tica </w:t>
      </w:r>
      <w:r w:rsidR="00070E6F">
        <w:rPr>
          <w:lang w:val="pt-PT"/>
        </w:rPr>
        <w:t>e Estratégia de Segurança Rodoviá</w:t>
      </w:r>
      <w:r w:rsidR="00F82D0B">
        <w:rPr>
          <w:lang w:val="pt-PT"/>
        </w:rPr>
        <w:t>ria</w:t>
      </w:r>
      <w:r w:rsidR="00FF3B1D">
        <w:rPr>
          <w:lang w:val="pt-PT"/>
        </w:rPr>
        <w:t xml:space="preserve"> (</w:t>
      </w:r>
      <w:r w:rsidR="00FF3B1D" w:rsidRPr="00E226AD">
        <w:rPr>
          <w:i/>
          <w:iCs/>
          <w:lang w:val="pt-PT"/>
        </w:rPr>
        <w:t>Council of Ministers Resolution No 68/2020 of 17</w:t>
      </w:r>
      <w:r w:rsidR="00FF3B1D" w:rsidRPr="00E226AD">
        <w:rPr>
          <w:i/>
          <w:iCs/>
          <w:vertAlign w:val="superscript"/>
          <w:lang w:val="pt-PT"/>
        </w:rPr>
        <w:t>th</w:t>
      </w:r>
      <w:r w:rsidR="00FF3B1D" w:rsidRPr="00E226AD">
        <w:rPr>
          <w:i/>
          <w:iCs/>
          <w:lang w:val="pt-PT"/>
        </w:rPr>
        <w:t xml:space="preserve"> November 2020: Road Safety Policy and Strategy</w:t>
      </w:r>
      <w:r w:rsidR="00FF3B1D" w:rsidRPr="00E226AD">
        <w:rPr>
          <w:lang w:val="pt-PT"/>
        </w:rPr>
        <w:t>)</w:t>
      </w:r>
    </w:p>
  </w:footnote>
  <w:footnote w:id="3">
    <w:p w14:paraId="3C95BB17" w14:textId="26D087BA" w:rsidR="00211714" w:rsidRDefault="00211714">
      <w:pPr>
        <w:pStyle w:val="FootnoteText"/>
      </w:pPr>
      <w:r>
        <w:rPr>
          <w:rStyle w:val="FootnoteReference"/>
        </w:rPr>
        <w:footnoteRef/>
      </w:r>
      <w:r>
        <w:t xml:space="preserve"> For the purpose of identifying gender gaps </w:t>
      </w:r>
      <w:r w:rsidR="00E53AF5">
        <w:t>among</w:t>
      </w:r>
      <w:r>
        <w:t xml:space="preserve"> contractors</w:t>
      </w:r>
      <w:r w:rsidR="00E53AF5">
        <w:t>, the consultant shall identify the number of potential bidders that are women led contractors.</w:t>
      </w:r>
    </w:p>
  </w:footnote>
  <w:footnote w:id="4">
    <w:p w14:paraId="4733B32A" w14:textId="6E85DBF1" w:rsidR="00EC4751" w:rsidRDefault="00EC4751" w:rsidP="00EC4751">
      <w:pPr>
        <w:pStyle w:val="FootnoteText"/>
      </w:pPr>
      <w:r>
        <w:rPr>
          <w:rStyle w:val="FootnoteReference"/>
        </w:rPr>
        <w:footnoteRef/>
      </w:r>
      <w:r w:rsidR="004E6639" w:rsidRPr="009D21D1">
        <w:t>Th</w:t>
      </w:r>
      <w:r w:rsidR="004E6639">
        <w:t>e</w:t>
      </w:r>
      <w:r w:rsidR="004E6639" w:rsidRPr="009D21D1">
        <w:t xml:space="preserve"> </w:t>
      </w:r>
      <w:r w:rsidR="004E6639" w:rsidRPr="00863535">
        <w:rPr>
          <w:lang w:val="en-GB"/>
        </w:rPr>
        <w:t>Sample Specifications for OP</w:t>
      </w:r>
      <w:r w:rsidR="004E6639">
        <w:rPr>
          <w:lang w:val="en-GB"/>
        </w:rPr>
        <w:t>B</w:t>
      </w:r>
      <w:r w:rsidR="004E6639" w:rsidRPr="00863535">
        <w:rPr>
          <w:lang w:val="en-GB"/>
        </w:rPr>
        <w:t>RC</w:t>
      </w:r>
      <w:r w:rsidR="004E6639" w:rsidRPr="009D21D1">
        <w:t xml:space="preserve"> </w:t>
      </w:r>
      <w:r w:rsidR="004E6639">
        <w:t>are</w:t>
      </w:r>
      <w:r w:rsidR="004E6639" w:rsidRPr="009D21D1">
        <w:t xml:space="preserve"> available </w:t>
      </w:r>
      <w:r w:rsidR="004E6639">
        <w:t>at:</w:t>
      </w:r>
      <w:r w:rsidR="00857FF5" w:rsidDel="00857FF5">
        <w:t xml:space="preserve"> </w:t>
      </w:r>
      <w:r w:rsidR="00B66A74" w:rsidRPr="00B66A74">
        <w:t>https://thedocs.worldbank.org/en/doc/0a3444f756c0adf8dd5e88527f9a1877-0290032021/original/Sample-Specs-OPBRC-April-2021.docx</w:t>
      </w:r>
    </w:p>
    <w:p w14:paraId="256D310B" w14:textId="4ED8C035" w:rsidR="00EC4751" w:rsidRDefault="00EC4751" w:rsidP="00EC4751">
      <w:pPr>
        <w:pStyle w:val="FootnoteText"/>
        <w:rPr>
          <w:rStyle w:val="Hyperlink"/>
        </w:rPr>
      </w:pPr>
    </w:p>
    <w:p w14:paraId="68FF4437" w14:textId="77777777" w:rsidR="00EC4751" w:rsidRPr="00372F16" w:rsidRDefault="00EC4751" w:rsidP="00EC4751">
      <w:pPr>
        <w:pStyle w:val="FootnoteText"/>
        <w:rPr>
          <w:rStyle w:val="Hyperlink"/>
        </w:rPr>
      </w:pPr>
    </w:p>
  </w:footnote>
  <w:footnote w:id="5">
    <w:p w14:paraId="11FC3725" w14:textId="77777777" w:rsidR="00967884" w:rsidRDefault="00967884" w:rsidP="00967884">
      <w:pPr>
        <w:pStyle w:val="FootnoteText"/>
      </w:pPr>
      <w:r>
        <w:rPr>
          <w:rStyle w:val="FootnoteReference"/>
        </w:rPr>
        <w:footnoteRef/>
      </w:r>
      <w:r>
        <w:t xml:space="preserve"> </w:t>
      </w:r>
      <w:r w:rsidRPr="00863535">
        <w:rPr>
          <w:lang w:val="en-GB"/>
        </w:rPr>
        <w:t>The latest version of the OP</w:t>
      </w:r>
      <w:r>
        <w:rPr>
          <w:lang w:val="en-GB"/>
        </w:rPr>
        <w:t>B</w:t>
      </w:r>
      <w:r w:rsidRPr="00863535">
        <w:rPr>
          <w:lang w:val="en-GB"/>
        </w:rPr>
        <w:t>RC SPD ha</w:t>
      </w:r>
      <w:r>
        <w:rPr>
          <w:lang w:val="en-GB"/>
        </w:rPr>
        <w:t>s</w:t>
      </w:r>
      <w:r w:rsidRPr="00863535">
        <w:rPr>
          <w:lang w:val="en-GB"/>
        </w:rPr>
        <w:t xml:space="preserve"> been prepared for projects which hav</w:t>
      </w:r>
      <w:r>
        <w:rPr>
          <w:lang w:val="en-GB"/>
        </w:rPr>
        <w:t>e</w:t>
      </w:r>
      <w:r w:rsidRPr="00863535">
        <w:rPr>
          <w:lang w:val="en-GB"/>
        </w:rPr>
        <w:t xml:space="preserve"> a high risk for Sexual Exploitation and Abuse (SEA) and/or Sexual Harassment (SH).</w:t>
      </w:r>
    </w:p>
  </w:footnote>
  <w:footnote w:id="6">
    <w:p w14:paraId="401DEE93" w14:textId="77777777" w:rsidR="008F2734" w:rsidRPr="007F45C8" w:rsidRDefault="008F2734" w:rsidP="008F2734">
      <w:pPr>
        <w:pStyle w:val="FootnoteText"/>
      </w:pPr>
      <w:r>
        <w:rPr>
          <w:rStyle w:val="FootnoteReference"/>
        </w:rPr>
        <w:footnoteRef/>
      </w:r>
      <w:r>
        <w:t xml:space="preserve"> </w:t>
      </w:r>
      <w:r w:rsidRPr="007F45C8">
        <w:t>For the 94 km road between Metoro to Pemba, there is no previous detailed design. The new design must be made using the consultant’s survey and testing of the current road, along with the client’s desired future service levels that are the same for all sections of the N1 road.</w:t>
      </w:r>
    </w:p>
    <w:p w14:paraId="57566361" w14:textId="77777777" w:rsidR="008F2734" w:rsidRDefault="008F2734" w:rsidP="008F2734">
      <w:pPr>
        <w:pStyle w:val="FootnoteText"/>
      </w:pPr>
    </w:p>
  </w:footnote>
  <w:footnote w:id="7">
    <w:p w14:paraId="201124F1" w14:textId="77777777" w:rsidR="000A2807" w:rsidRDefault="000A2807" w:rsidP="000A2807">
      <w:pPr>
        <w:pStyle w:val="FootnoteText"/>
      </w:pPr>
      <w:r>
        <w:rPr>
          <w:rStyle w:val="FootnoteReference"/>
        </w:rPr>
        <w:footnoteRef/>
      </w:r>
      <w:r>
        <w:t xml:space="preserve"> ANE will make available sample data in a data room for bidders to estimate the level of effort required for this activity. </w:t>
      </w:r>
    </w:p>
  </w:footnote>
  <w:footnote w:id="8">
    <w:p w14:paraId="25C759E8" w14:textId="6C529F52" w:rsidR="00A3324A" w:rsidRPr="00303844" w:rsidRDefault="00A3324A" w:rsidP="001C7254">
      <w:pPr>
        <w:pStyle w:val="FootnoteText"/>
        <w:rPr>
          <w:lang w:val="en-GB"/>
        </w:rPr>
      </w:pPr>
      <w:r>
        <w:rPr>
          <w:rStyle w:val="FootnoteReference"/>
        </w:rPr>
        <w:footnoteRef/>
      </w:r>
      <w:r>
        <w:t xml:space="preserve"> </w:t>
      </w:r>
      <w:r w:rsidRPr="001C7254">
        <w:rPr>
          <w:lang w:val="en-GB"/>
        </w:rPr>
        <w:t xml:space="preserve">This </w:t>
      </w:r>
      <w:r w:rsidR="003F341D">
        <w:rPr>
          <w:lang w:val="en-GB"/>
        </w:rPr>
        <w:t>assessment/appraisal</w:t>
      </w:r>
      <w:r w:rsidRPr="001C7254">
        <w:rPr>
          <w:lang w:val="en-GB"/>
        </w:rPr>
        <w:t xml:space="preserve"> shall also take into consideration potential road safety issues related to wildlife crossings</w:t>
      </w:r>
      <w:r>
        <w:rPr>
          <w:lang w:val="en-GB"/>
        </w:rPr>
        <w:t>, a</w:t>
      </w:r>
      <w:r w:rsidR="008A7979">
        <w:rPr>
          <w:lang w:val="en-GB"/>
        </w:rPr>
        <w:t xml:space="preserve">s </w:t>
      </w:r>
      <w:r>
        <w:rPr>
          <w:lang w:val="en-GB"/>
        </w:rPr>
        <w:t>these</w:t>
      </w:r>
      <w:r w:rsidRPr="001C7254">
        <w:rPr>
          <w:lang w:val="en-GB"/>
        </w:rPr>
        <w:t xml:space="preserve"> may generate traffic accidents. This might be relevant along Inchope – Gorongosa and Gorongosa – Caia sections, as EN1 alignment along these sections are actually the western and northern limit of a Key Biodiversity Area named </w:t>
      </w:r>
      <w:r>
        <w:rPr>
          <w:lang w:val="en-GB"/>
        </w:rPr>
        <w:t>“</w:t>
      </w:r>
      <w:r w:rsidRPr="001C7254">
        <w:rPr>
          <w:lang w:val="en-GB"/>
        </w:rPr>
        <w:t>Gorongosa National Park and Marromeu Complex</w:t>
      </w:r>
      <w:r>
        <w:rPr>
          <w:lang w:val="en-GB"/>
        </w:rPr>
        <w:t>”</w:t>
      </w:r>
      <w:r w:rsidRPr="001C7254">
        <w:rPr>
          <w:lang w:val="en-GB"/>
        </w:rPr>
        <w:t xml:space="preserve">, while also crossing 4 different </w:t>
      </w:r>
      <w:r w:rsidRPr="00303844">
        <w:rPr>
          <w:i/>
          <w:lang w:val="en-GB"/>
        </w:rPr>
        <w:t>Coutadas</w:t>
      </w:r>
      <w:r w:rsidRPr="001C7254">
        <w:rPr>
          <w:lang w:val="en-GB"/>
        </w:rPr>
        <w:t xml:space="preserve"> (hunting concessions).</w:t>
      </w:r>
    </w:p>
  </w:footnote>
  <w:footnote w:id="9">
    <w:p w14:paraId="7AF7C95B" w14:textId="38B70679" w:rsidR="00743184" w:rsidRPr="00416227" w:rsidRDefault="00743184" w:rsidP="00743184">
      <w:pPr>
        <w:pStyle w:val="FootnoteText"/>
      </w:pPr>
      <w:r>
        <w:rPr>
          <w:rStyle w:val="FootnoteReference"/>
        </w:rPr>
        <w:footnoteRef/>
      </w:r>
      <w:r>
        <w:t xml:space="preserve"> </w:t>
      </w:r>
      <w:r w:rsidRPr="00416227">
        <w:t xml:space="preserve">The SRSEIP was prepared under the </w:t>
      </w:r>
      <w:r w:rsidR="00947718">
        <w:t>World Bank</w:t>
      </w:r>
      <w:r w:rsidRPr="00416227">
        <w:t xml:space="preserve"> Environmental and Social Framework (ESF). The </w:t>
      </w:r>
      <w:r>
        <w:t>client has following Bank approved documents that will be shared with bidders</w:t>
      </w:r>
      <w:r w:rsidRPr="00416227">
        <w:t>: ESMF, RPF, LMP, SA, SEP, ESCP, GBV/SEA/SH Risk Assessment and Mitigation Plan.</w:t>
      </w:r>
    </w:p>
    <w:p w14:paraId="0EF4A8A4" w14:textId="77777777" w:rsidR="00743184" w:rsidRDefault="00743184" w:rsidP="00743184">
      <w:pPr>
        <w:pStyle w:val="FootnoteText"/>
      </w:pPr>
    </w:p>
  </w:footnote>
  <w:footnote w:id="10">
    <w:p w14:paraId="3728078E" w14:textId="44F44461" w:rsidR="00A3324A" w:rsidRPr="00303844" w:rsidRDefault="00A3324A" w:rsidP="000A2F38">
      <w:pPr>
        <w:pStyle w:val="FootnoteText"/>
        <w:rPr>
          <w:lang w:val="en-GB"/>
        </w:rPr>
      </w:pPr>
      <w:r>
        <w:rPr>
          <w:rStyle w:val="FootnoteReference"/>
        </w:rPr>
        <w:footnoteRef/>
      </w:r>
      <w:r>
        <w:t xml:space="preserve"> </w:t>
      </w:r>
      <w:r w:rsidR="00045CC5">
        <w:rPr>
          <w:lang w:val="en-GB"/>
        </w:rPr>
        <w:t>W</w:t>
      </w:r>
      <w:r w:rsidRPr="001C7254">
        <w:rPr>
          <w:lang w:val="en-GB"/>
        </w:rPr>
        <w:t>ildlife crossings</w:t>
      </w:r>
      <w:r>
        <w:rPr>
          <w:lang w:val="en-GB"/>
        </w:rPr>
        <w:t xml:space="preserve"> </w:t>
      </w:r>
      <w:r w:rsidR="00DD605A">
        <w:rPr>
          <w:lang w:val="en-GB"/>
        </w:rPr>
        <w:t>should be</w:t>
      </w:r>
      <w:r>
        <w:rPr>
          <w:lang w:val="en-GB"/>
        </w:rPr>
        <w:t xml:space="preserve"> considered </w:t>
      </w:r>
      <w:r w:rsidR="00DD605A">
        <w:rPr>
          <w:lang w:val="en-GB"/>
        </w:rPr>
        <w:t xml:space="preserve">if they are </w:t>
      </w:r>
      <w:r>
        <w:rPr>
          <w:lang w:val="en-GB"/>
        </w:rPr>
        <w:t>relevant road safety issues along N1 (Gorongosa-Marromeu Complex limit)</w:t>
      </w:r>
      <w:r w:rsidR="00E8218E">
        <w:rPr>
          <w:lang w:val="en-GB"/>
        </w:rPr>
        <w:t xml:space="preserve">. </w:t>
      </w:r>
      <w:r>
        <w:rPr>
          <w:lang w:val="en-GB"/>
        </w:rPr>
        <w:t xml:space="preserve"> </w:t>
      </w:r>
      <w:r w:rsidR="00E8218E">
        <w:rPr>
          <w:lang w:val="en-GB"/>
        </w:rPr>
        <w:t>A</w:t>
      </w:r>
      <w:r w:rsidR="004B4F28">
        <w:rPr>
          <w:lang w:val="en-GB"/>
        </w:rPr>
        <w:t>ppropriate</w:t>
      </w:r>
      <w:r>
        <w:rPr>
          <w:lang w:val="en-GB"/>
        </w:rPr>
        <w:t xml:space="preserve"> mitigation measures must be considered in the conceptual design</w:t>
      </w:r>
      <w:r w:rsidR="00536E15">
        <w:rPr>
          <w:lang w:val="en-GB"/>
        </w:rPr>
        <w:t xml:space="preserve"> work</w:t>
      </w:r>
      <w:r w:rsidRPr="00EA00B2">
        <w:rPr>
          <w:lang w:val="en-GB"/>
        </w:rPr>
        <w:t xml:space="preserve"> </w:t>
      </w:r>
      <w:r w:rsidR="005867AB">
        <w:rPr>
          <w:lang w:val="en-GB"/>
        </w:rPr>
        <w:t xml:space="preserve">and elaborated as requirements for the </w:t>
      </w:r>
      <w:r>
        <w:rPr>
          <w:lang w:val="en-GB"/>
        </w:rPr>
        <w:t>project</w:t>
      </w:r>
      <w:r w:rsidR="001F5C28">
        <w:rPr>
          <w:lang w:val="en-GB"/>
        </w:rPr>
        <w:t xml:space="preserve"> during the</w:t>
      </w:r>
      <w:r>
        <w:rPr>
          <w:lang w:val="en-GB"/>
        </w:rPr>
        <w:t xml:space="preserve"> </w:t>
      </w:r>
      <w:r w:rsidR="00CE2C51">
        <w:rPr>
          <w:lang w:val="en-GB"/>
        </w:rPr>
        <w:t>implementation</w:t>
      </w:r>
      <w:r>
        <w:rPr>
          <w:lang w:val="en-GB"/>
        </w:rPr>
        <w:t xml:space="preserve"> phase</w:t>
      </w:r>
      <w:r w:rsidRPr="001C7254">
        <w:rPr>
          <w:lang w:val="en-GB"/>
        </w:rPr>
        <w:t>.</w:t>
      </w:r>
    </w:p>
  </w:footnote>
  <w:footnote w:id="11">
    <w:p w14:paraId="0B36ED32" w14:textId="681809F1" w:rsidR="00116EB4" w:rsidRDefault="00116EB4">
      <w:pPr>
        <w:pStyle w:val="FootnoteText"/>
      </w:pPr>
      <w:r>
        <w:rPr>
          <w:rStyle w:val="FootnoteReference"/>
        </w:rPr>
        <w:footnoteRef/>
      </w:r>
      <w:r>
        <w:t xml:space="preserve"> The consultant may indicate in its proposed workplan frequency/timing of such meetings with the E&amp;S consultant.</w:t>
      </w:r>
    </w:p>
  </w:footnote>
  <w:footnote w:id="12">
    <w:p w14:paraId="7E1A1DC9" w14:textId="77777777" w:rsidR="00CE00CE" w:rsidRPr="007C6978" w:rsidRDefault="00CE00CE" w:rsidP="00CE00CE">
      <w:pPr>
        <w:pStyle w:val="FootnoteText"/>
        <w:rPr>
          <w:iCs/>
          <w:lang w:val="en-GB"/>
        </w:rPr>
      </w:pPr>
      <w:r>
        <w:rPr>
          <w:rStyle w:val="FootnoteReference"/>
        </w:rPr>
        <w:footnoteRef/>
      </w:r>
      <w:r>
        <w:t xml:space="preserve"> </w:t>
      </w:r>
      <w:r w:rsidRPr="007C6978">
        <w:rPr>
          <w:iCs/>
        </w:rPr>
        <w:t xml:space="preserve">The </w:t>
      </w:r>
      <w:r w:rsidRPr="007C6978">
        <w:rPr>
          <w:iCs/>
          <w:lang w:val="en-GB"/>
        </w:rPr>
        <w:t>Sample Specifications for OPBRC</w:t>
      </w:r>
      <w:r w:rsidRPr="007C6978">
        <w:rPr>
          <w:iCs/>
        </w:rPr>
        <w:t xml:space="preserve"> is available on the World Bank's website under </w:t>
      </w:r>
      <w:hyperlink r:id="rId1" w:history="1">
        <w:r w:rsidRPr="007C6978">
          <w:rPr>
            <w:rStyle w:val="Hyperlink"/>
            <w:iCs/>
            <w:lang w:val="en-GB"/>
          </w:rPr>
          <w:t>https://thedocs.worldbank.org/en/doc/0a3444f756c0adf8dd5e88527f9a1877-0290032021/original/Sample-Specs-OPBRC-April-2021.docx</w:t>
        </w:r>
      </w:hyperlink>
    </w:p>
    <w:p w14:paraId="4AF59A82" w14:textId="77777777" w:rsidR="00CE00CE" w:rsidRDefault="00CE00CE" w:rsidP="00CE00C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17A4F" w14:textId="77777777" w:rsidR="00FA667B" w:rsidRDefault="00FA66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792336"/>
      <w:docPartObj>
        <w:docPartGallery w:val="Page Numbers (Top of Page)"/>
        <w:docPartUnique/>
      </w:docPartObj>
    </w:sdtPr>
    <w:sdtEndPr>
      <w:rPr>
        <w:noProof/>
      </w:rPr>
    </w:sdtEndPr>
    <w:sdtContent>
      <w:p w14:paraId="06491932" w14:textId="7D83FFCB" w:rsidR="00A3324A" w:rsidRPr="00E226AD" w:rsidRDefault="00A3324A">
        <w:pPr>
          <w:pStyle w:val="Header"/>
          <w:jc w:val="center"/>
          <w:rPr>
            <w:lang w:val="en-GB"/>
          </w:rPr>
        </w:pPr>
        <w:r>
          <w:fldChar w:fldCharType="begin"/>
        </w:r>
        <w:r w:rsidRPr="00E226AD">
          <w:rPr>
            <w:lang w:val="en-GB"/>
          </w:rPr>
          <w:instrText xml:space="preserve"> PAGE   \* MERGEFORMAT </w:instrText>
        </w:r>
        <w:r>
          <w:fldChar w:fldCharType="separate"/>
        </w:r>
        <w:r w:rsidR="00A96276" w:rsidRPr="00E226AD">
          <w:rPr>
            <w:noProof/>
            <w:lang w:val="en-GB"/>
          </w:rPr>
          <w:t>1</w:t>
        </w:r>
        <w:r>
          <w:rPr>
            <w:noProof/>
          </w:rPr>
          <w:fldChar w:fldCharType="end"/>
        </w:r>
      </w:p>
    </w:sdtContent>
  </w:sdt>
  <w:p w14:paraId="2F1159E4" w14:textId="4803B05B" w:rsidR="00A3324A" w:rsidRPr="006F1927" w:rsidRDefault="006F1927" w:rsidP="006F1927">
    <w:pPr>
      <w:pStyle w:val="Header"/>
      <w:pBdr>
        <w:bottom w:val="single" w:sz="4" w:space="1" w:color="auto"/>
      </w:pBdr>
      <w:jc w:val="center"/>
      <w:rPr>
        <w:b/>
        <w:bCs/>
        <w:color w:val="000000" w:themeColor="text1"/>
        <w:sz w:val="20"/>
        <w:szCs w:val="20"/>
        <w:lang w:val="en-US"/>
      </w:rPr>
    </w:pPr>
    <w:r w:rsidRPr="006F1927">
      <w:rPr>
        <w:b/>
        <w:bCs/>
        <w:color w:val="000000" w:themeColor="text1"/>
        <w:sz w:val="20"/>
        <w:szCs w:val="20"/>
        <w:lang w:val="en-US"/>
      </w:rPr>
      <w:t xml:space="preserve">DRAFT Terms of Reference (FINAL </w:t>
    </w:r>
    <w:r w:rsidR="00FA667B">
      <w:rPr>
        <w:b/>
        <w:bCs/>
        <w:color w:val="000000" w:themeColor="text1"/>
        <w:sz w:val="20"/>
        <w:szCs w:val="20"/>
        <w:lang w:val="en-US"/>
      </w:rPr>
      <w:t xml:space="preserve">version of </w:t>
    </w:r>
    <w:r w:rsidRPr="006F1927">
      <w:rPr>
        <w:b/>
        <w:bCs/>
        <w:color w:val="000000" w:themeColor="text1"/>
        <w:sz w:val="20"/>
        <w:szCs w:val="20"/>
        <w:lang w:val="en-US"/>
      </w:rPr>
      <w:t xml:space="preserve">Terms of Reference will </w:t>
    </w:r>
    <w:r w:rsidR="00FA667B">
      <w:rPr>
        <w:b/>
        <w:bCs/>
        <w:color w:val="000000" w:themeColor="text1"/>
        <w:sz w:val="20"/>
        <w:szCs w:val="20"/>
        <w:lang w:val="en-US"/>
      </w:rPr>
      <w:t>be in</w:t>
    </w:r>
    <w:r w:rsidRPr="006F1927">
      <w:rPr>
        <w:b/>
        <w:bCs/>
        <w:color w:val="000000" w:themeColor="text1"/>
        <w:sz w:val="20"/>
        <w:szCs w:val="20"/>
        <w:lang w:val="en-US"/>
      </w:rPr>
      <w:t xml:space="preserve"> the RFP)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E5563" w14:textId="77777777" w:rsidR="00FA667B" w:rsidRDefault="00FA66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E3B94"/>
    <w:multiLevelType w:val="hybridMultilevel"/>
    <w:tmpl w:val="69B6F5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0D6DC0"/>
    <w:multiLevelType w:val="hybridMultilevel"/>
    <w:tmpl w:val="4E883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757F9"/>
    <w:multiLevelType w:val="hybridMultilevel"/>
    <w:tmpl w:val="6960E31E"/>
    <w:lvl w:ilvl="0" w:tplc="08160005">
      <w:start w:val="1"/>
      <w:numFmt w:val="bullet"/>
      <w:lvlText w:val=""/>
      <w:lvlJc w:val="left"/>
      <w:pPr>
        <w:ind w:left="720" w:hanging="360"/>
      </w:pPr>
      <w:rPr>
        <w:rFonts w:ascii="Wingdings" w:hAnsi="Wingdings" w:hint="default"/>
      </w:r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3" w15:restartNumberingAfterBreak="0">
    <w:nsid w:val="0EFF126C"/>
    <w:multiLevelType w:val="hybridMultilevel"/>
    <w:tmpl w:val="E30868DC"/>
    <w:lvl w:ilvl="0" w:tplc="08160005">
      <w:start w:val="1"/>
      <w:numFmt w:val="bullet"/>
      <w:lvlText w:val=""/>
      <w:lvlJc w:val="left"/>
      <w:pPr>
        <w:ind w:left="720" w:hanging="360"/>
      </w:pPr>
      <w:rPr>
        <w:rFonts w:ascii="Wingdings" w:hAnsi="Wingdings" w:hint="default"/>
      </w:r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4" w15:restartNumberingAfterBreak="0">
    <w:nsid w:val="10134CE1"/>
    <w:multiLevelType w:val="hybridMultilevel"/>
    <w:tmpl w:val="27CAE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C84F5C"/>
    <w:multiLevelType w:val="hybridMultilevel"/>
    <w:tmpl w:val="7E34269C"/>
    <w:lvl w:ilvl="0" w:tplc="04090019">
      <w:start w:val="1"/>
      <w:numFmt w:val="bullet"/>
      <w:lvlText w:val=""/>
      <w:lvlJc w:val="left"/>
      <w:pPr>
        <w:ind w:left="720" w:hanging="360"/>
      </w:pPr>
      <w:rPr>
        <w:rFonts w:ascii="Wingdings" w:hAnsi="Wingdings" w:hint="default"/>
        <w:color w:val="auto"/>
      </w:r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6" w15:restartNumberingAfterBreak="0">
    <w:nsid w:val="123C3FDC"/>
    <w:multiLevelType w:val="hybridMultilevel"/>
    <w:tmpl w:val="4B567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5B5118"/>
    <w:multiLevelType w:val="hybridMultilevel"/>
    <w:tmpl w:val="9886EBA2"/>
    <w:lvl w:ilvl="0" w:tplc="0816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5F03B8"/>
    <w:multiLevelType w:val="hybridMultilevel"/>
    <w:tmpl w:val="6BC6E4D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143A362B"/>
    <w:multiLevelType w:val="hybridMultilevel"/>
    <w:tmpl w:val="8BC8D964"/>
    <w:lvl w:ilvl="0" w:tplc="04090005">
      <w:start w:val="1"/>
      <w:numFmt w:val="bullet"/>
      <w:lvlText w:val=""/>
      <w:lvlJc w:val="left"/>
      <w:pPr>
        <w:ind w:left="720" w:hanging="360"/>
      </w:pPr>
      <w:rPr>
        <w:rFonts w:ascii="Wingdings" w:hAnsi="Wingdings" w:hint="default"/>
      </w:r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10" w15:restartNumberingAfterBreak="0">
    <w:nsid w:val="15120F07"/>
    <w:multiLevelType w:val="hybridMultilevel"/>
    <w:tmpl w:val="4010F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DB27F2"/>
    <w:multiLevelType w:val="hybridMultilevel"/>
    <w:tmpl w:val="62FA8862"/>
    <w:lvl w:ilvl="0" w:tplc="ADB478C2">
      <w:start w:val="1"/>
      <w:numFmt w:val="bullet"/>
      <w:lvlText w:val=""/>
      <w:lvlJc w:val="left"/>
      <w:pPr>
        <w:ind w:left="720" w:hanging="360"/>
      </w:pPr>
      <w:rPr>
        <w:rFonts w:ascii="Symbol" w:hAnsi="Symbol" w:hint="default"/>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986694"/>
    <w:multiLevelType w:val="hybridMultilevel"/>
    <w:tmpl w:val="1D9A2692"/>
    <w:lvl w:ilvl="0" w:tplc="F280A7B8">
      <w:numFmt w:val="bullet"/>
      <w:lvlText w:val=""/>
      <w:lvlJc w:val="left"/>
      <w:pPr>
        <w:ind w:left="468" w:hanging="359"/>
      </w:pPr>
      <w:rPr>
        <w:rFonts w:ascii="Symbol" w:eastAsia="Symbol" w:hAnsi="Symbol" w:cs="Symbol" w:hint="default"/>
        <w:w w:val="100"/>
        <w:sz w:val="18"/>
        <w:szCs w:val="18"/>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E73E5E"/>
    <w:multiLevelType w:val="hybridMultilevel"/>
    <w:tmpl w:val="BAACE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144148"/>
    <w:multiLevelType w:val="hybridMultilevel"/>
    <w:tmpl w:val="6834220A"/>
    <w:lvl w:ilvl="0" w:tplc="0F94E08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7A43B4"/>
    <w:multiLevelType w:val="hybridMultilevel"/>
    <w:tmpl w:val="965E15BC"/>
    <w:lvl w:ilvl="0" w:tplc="D4FC7BF2">
      <w:start w:val="1"/>
      <w:numFmt w:val="lowerLetter"/>
      <w:pStyle w:val="Letternumbering"/>
      <w:lvlText w:val="%1)"/>
      <w:lvlJc w:val="left"/>
      <w:pPr>
        <w:ind w:left="92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535CFD"/>
    <w:multiLevelType w:val="hybridMultilevel"/>
    <w:tmpl w:val="A448F384"/>
    <w:lvl w:ilvl="0" w:tplc="09404282">
      <w:start w:val="1"/>
      <w:numFmt w:val="upperRoman"/>
      <w:lvlText w:val="%1."/>
      <w:lvlJc w:val="left"/>
      <w:pPr>
        <w:ind w:left="360" w:hanging="360"/>
      </w:pPr>
      <w:rPr>
        <w:rFonts w:ascii="Times New Roman" w:eastAsia="Times New Roman" w:hAnsi="Times New Roman" w:cs="Times New Roman" w:hint="default"/>
      </w:rPr>
    </w:lvl>
    <w:lvl w:ilvl="1" w:tplc="A6E8933C">
      <w:start w:val="1"/>
      <w:numFmt w:val="decimal"/>
      <w:lvlText w:val="%2."/>
      <w:lvlJc w:val="left"/>
      <w:pPr>
        <w:ind w:left="1080" w:hanging="360"/>
      </w:pPr>
      <w:rPr>
        <w:rFonts w:ascii="Times New Roman" w:eastAsia="Times New Roman" w:hAnsi="Times New Roman" w:cs="Times New Roman" w:hint="default"/>
        <w:b w:val="0"/>
        <w:bCs/>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AF13F5"/>
    <w:multiLevelType w:val="multilevel"/>
    <w:tmpl w:val="B8F8A870"/>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8690E2D"/>
    <w:multiLevelType w:val="hybridMultilevel"/>
    <w:tmpl w:val="07C21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636DB5"/>
    <w:multiLevelType w:val="hybridMultilevel"/>
    <w:tmpl w:val="EFE01CF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9974F47"/>
    <w:multiLevelType w:val="hybridMultilevel"/>
    <w:tmpl w:val="D11CB5F6"/>
    <w:lvl w:ilvl="0" w:tplc="0816000F">
      <w:start w:val="4"/>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2A872944"/>
    <w:multiLevelType w:val="hybridMultilevel"/>
    <w:tmpl w:val="908A6A46"/>
    <w:lvl w:ilvl="0" w:tplc="08160011">
      <w:start w:val="1"/>
      <w:numFmt w:val="decimal"/>
      <w:lvlText w:val="%1)"/>
      <w:lvlJc w:val="left"/>
      <w:pPr>
        <w:ind w:left="720" w:hanging="360"/>
      </w:pPr>
    </w:lvl>
    <w:lvl w:ilvl="1" w:tplc="0816000D">
      <w:start w:val="1"/>
      <w:numFmt w:val="bullet"/>
      <w:lvlText w:val=""/>
      <w:lvlJc w:val="left"/>
      <w:pPr>
        <w:ind w:left="1800" w:hanging="720"/>
      </w:pPr>
      <w:rPr>
        <w:rFonts w:ascii="Wingdings" w:hAnsi="Wingding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22" w15:restartNumberingAfterBreak="0">
    <w:nsid w:val="2AC87A39"/>
    <w:multiLevelType w:val="hybridMultilevel"/>
    <w:tmpl w:val="5E5697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050A24"/>
    <w:multiLevelType w:val="hybridMultilevel"/>
    <w:tmpl w:val="B5CE532A"/>
    <w:lvl w:ilvl="0" w:tplc="60C018E6">
      <w:start w:val="1"/>
      <w:numFmt w:val="lowerRoman"/>
      <w:lvlText w:val="%1."/>
      <w:lvlJc w:val="left"/>
      <w:pPr>
        <w:ind w:left="1428" w:hanging="720"/>
      </w:pPr>
      <w:rPr>
        <w:rFonts w:hint="default"/>
      </w:rPr>
    </w:lvl>
    <w:lvl w:ilvl="1" w:tplc="08160019">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24" w15:restartNumberingAfterBreak="0">
    <w:nsid w:val="2B150419"/>
    <w:multiLevelType w:val="hybridMultilevel"/>
    <w:tmpl w:val="C3F2AC88"/>
    <w:lvl w:ilvl="0" w:tplc="84B8ED92">
      <w:start w:val="8"/>
      <w:numFmt w:val="decimal"/>
      <w:lvlText w:val="%1."/>
      <w:lvlJc w:val="left"/>
      <w:pPr>
        <w:ind w:left="927"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2EEF3AD7"/>
    <w:multiLevelType w:val="hybridMultilevel"/>
    <w:tmpl w:val="147A0DDC"/>
    <w:lvl w:ilvl="0" w:tplc="A6B06202">
      <w:start w:val="1"/>
      <w:numFmt w:val="bullet"/>
      <w:lvlText w:val=""/>
      <w:lvlJc w:val="lef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6" w15:restartNumberingAfterBreak="0">
    <w:nsid w:val="30474537"/>
    <w:multiLevelType w:val="hybridMultilevel"/>
    <w:tmpl w:val="AAF85C0E"/>
    <w:lvl w:ilvl="0" w:tplc="08160011">
      <w:start w:val="1"/>
      <w:numFmt w:val="decimal"/>
      <w:lvlText w:val="%1)"/>
      <w:lvlJc w:val="left"/>
      <w:pPr>
        <w:ind w:left="720" w:hanging="360"/>
      </w:p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EF7861EE">
      <w:start w:val="7"/>
      <w:numFmt w:val="upperRoman"/>
      <w:lvlText w:val="%5)"/>
      <w:lvlJc w:val="left"/>
      <w:pPr>
        <w:ind w:left="3960" w:hanging="720"/>
      </w:pPr>
      <w:rPr>
        <w:rFonts w:hint="default"/>
      </w:r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27" w15:restartNumberingAfterBreak="0">
    <w:nsid w:val="35857526"/>
    <w:multiLevelType w:val="hybridMultilevel"/>
    <w:tmpl w:val="25184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63E20CE"/>
    <w:multiLevelType w:val="hybridMultilevel"/>
    <w:tmpl w:val="580421AA"/>
    <w:lvl w:ilvl="0" w:tplc="08160005">
      <w:start w:val="1"/>
      <w:numFmt w:val="bullet"/>
      <w:lvlText w:val=""/>
      <w:lvlJc w:val="left"/>
      <w:pPr>
        <w:ind w:left="720" w:hanging="360"/>
      </w:pPr>
      <w:rPr>
        <w:rFonts w:ascii="Wingdings" w:hAnsi="Wingdings" w:hint="default"/>
      </w:r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29" w15:restartNumberingAfterBreak="0">
    <w:nsid w:val="3AAE533C"/>
    <w:multiLevelType w:val="multilevel"/>
    <w:tmpl w:val="ACD03366"/>
    <w:styleLink w:val="Style1"/>
    <w:lvl w:ilvl="0">
      <w:start w:val="5"/>
      <w:numFmt w:val="decimal"/>
      <w:lvlText w:val="3.%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D9F431A"/>
    <w:multiLevelType w:val="hybridMultilevel"/>
    <w:tmpl w:val="E654CEAC"/>
    <w:lvl w:ilvl="0" w:tplc="08160005">
      <w:start w:val="1"/>
      <w:numFmt w:val="bullet"/>
      <w:lvlText w:val=""/>
      <w:lvlJc w:val="left"/>
      <w:pPr>
        <w:ind w:left="720" w:hanging="360"/>
      </w:pPr>
      <w:rPr>
        <w:rFonts w:ascii="Wingdings" w:hAnsi="Wingdings" w:hint="default"/>
      </w:r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31" w15:restartNumberingAfterBreak="0">
    <w:nsid w:val="3DDD7521"/>
    <w:multiLevelType w:val="hybridMultilevel"/>
    <w:tmpl w:val="21923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712796"/>
    <w:multiLevelType w:val="hybridMultilevel"/>
    <w:tmpl w:val="42E83C2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15:restartNumberingAfterBreak="0">
    <w:nsid w:val="3F184279"/>
    <w:multiLevelType w:val="multilevel"/>
    <w:tmpl w:val="E05AA11C"/>
    <w:lvl w:ilvl="0">
      <w:start w:val="3"/>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43F07EB9"/>
    <w:multiLevelType w:val="hybridMultilevel"/>
    <w:tmpl w:val="980ECC2E"/>
    <w:lvl w:ilvl="0" w:tplc="08160005">
      <w:start w:val="1"/>
      <w:numFmt w:val="bullet"/>
      <w:lvlText w:val=""/>
      <w:lvlJc w:val="left"/>
      <w:pPr>
        <w:ind w:left="720" w:hanging="360"/>
      </w:pPr>
      <w:rPr>
        <w:rFonts w:ascii="Wingdings" w:hAnsi="Wingdings" w:hint="default"/>
      </w:r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35" w15:restartNumberingAfterBreak="0">
    <w:nsid w:val="455E7BDD"/>
    <w:multiLevelType w:val="hybridMultilevel"/>
    <w:tmpl w:val="2220963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15:restartNumberingAfterBreak="0">
    <w:nsid w:val="49377DFE"/>
    <w:multiLevelType w:val="hybridMultilevel"/>
    <w:tmpl w:val="B24A6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7B05BF"/>
    <w:multiLevelType w:val="hybridMultilevel"/>
    <w:tmpl w:val="BAEC753E"/>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8" w15:restartNumberingAfterBreak="0">
    <w:nsid w:val="58061CB4"/>
    <w:multiLevelType w:val="hybridMultilevel"/>
    <w:tmpl w:val="BB76364A"/>
    <w:lvl w:ilvl="0" w:tplc="08160011">
      <w:start w:val="1"/>
      <w:numFmt w:val="decimal"/>
      <w:lvlText w:val="%1)"/>
      <w:lvlJc w:val="left"/>
      <w:pPr>
        <w:ind w:left="720" w:hanging="360"/>
      </w:pPr>
    </w:lvl>
    <w:lvl w:ilvl="1" w:tplc="04090005">
      <w:start w:val="1"/>
      <w:numFmt w:val="bullet"/>
      <w:lvlText w:val=""/>
      <w:lvlJc w:val="left"/>
      <w:pPr>
        <w:ind w:left="1800" w:hanging="720"/>
      </w:pPr>
      <w:rPr>
        <w:rFonts w:ascii="Wingdings" w:hAnsi="Wingding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EF7861EE">
      <w:start w:val="7"/>
      <w:numFmt w:val="upperRoman"/>
      <w:lvlText w:val="%5)"/>
      <w:lvlJc w:val="left"/>
      <w:pPr>
        <w:ind w:left="3960" w:hanging="720"/>
      </w:pPr>
      <w:rPr>
        <w:rFonts w:hint="default"/>
      </w:r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39" w15:restartNumberingAfterBreak="0">
    <w:nsid w:val="58E06294"/>
    <w:multiLevelType w:val="hybridMultilevel"/>
    <w:tmpl w:val="F2F2C2F8"/>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9A83CA9"/>
    <w:multiLevelType w:val="hybridMultilevel"/>
    <w:tmpl w:val="DA0A3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090634"/>
    <w:multiLevelType w:val="hybridMultilevel"/>
    <w:tmpl w:val="B186E86C"/>
    <w:lvl w:ilvl="0" w:tplc="0816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C9D2C37"/>
    <w:multiLevelType w:val="hybridMultilevel"/>
    <w:tmpl w:val="F0A8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2912B0"/>
    <w:multiLevelType w:val="hybridMultilevel"/>
    <w:tmpl w:val="5E5697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EF056AA"/>
    <w:multiLevelType w:val="hybridMultilevel"/>
    <w:tmpl w:val="256E3CC6"/>
    <w:lvl w:ilvl="0" w:tplc="08160011">
      <w:start w:val="1"/>
      <w:numFmt w:val="decimal"/>
      <w:lvlText w:val="%1)"/>
      <w:lvlJc w:val="left"/>
      <w:pPr>
        <w:ind w:left="720" w:hanging="360"/>
      </w:pPr>
    </w:lvl>
    <w:lvl w:ilvl="1" w:tplc="0816000D">
      <w:start w:val="1"/>
      <w:numFmt w:val="bullet"/>
      <w:lvlText w:val=""/>
      <w:lvlJc w:val="left"/>
      <w:pPr>
        <w:ind w:left="1800" w:hanging="720"/>
      </w:pPr>
      <w:rPr>
        <w:rFonts w:ascii="Wingdings" w:hAnsi="Wingding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45" w15:restartNumberingAfterBreak="0">
    <w:nsid w:val="5FFF7DE2"/>
    <w:multiLevelType w:val="hybridMultilevel"/>
    <w:tmpl w:val="4C8872EE"/>
    <w:lvl w:ilvl="0" w:tplc="08160005">
      <w:start w:val="1"/>
      <w:numFmt w:val="bullet"/>
      <w:lvlText w:val=""/>
      <w:lvlJc w:val="left"/>
      <w:pPr>
        <w:ind w:left="720" w:hanging="360"/>
      </w:pPr>
      <w:rPr>
        <w:rFonts w:ascii="Wingdings" w:hAnsi="Wingdings" w:hint="default"/>
      </w:r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EF7861EE">
      <w:start w:val="7"/>
      <w:numFmt w:val="upperRoman"/>
      <w:lvlText w:val="%5)"/>
      <w:lvlJc w:val="left"/>
      <w:pPr>
        <w:ind w:left="3960" w:hanging="720"/>
      </w:pPr>
      <w:rPr>
        <w:rFonts w:hint="default"/>
      </w:r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46" w15:restartNumberingAfterBreak="0">
    <w:nsid w:val="60654751"/>
    <w:multiLevelType w:val="hybridMultilevel"/>
    <w:tmpl w:val="5E5697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380027A"/>
    <w:multiLevelType w:val="hybridMultilevel"/>
    <w:tmpl w:val="3F52A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5FB272F"/>
    <w:multiLevelType w:val="hybridMultilevel"/>
    <w:tmpl w:val="F2F2C2F8"/>
    <w:lvl w:ilvl="0" w:tplc="643A634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AEF2B55"/>
    <w:multiLevelType w:val="hybridMultilevel"/>
    <w:tmpl w:val="26AE47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B375A78"/>
    <w:multiLevelType w:val="hybridMultilevel"/>
    <w:tmpl w:val="E288F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D1F1787"/>
    <w:multiLevelType w:val="hybridMultilevel"/>
    <w:tmpl w:val="B9326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E9356D1"/>
    <w:multiLevelType w:val="hybridMultilevel"/>
    <w:tmpl w:val="B34C1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3D2B05"/>
    <w:multiLevelType w:val="hybridMultilevel"/>
    <w:tmpl w:val="6F581724"/>
    <w:lvl w:ilvl="0" w:tplc="A1A23C58">
      <w:start w:val="1"/>
      <w:numFmt w:val="lowerRoman"/>
      <w:lvlText w:val="%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13D7397"/>
    <w:multiLevelType w:val="hybridMultilevel"/>
    <w:tmpl w:val="91D0538E"/>
    <w:lvl w:ilvl="0" w:tplc="3336EF6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37F279F"/>
    <w:multiLevelType w:val="hybridMultilevel"/>
    <w:tmpl w:val="5C942364"/>
    <w:lvl w:ilvl="0" w:tplc="04090019">
      <w:start w:val="1"/>
      <w:numFmt w:val="bullet"/>
      <w:lvlText w:val=""/>
      <w:lvlJc w:val="left"/>
      <w:pPr>
        <w:ind w:left="720" w:hanging="360"/>
      </w:pPr>
      <w:rPr>
        <w:rFonts w:ascii="Wingdings" w:hAnsi="Wingdings" w:hint="default"/>
        <w:color w:val="auto"/>
      </w:r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56" w15:restartNumberingAfterBreak="0">
    <w:nsid w:val="74FD558C"/>
    <w:multiLevelType w:val="hybridMultilevel"/>
    <w:tmpl w:val="22D23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7467D57"/>
    <w:multiLevelType w:val="hybridMultilevel"/>
    <w:tmpl w:val="F70405C4"/>
    <w:lvl w:ilvl="0" w:tplc="9DC86CEC">
      <w:start w:val="1"/>
      <w:numFmt w:val="bullet"/>
      <w:pStyle w:val="Bulletpoints"/>
      <w:lvlText w:val=""/>
      <w:lvlJc w:val="left"/>
      <w:pPr>
        <w:ind w:left="1069" w:hanging="360"/>
      </w:pPr>
      <w:rPr>
        <w:rFonts w:ascii="Symbol" w:hAnsi="Symbol" w:hint="default"/>
      </w:rPr>
    </w:lvl>
    <w:lvl w:ilvl="1" w:tplc="104EDFD4">
      <w:start w:val="1"/>
      <w:numFmt w:val="bullet"/>
      <w:lvlText w:val="o"/>
      <w:lvlJc w:val="left"/>
      <w:pPr>
        <w:ind w:left="1440" w:hanging="360"/>
      </w:pPr>
      <w:rPr>
        <w:rFonts w:ascii="Courier New" w:hAnsi="Courier New" w:cs="Courier New" w:hint="default"/>
      </w:rPr>
    </w:lvl>
    <w:lvl w:ilvl="2" w:tplc="7E805300" w:tentative="1">
      <w:start w:val="1"/>
      <w:numFmt w:val="bullet"/>
      <w:lvlText w:val=""/>
      <w:lvlJc w:val="left"/>
      <w:pPr>
        <w:ind w:left="2160" w:hanging="360"/>
      </w:pPr>
      <w:rPr>
        <w:rFonts w:ascii="Wingdings" w:hAnsi="Wingdings" w:hint="default"/>
      </w:rPr>
    </w:lvl>
    <w:lvl w:ilvl="3" w:tplc="90C09EA2" w:tentative="1">
      <w:start w:val="1"/>
      <w:numFmt w:val="bullet"/>
      <w:lvlText w:val=""/>
      <w:lvlJc w:val="left"/>
      <w:pPr>
        <w:ind w:left="2880" w:hanging="360"/>
      </w:pPr>
      <w:rPr>
        <w:rFonts w:ascii="Symbol" w:hAnsi="Symbol" w:hint="default"/>
      </w:rPr>
    </w:lvl>
    <w:lvl w:ilvl="4" w:tplc="5B7047CA" w:tentative="1">
      <w:start w:val="1"/>
      <w:numFmt w:val="bullet"/>
      <w:lvlText w:val="o"/>
      <w:lvlJc w:val="left"/>
      <w:pPr>
        <w:ind w:left="3600" w:hanging="360"/>
      </w:pPr>
      <w:rPr>
        <w:rFonts w:ascii="Courier New" w:hAnsi="Courier New" w:cs="Courier New" w:hint="default"/>
      </w:rPr>
    </w:lvl>
    <w:lvl w:ilvl="5" w:tplc="9D6CC416" w:tentative="1">
      <w:start w:val="1"/>
      <w:numFmt w:val="bullet"/>
      <w:lvlText w:val=""/>
      <w:lvlJc w:val="left"/>
      <w:pPr>
        <w:ind w:left="4320" w:hanging="360"/>
      </w:pPr>
      <w:rPr>
        <w:rFonts w:ascii="Wingdings" w:hAnsi="Wingdings" w:hint="default"/>
      </w:rPr>
    </w:lvl>
    <w:lvl w:ilvl="6" w:tplc="37320A1A" w:tentative="1">
      <w:start w:val="1"/>
      <w:numFmt w:val="bullet"/>
      <w:lvlText w:val=""/>
      <w:lvlJc w:val="left"/>
      <w:pPr>
        <w:ind w:left="5040" w:hanging="360"/>
      </w:pPr>
      <w:rPr>
        <w:rFonts w:ascii="Symbol" w:hAnsi="Symbol" w:hint="default"/>
      </w:rPr>
    </w:lvl>
    <w:lvl w:ilvl="7" w:tplc="C6E49C08" w:tentative="1">
      <w:start w:val="1"/>
      <w:numFmt w:val="bullet"/>
      <w:lvlText w:val="o"/>
      <w:lvlJc w:val="left"/>
      <w:pPr>
        <w:ind w:left="5760" w:hanging="360"/>
      </w:pPr>
      <w:rPr>
        <w:rFonts w:ascii="Courier New" w:hAnsi="Courier New" w:cs="Courier New" w:hint="default"/>
      </w:rPr>
    </w:lvl>
    <w:lvl w:ilvl="8" w:tplc="5EE2687A" w:tentative="1">
      <w:start w:val="1"/>
      <w:numFmt w:val="bullet"/>
      <w:lvlText w:val=""/>
      <w:lvlJc w:val="left"/>
      <w:pPr>
        <w:ind w:left="6480" w:hanging="360"/>
      </w:pPr>
      <w:rPr>
        <w:rFonts w:ascii="Wingdings" w:hAnsi="Wingdings" w:hint="default"/>
      </w:rPr>
    </w:lvl>
  </w:abstractNum>
  <w:abstractNum w:abstractNumId="58" w15:restartNumberingAfterBreak="0">
    <w:nsid w:val="77DE5E3A"/>
    <w:multiLevelType w:val="multilevel"/>
    <w:tmpl w:val="210ADFF8"/>
    <w:lvl w:ilvl="0">
      <w:start w:val="9"/>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9365D22"/>
    <w:multiLevelType w:val="hybridMultilevel"/>
    <w:tmpl w:val="628AD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A4E4904"/>
    <w:multiLevelType w:val="hybridMultilevel"/>
    <w:tmpl w:val="E638AA44"/>
    <w:lvl w:ilvl="0" w:tplc="08160005">
      <w:start w:val="1"/>
      <w:numFmt w:val="bullet"/>
      <w:lvlText w:val=""/>
      <w:lvlJc w:val="left"/>
      <w:pPr>
        <w:ind w:left="720" w:hanging="360"/>
      </w:pPr>
      <w:rPr>
        <w:rFonts w:ascii="Wingdings" w:hAnsi="Wingdings" w:hint="default"/>
      </w:r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61" w15:restartNumberingAfterBreak="0">
    <w:nsid w:val="7B60623C"/>
    <w:multiLevelType w:val="hybridMultilevel"/>
    <w:tmpl w:val="BD4E014C"/>
    <w:lvl w:ilvl="0" w:tplc="08160011">
      <w:start w:val="1"/>
      <w:numFmt w:val="decimal"/>
      <w:lvlText w:val="%1)"/>
      <w:lvlJc w:val="left"/>
      <w:pPr>
        <w:ind w:left="720" w:hanging="360"/>
      </w:pPr>
    </w:lvl>
    <w:lvl w:ilvl="1" w:tplc="0816000D">
      <w:start w:val="1"/>
      <w:numFmt w:val="bullet"/>
      <w:lvlText w:val=""/>
      <w:lvlJc w:val="left"/>
      <w:pPr>
        <w:ind w:left="1800" w:hanging="720"/>
      </w:pPr>
      <w:rPr>
        <w:rFonts w:ascii="Wingdings" w:hAnsi="Wingding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62" w15:restartNumberingAfterBreak="0">
    <w:nsid w:val="7C9F3C10"/>
    <w:multiLevelType w:val="hybridMultilevel"/>
    <w:tmpl w:val="E2824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CFE6E56"/>
    <w:multiLevelType w:val="multilevel"/>
    <w:tmpl w:val="C1D6DCD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TextoTrao"/>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5631013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04147888">
    <w:abstractNumId w:val="29"/>
  </w:num>
  <w:num w:numId="3" w16cid:durableId="466901794">
    <w:abstractNumId w:val="32"/>
  </w:num>
  <w:num w:numId="4" w16cid:durableId="867372806">
    <w:abstractNumId w:val="58"/>
  </w:num>
  <w:num w:numId="5" w16cid:durableId="894583060">
    <w:abstractNumId w:val="26"/>
  </w:num>
  <w:num w:numId="6" w16cid:durableId="1313800598">
    <w:abstractNumId w:val="60"/>
  </w:num>
  <w:num w:numId="7" w16cid:durableId="363599911">
    <w:abstractNumId w:val="24"/>
  </w:num>
  <w:num w:numId="8" w16cid:durableId="1928536477">
    <w:abstractNumId w:val="3"/>
  </w:num>
  <w:num w:numId="9" w16cid:durableId="709721415">
    <w:abstractNumId w:val="7"/>
  </w:num>
  <w:num w:numId="10" w16cid:durableId="1367563918">
    <w:abstractNumId w:val="28"/>
  </w:num>
  <w:num w:numId="11" w16cid:durableId="1731997995">
    <w:abstractNumId w:val="34"/>
  </w:num>
  <w:num w:numId="12" w16cid:durableId="1931043025">
    <w:abstractNumId w:val="55"/>
  </w:num>
  <w:num w:numId="13" w16cid:durableId="989333637">
    <w:abstractNumId w:val="5"/>
  </w:num>
  <w:num w:numId="14" w16cid:durableId="261108143">
    <w:abstractNumId w:val="30"/>
  </w:num>
  <w:num w:numId="15" w16cid:durableId="192689965">
    <w:abstractNumId w:val="9"/>
  </w:num>
  <w:num w:numId="16" w16cid:durableId="1248733936">
    <w:abstractNumId w:val="2"/>
  </w:num>
  <w:num w:numId="17" w16cid:durableId="1591348178">
    <w:abstractNumId w:val="61"/>
  </w:num>
  <w:num w:numId="18" w16cid:durableId="884877326">
    <w:abstractNumId w:val="44"/>
  </w:num>
  <w:num w:numId="19" w16cid:durableId="723722453">
    <w:abstractNumId w:val="21"/>
  </w:num>
  <w:num w:numId="20" w16cid:durableId="823819028">
    <w:abstractNumId w:val="45"/>
  </w:num>
  <w:num w:numId="21" w16cid:durableId="485977011">
    <w:abstractNumId w:val="38"/>
  </w:num>
  <w:num w:numId="22" w16cid:durableId="501941655">
    <w:abstractNumId w:val="19"/>
  </w:num>
  <w:num w:numId="23" w16cid:durableId="48386688">
    <w:abstractNumId w:val="33"/>
  </w:num>
  <w:num w:numId="24" w16cid:durableId="1783987162">
    <w:abstractNumId w:val="17"/>
  </w:num>
  <w:num w:numId="25" w16cid:durableId="121850203">
    <w:abstractNumId w:val="35"/>
  </w:num>
  <w:num w:numId="26" w16cid:durableId="945892354">
    <w:abstractNumId w:val="46"/>
  </w:num>
  <w:num w:numId="27" w16cid:durableId="2004314370">
    <w:abstractNumId w:val="25"/>
  </w:num>
  <w:num w:numId="28" w16cid:durableId="1034426310">
    <w:abstractNumId w:val="20"/>
  </w:num>
  <w:num w:numId="29" w16cid:durableId="2085833849">
    <w:abstractNumId w:val="43"/>
  </w:num>
  <w:num w:numId="30" w16cid:durableId="405421990">
    <w:abstractNumId w:val="22"/>
  </w:num>
  <w:num w:numId="31" w16cid:durableId="150562982">
    <w:abstractNumId w:val="41"/>
  </w:num>
  <w:num w:numId="32" w16cid:durableId="418138824">
    <w:abstractNumId w:val="47"/>
  </w:num>
  <w:num w:numId="33" w16cid:durableId="1772510469">
    <w:abstractNumId w:val="14"/>
  </w:num>
  <w:num w:numId="34" w16cid:durableId="2124375876">
    <w:abstractNumId w:val="53"/>
  </w:num>
  <w:num w:numId="35" w16cid:durableId="1121150546">
    <w:abstractNumId w:val="16"/>
  </w:num>
  <w:num w:numId="36" w16cid:durableId="726489585">
    <w:abstractNumId w:val="37"/>
  </w:num>
  <w:num w:numId="37" w16cid:durableId="1407654637">
    <w:abstractNumId w:val="8"/>
  </w:num>
  <w:num w:numId="38" w16cid:durableId="37634765">
    <w:abstractNumId w:val="49"/>
  </w:num>
  <w:num w:numId="39" w16cid:durableId="836000933">
    <w:abstractNumId w:val="12"/>
  </w:num>
  <w:num w:numId="40" w16cid:durableId="561602557">
    <w:abstractNumId w:val="54"/>
  </w:num>
  <w:num w:numId="41" w16cid:durableId="357238755">
    <w:abstractNumId w:val="57"/>
  </w:num>
  <w:num w:numId="42" w16cid:durableId="361250140">
    <w:abstractNumId w:val="52"/>
  </w:num>
  <w:num w:numId="43" w16cid:durableId="1636637491">
    <w:abstractNumId w:val="50"/>
  </w:num>
  <w:num w:numId="44" w16cid:durableId="721246326">
    <w:abstractNumId w:val="40"/>
  </w:num>
  <w:num w:numId="45" w16cid:durableId="195047427">
    <w:abstractNumId w:val="51"/>
  </w:num>
  <w:num w:numId="46" w16cid:durableId="871109160">
    <w:abstractNumId w:val="59"/>
  </w:num>
  <w:num w:numId="47" w16cid:durableId="605386918">
    <w:abstractNumId w:val="4"/>
  </w:num>
  <w:num w:numId="48" w16cid:durableId="721564488">
    <w:abstractNumId w:val="0"/>
  </w:num>
  <w:num w:numId="49" w16cid:durableId="749811979">
    <w:abstractNumId w:val="36"/>
  </w:num>
  <w:num w:numId="50" w16cid:durableId="1530944968">
    <w:abstractNumId w:val="6"/>
  </w:num>
  <w:num w:numId="51" w16cid:durableId="360085974">
    <w:abstractNumId w:val="48"/>
  </w:num>
  <w:num w:numId="52" w16cid:durableId="1714228668">
    <w:abstractNumId w:val="11"/>
  </w:num>
  <w:num w:numId="53" w16cid:durableId="178130156">
    <w:abstractNumId w:val="27"/>
  </w:num>
  <w:num w:numId="54" w16cid:durableId="1134445686">
    <w:abstractNumId w:val="10"/>
  </w:num>
  <w:num w:numId="55" w16cid:durableId="1856921468">
    <w:abstractNumId w:val="56"/>
  </w:num>
  <w:num w:numId="56" w16cid:durableId="1349866004">
    <w:abstractNumId w:val="18"/>
  </w:num>
  <w:num w:numId="57" w16cid:durableId="838039868">
    <w:abstractNumId w:val="1"/>
  </w:num>
  <w:num w:numId="58" w16cid:durableId="1607927516">
    <w:abstractNumId w:val="13"/>
  </w:num>
  <w:num w:numId="59" w16cid:durableId="1819760372">
    <w:abstractNumId w:val="15"/>
  </w:num>
  <w:num w:numId="60" w16cid:durableId="2062291697">
    <w:abstractNumId w:val="15"/>
    <w:lvlOverride w:ilvl="0">
      <w:startOverride w:val="1"/>
    </w:lvlOverride>
  </w:num>
  <w:num w:numId="61" w16cid:durableId="310445224">
    <w:abstractNumId w:val="15"/>
    <w:lvlOverride w:ilvl="0">
      <w:startOverride w:val="1"/>
    </w:lvlOverride>
  </w:num>
  <w:num w:numId="62" w16cid:durableId="2143226485">
    <w:abstractNumId w:val="23"/>
  </w:num>
  <w:num w:numId="63" w16cid:durableId="723065346">
    <w:abstractNumId w:val="39"/>
  </w:num>
  <w:num w:numId="64" w16cid:durableId="214316192">
    <w:abstractNumId w:val="31"/>
  </w:num>
  <w:num w:numId="65" w16cid:durableId="2091538883">
    <w:abstractNumId w:val="62"/>
  </w:num>
  <w:num w:numId="66" w16cid:durableId="1731689937">
    <w:abstractNumId w:val="4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AAC"/>
    <w:rsid w:val="00000376"/>
    <w:rsid w:val="000004AD"/>
    <w:rsid w:val="000005C6"/>
    <w:rsid w:val="00000F8B"/>
    <w:rsid w:val="000013A0"/>
    <w:rsid w:val="00003588"/>
    <w:rsid w:val="00004C57"/>
    <w:rsid w:val="00005B5A"/>
    <w:rsid w:val="00007046"/>
    <w:rsid w:val="0000724B"/>
    <w:rsid w:val="000076C7"/>
    <w:rsid w:val="0001038C"/>
    <w:rsid w:val="00010661"/>
    <w:rsid w:val="00011001"/>
    <w:rsid w:val="0001177C"/>
    <w:rsid w:val="000127CA"/>
    <w:rsid w:val="00012DA7"/>
    <w:rsid w:val="00012EE2"/>
    <w:rsid w:val="00012FB3"/>
    <w:rsid w:val="00013D64"/>
    <w:rsid w:val="000141F5"/>
    <w:rsid w:val="00015D23"/>
    <w:rsid w:val="00016808"/>
    <w:rsid w:val="00017083"/>
    <w:rsid w:val="00017365"/>
    <w:rsid w:val="0001763E"/>
    <w:rsid w:val="00017D40"/>
    <w:rsid w:val="000204B1"/>
    <w:rsid w:val="00021D31"/>
    <w:rsid w:val="00024210"/>
    <w:rsid w:val="00024D30"/>
    <w:rsid w:val="000257B6"/>
    <w:rsid w:val="00025D26"/>
    <w:rsid w:val="000262B1"/>
    <w:rsid w:val="0002721C"/>
    <w:rsid w:val="000276E6"/>
    <w:rsid w:val="000302F4"/>
    <w:rsid w:val="00031D43"/>
    <w:rsid w:val="00031D9F"/>
    <w:rsid w:val="00031DB6"/>
    <w:rsid w:val="00032540"/>
    <w:rsid w:val="0003256C"/>
    <w:rsid w:val="00032B0A"/>
    <w:rsid w:val="00032D09"/>
    <w:rsid w:val="00033199"/>
    <w:rsid w:val="000332DA"/>
    <w:rsid w:val="00033581"/>
    <w:rsid w:val="000338B2"/>
    <w:rsid w:val="0003399B"/>
    <w:rsid w:val="000347B7"/>
    <w:rsid w:val="00034CDB"/>
    <w:rsid w:val="00036BC8"/>
    <w:rsid w:val="00040200"/>
    <w:rsid w:val="000406E7"/>
    <w:rsid w:val="00040C61"/>
    <w:rsid w:val="00041BFF"/>
    <w:rsid w:val="00041C1C"/>
    <w:rsid w:val="00041F4C"/>
    <w:rsid w:val="00042C79"/>
    <w:rsid w:val="000449E4"/>
    <w:rsid w:val="00044F19"/>
    <w:rsid w:val="000458E5"/>
    <w:rsid w:val="00045CC5"/>
    <w:rsid w:val="0005129F"/>
    <w:rsid w:val="00053298"/>
    <w:rsid w:val="00053B0B"/>
    <w:rsid w:val="00053EAD"/>
    <w:rsid w:val="00053FE7"/>
    <w:rsid w:val="00054749"/>
    <w:rsid w:val="00054823"/>
    <w:rsid w:val="0005539C"/>
    <w:rsid w:val="00055635"/>
    <w:rsid w:val="00056170"/>
    <w:rsid w:val="00056ED8"/>
    <w:rsid w:val="000576E6"/>
    <w:rsid w:val="0006031E"/>
    <w:rsid w:val="00061699"/>
    <w:rsid w:val="00062686"/>
    <w:rsid w:val="00063A9E"/>
    <w:rsid w:val="00063CDC"/>
    <w:rsid w:val="000647DE"/>
    <w:rsid w:val="00066052"/>
    <w:rsid w:val="000669BF"/>
    <w:rsid w:val="00066C15"/>
    <w:rsid w:val="000676CD"/>
    <w:rsid w:val="00067750"/>
    <w:rsid w:val="00067B7D"/>
    <w:rsid w:val="00070471"/>
    <w:rsid w:val="0007096A"/>
    <w:rsid w:val="00070E6F"/>
    <w:rsid w:val="000710F8"/>
    <w:rsid w:val="00072DC6"/>
    <w:rsid w:val="0007426D"/>
    <w:rsid w:val="0007431F"/>
    <w:rsid w:val="000751DD"/>
    <w:rsid w:val="00076341"/>
    <w:rsid w:val="00076B05"/>
    <w:rsid w:val="000771A0"/>
    <w:rsid w:val="00082808"/>
    <w:rsid w:val="000829E1"/>
    <w:rsid w:val="0008323F"/>
    <w:rsid w:val="000854C3"/>
    <w:rsid w:val="00086882"/>
    <w:rsid w:val="0008699C"/>
    <w:rsid w:val="00086F72"/>
    <w:rsid w:val="00087FAC"/>
    <w:rsid w:val="0009082D"/>
    <w:rsid w:val="00091FF9"/>
    <w:rsid w:val="00092362"/>
    <w:rsid w:val="000927A1"/>
    <w:rsid w:val="00092F32"/>
    <w:rsid w:val="000937AE"/>
    <w:rsid w:val="00093EC2"/>
    <w:rsid w:val="000943A8"/>
    <w:rsid w:val="00094C42"/>
    <w:rsid w:val="0009541F"/>
    <w:rsid w:val="00095FD4"/>
    <w:rsid w:val="00096937"/>
    <w:rsid w:val="00096DFF"/>
    <w:rsid w:val="00097102"/>
    <w:rsid w:val="0009746D"/>
    <w:rsid w:val="00097C90"/>
    <w:rsid w:val="000A0E2B"/>
    <w:rsid w:val="000A19E4"/>
    <w:rsid w:val="000A250B"/>
    <w:rsid w:val="000A2807"/>
    <w:rsid w:val="000A2F38"/>
    <w:rsid w:val="000A32DD"/>
    <w:rsid w:val="000A39A2"/>
    <w:rsid w:val="000A69F4"/>
    <w:rsid w:val="000A711F"/>
    <w:rsid w:val="000A7265"/>
    <w:rsid w:val="000B04C4"/>
    <w:rsid w:val="000B0D21"/>
    <w:rsid w:val="000B14E0"/>
    <w:rsid w:val="000B1E3C"/>
    <w:rsid w:val="000B1F4B"/>
    <w:rsid w:val="000B215E"/>
    <w:rsid w:val="000B3AE8"/>
    <w:rsid w:val="000B52E7"/>
    <w:rsid w:val="000B5A33"/>
    <w:rsid w:val="000B6CCC"/>
    <w:rsid w:val="000B7652"/>
    <w:rsid w:val="000C059F"/>
    <w:rsid w:val="000C154D"/>
    <w:rsid w:val="000C18A7"/>
    <w:rsid w:val="000C20E7"/>
    <w:rsid w:val="000C2803"/>
    <w:rsid w:val="000C3325"/>
    <w:rsid w:val="000C4281"/>
    <w:rsid w:val="000C50F3"/>
    <w:rsid w:val="000C6BCA"/>
    <w:rsid w:val="000C71D9"/>
    <w:rsid w:val="000C7FD8"/>
    <w:rsid w:val="000D01CA"/>
    <w:rsid w:val="000D0A9D"/>
    <w:rsid w:val="000D1227"/>
    <w:rsid w:val="000D1679"/>
    <w:rsid w:val="000D22B7"/>
    <w:rsid w:val="000D3AC3"/>
    <w:rsid w:val="000D3F61"/>
    <w:rsid w:val="000D4134"/>
    <w:rsid w:val="000D4D3E"/>
    <w:rsid w:val="000D6077"/>
    <w:rsid w:val="000D62AC"/>
    <w:rsid w:val="000D6369"/>
    <w:rsid w:val="000D6568"/>
    <w:rsid w:val="000D7C7C"/>
    <w:rsid w:val="000D7DFA"/>
    <w:rsid w:val="000E18D2"/>
    <w:rsid w:val="000E1D4D"/>
    <w:rsid w:val="000E273B"/>
    <w:rsid w:val="000E2B5C"/>
    <w:rsid w:val="000E3C49"/>
    <w:rsid w:val="000E4081"/>
    <w:rsid w:val="000E46CB"/>
    <w:rsid w:val="000E4C05"/>
    <w:rsid w:val="000E61E7"/>
    <w:rsid w:val="000E6B18"/>
    <w:rsid w:val="000E6F9D"/>
    <w:rsid w:val="000E7520"/>
    <w:rsid w:val="000E798A"/>
    <w:rsid w:val="000F011E"/>
    <w:rsid w:val="000F1196"/>
    <w:rsid w:val="000F1B52"/>
    <w:rsid w:val="000F45CD"/>
    <w:rsid w:val="000F4A92"/>
    <w:rsid w:val="000F4C24"/>
    <w:rsid w:val="000F5E3A"/>
    <w:rsid w:val="000F6765"/>
    <w:rsid w:val="000F6829"/>
    <w:rsid w:val="000F7455"/>
    <w:rsid w:val="0010009B"/>
    <w:rsid w:val="001004B8"/>
    <w:rsid w:val="00100759"/>
    <w:rsid w:val="00101505"/>
    <w:rsid w:val="00101747"/>
    <w:rsid w:val="00102FB6"/>
    <w:rsid w:val="00103971"/>
    <w:rsid w:val="00103D06"/>
    <w:rsid w:val="00103FBC"/>
    <w:rsid w:val="001048BA"/>
    <w:rsid w:val="00105857"/>
    <w:rsid w:val="0010696D"/>
    <w:rsid w:val="00106B6F"/>
    <w:rsid w:val="00107638"/>
    <w:rsid w:val="001076F8"/>
    <w:rsid w:val="001079BB"/>
    <w:rsid w:val="00110312"/>
    <w:rsid w:val="0011056E"/>
    <w:rsid w:val="001115D9"/>
    <w:rsid w:val="001120C9"/>
    <w:rsid w:val="00113186"/>
    <w:rsid w:val="001131FE"/>
    <w:rsid w:val="00113625"/>
    <w:rsid w:val="00115025"/>
    <w:rsid w:val="00116858"/>
    <w:rsid w:val="00116A1A"/>
    <w:rsid w:val="00116EB4"/>
    <w:rsid w:val="001170E7"/>
    <w:rsid w:val="001172AC"/>
    <w:rsid w:val="001173DA"/>
    <w:rsid w:val="0011792D"/>
    <w:rsid w:val="0012026A"/>
    <w:rsid w:val="0012074D"/>
    <w:rsid w:val="0012147C"/>
    <w:rsid w:val="00123E02"/>
    <w:rsid w:val="00123EA3"/>
    <w:rsid w:val="001244AF"/>
    <w:rsid w:val="001248B6"/>
    <w:rsid w:val="00124D7F"/>
    <w:rsid w:val="001250E5"/>
    <w:rsid w:val="0012527B"/>
    <w:rsid w:val="00125F91"/>
    <w:rsid w:val="001263D8"/>
    <w:rsid w:val="00130252"/>
    <w:rsid w:val="00130B2B"/>
    <w:rsid w:val="001311E1"/>
    <w:rsid w:val="001316CB"/>
    <w:rsid w:val="00131A37"/>
    <w:rsid w:val="00132CCC"/>
    <w:rsid w:val="00133980"/>
    <w:rsid w:val="00133CC7"/>
    <w:rsid w:val="00133D71"/>
    <w:rsid w:val="00133FD3"/>
    <w:rsid w:val="00134120"/>
    <w:rsid w:val="00134791"/>
    <w:rsid w:val="00134D1B"/>
    <w:rsid w:val="00135AEB"/>
    <w:rsid w:val="00135FE7"/>
    <w:rsid w:val="0013605B"/>
    <w:rsid w:val="001367E2"/>
    <w:rsid w:val="001369C6"/>
    <w:rsid w:val="001375B5"/>
    <w:rsid w:val="00140002"/>
    <w:rsid w:val="001409E0"/>
    <w:rsid w:val="00140C94"/>
    <w:rsid w:val="001419FB"/>
    <w:rsid w:val="00142125"/>
    <w:rsid w:val="00142313"/>
    <w:rsid w:val="001426B2"/>
    <w:rsid w:val="001428E2"/>
    <w:rsid w:val="00142E38"/>
    <w:rsid w:val="001432F2"/>
    <w:rsid w:val="00143439"/>
    <w:rsid w:val="001446EC"/>
    <w:rsid w:val="00144A29"/>
    <w:rsid w:val="00144D07"/>
    <w:rsid w:val="00144FD6"/>
    <w:rsid w:val="001451E6"/>
    <w:rsid w:val="001462D4"/>
    <w:rsid w:val="001465C5"/>
    <w:rsid w:val="00146862"/>
    <w:rsid w:val="00146D4F"/>
    <w:rsid w:val="00146F36"/>
    <w:rsid w:val="00147220"/>
    <w:rsid w:val="00150996"/>
    <w:rsid w:val="00152725"/>
    <w:rsid w:val="00154678"/>
    <w:rsid w:val="00155E0B"/>
    <w:rsid w:val="00157241"/>
    <w:rsid w:val="00160121"/>
    <w:rsid w:val="00160D90"/>
    <w:rsid w:val="0016110C"/>
    <w:rsid w:val="00161210"/>
    <w:rsid w:val="001616B5"/>
    <w:rsid w:val="001629A1"/>
    <w:rsid w:val="00163773"/>
    <w:rsid w:val="00165140"/>
    <w:rsid w:val="001673D6"/>
    <w:rsid w:val="00170C32"/>
    <w:rsid w:val="00170CCA"/>
    <w:rsid w:val="00172487"/>
    <w:rsid w:val="00172592"/>
    <w:rsid w:val="001733D4"/>
    <w:rsid w:val="001740CF"/>
    <w:rsid w:val="00174DAF"/>
    <w:rsid w:val="001764D4"/>
    <w:rsid w:val="001766F0"/>
    <w:rsid w:val="00176DE7"/>
    <w:rsid w:val="00177CA2"/>
    <w:rsid w:val="0018020E"/>
    <w:rsid w:val="00180E9F"/>
    <w:rsid w:val="00183F1D"/>
    <w:rsid w:val="00184280"/>
    <w:rsid w:val="001846D5"/>
    <w:rsid w:val="001847F1"/>
    <w:rsid w:val="00184E3E"/>
    <w:rsid w:val="00184F88"/>
    <w:rsid w:val="00186367"/>
    <w:rsid w:val="001878C3"/>
    <w:rsid w:val="001908CE"/>
    <w:rsid w:val="00190F4C"/>
    <w:rsid w:val="00191080"/>
    <w:rsid w:val="001915BB"/>
    <w:rsid w:val="00191D72"/>
    <w:rsid w:val="00192908"/>
    <w:rsid w:val="001938E3"/>
    <w:rsid w:val="00193A1A"/>
    <w:rsid w:val="00193BF4"/>
    <w:rsid w:val="00194B59"/>
    <w:rsid w:val="001967E5"/>
    <w:rsid w:val="00196D77"/>
    <w:rsid w:val="00197CBC"/>
    <w:rsid w:val="001A01A4"/>
    <w:rsid w:val="001A14D6"/>
    <w:rsid w:val="001A20A3"/>
    <w:rsid w:val="001A28CA"/>
    <w:rsid w:val="001A3082"/>
    <w:rsid w:val="001A325C"/>
    <w:rsid w:val="001A3494"/>
    <w:rsid w:val="001A3F89"/>
    <w:rsid w:val="001A480A"/>
    <w:rsid w:val="001A4BBF"/>
    <w:rsid w:val="001A4E3A"/>
    <w:rsid w:val="001A5183"/>
    <w:rsid w:val="001A635A"/>
    <w:rsid w:val="001A705E"/>
    <w:rsid w:val="001A73E0"/>
    <w:rsid w:val="001B069C"/>
    <w:rsid w:val="001B0877"/>
    <w:rsid w:val="001B09B7"/>
    <w:rsid w:val="001B0BE6"/>
    <w:rsid w:val="001B2605"/>
    <w:rsid w:val="001B2FCB"/>
    <w:rsid w:val="001B2FCD"/>
    <w:rsid w:val="001B36DA"/>
    <w:rsid w:val="001B4145"/>
    <w:rsid w:val="001B4157"/>
    <w:rsid w:val="001B42CE"/>
    <w:rsid w:val="001B4430"/>
    <w:rsid w:val="001B5321"/>
    <w:rsid w:val="001B5C49"/>
    <w:rsid w:val="001B7617"/>
    <w:rsid w:val="001C0849"/>
    <w:rsid w:val="001C0D63"/>
    <w:rsid w:val="001C1DDB"/>
    <w:rsid w:val="001C252C"/>
    <w:rsid w:val="001C2687"/>
    <w:rsid w:val="001C3C75"/>
    <w:rsid w:val="001C3EC9"/>
    <w:rsid w:val="001C59D3"/>
    <w:rsid w:val="001C59E6"/>
    <w:rsid w:val="001C5D4B"/>
    <w:rsid w:val="001C6257"/>
    <w:rsid w:val="001C62ED"/>
    <w:rsid w:val="001C6826"/>
    <w:rsid w:val="001C7254"/>
    <w:rsid w:val="001C728F"/>
    <w:rsid w:val="001C75A0"/>
    <w:rsid w:val="001C7784"/>
    <w:rsid w:val="001D05E4"/>
    <w:rsid w:val="001D0E56"/>
    <w:rsid w:val="001D1317"/>
    <w:rsid w:val="001D22F0"/>
    <w:rsid w:val="001D274B"/>
    <w:rsid w:val="001D4692"/>
    <w:rsid w:val="001D4B84"/>
    <w:rsid w:val="001D5BAA"/>
    <w:rsid w:val="001D6175"/>
    <w:rsid w:val="001D62C2"/>
    <w:rsid w:val="001E0F34"/>
    <w:rsid w:val="001E1509"/>
    <w:rsid w:val="001E3939"/>
    <w:rsid w:val="001E4564"/>
    <w:rsid w:val="001E46BD"/>
    <w:rsid w:val="001E53CA"/>
    <w:rsid w:val="001E5B71"/>
    <w:rsid w:val="001E5BAF"/>
    <w:rsid w:val="001E66BB"/>
    <w:rsid w:val="001F0427"/>
    <w:rsid w:val="001F1093"/>
    <w:rsid w:val="001F1A0F"/>
    <w:rsid w:val="001F3225"/>
    <w:rsid w:val="001F3411"/>
    <w:rsid w:val="001F3510"/>
    <w:rsid w:val="001F4525"/>
    <w:rsid w:val="001F4DBC"/>
    <w:rsid w:val="001F5A29"/>
    <w:rsid w:val="001F5C28"/>
    <w:rsid w:val="001F610A"/>
    <w:rsid w:val="001F6827"/>
    <w:rsid w:val="001F71C7"/>
    <w:rsid w:val="001F72E2"/>
    <w:rsid w:val="001F73E6"/>
    <w:rsid w:val="001F79EB"/>
    <w:rsid w:val="00200BDA"/>
    <w:rsid w:val="002011E8"/>
    <w:rsid w:val="00201324"/>
    <w:rsid w:val="00201BA0"/>
    <w:rsid w:val="00201D08"/>
    <w:rsid w:val="00201FD8"/>
    <w:rsid w:val="00202685"/>
    <w:rsid w:val="002035BE"/>
    <w:rsid w:val="00203BCD"/>
    <w:rsid w:val="00204620"/>
    <w:rsid w:val="00204CEA"/>
    <w:rsid w:val="00204F37"/>
    <w:rsid w:val="0020617C"/>
    <w:rsid w:val="00206427"/>
    <w:rsid w:val="0020654B"/>
    <w:rsid w:val="002067EC"/>
    <w:rsid w:val="00206D94"/>
    <w:rsid w:val="00207DFA"/>
    <w:rsid w:val="0021092D"/>
    <w:rsid w:val="00211714"/>
    <w:rsid w:val="00211771"/>
    <w:rsid w:val="00211DB7"/>
    <w:rsid w:val="0021245E"/>
    <w:rsid w:val="00212F4E"/>
    <w:rsid w:val="00213905"/>
    <w:rsid w:val="00213C0C"/>
    <w:rsid w:val="00213FC8"/>
    <w:rsid w:val="00214E9D"/>
    <w:rsid w:val="002153B4"/>
    <w:rsid w:val="00215572"/>
    <w:rsid w:val="00215653"/>
    <w:rsid w:val="0021593E"/>
    <w:rsid w:val="00215958"/>
    <w:rsid w:val="002170E2"/>
    <w:rsid w:val="00217324"/>
    <w:rsid w:val="00220DD4"/>
    <w:rsid w:val="0022101B"/>
    <w:rsid w:val="002222CD"/>
    <w:rsid w:val="002230C5"/>
    <w:rsid w:val="00223262"/>
    <w:rsid w:val="00224656"/>
    <w:rsid w:val="00225BF7"/>
    <w:rsid w:val="00225DED"/>
    <w:rsid w:val="0023025C"/>
    <w:rsid w:val="0023119B"/>
    <w:rsid w:val="00231649"/>
    <w:rsid w:val="00231D81"/>
    <w:rsid w:val="002327B0"/>
    <w:rsid w:val="00232951"/>
    <w:rsid w:val="00232B75"/>
    <w:rsid w:val="0023300A"/>
    <w:rsid w:val="00234C9F"/>
    <w:rsid w:val="002359F2"/>
    <w:rsid w:val="00235F2A"/>
    <w:rsid w:val="002369E9"/>
    <w:rsid w:val="00236D63"/>
    <w:rsid w:val="00237A97"/>
    <w:rsid w:val="00237B23"/>
    <w:rsid w:val="00237C62"/>
    <w:rsid w:val="0024304B"/>
    <w:rsid w:val="00243166"/>
    <w:rsid w:val="00243939"/>
    <w:rsid w:val="0024394D"/>
    <w:rsid w:val="0024480C"/>
    <w:rsid w:val="00244F23"/>
    <w:rsid w:val="00245502"/>
    <w:rsid w:val="00245976"/>
    <w:rsid w:val="0024628A"/>
    <w:rsid w:val="0024653B"/>
    <w:rsid w:val="00246BEF"/>
    <w:rsid w:val="00247964"/>
    <w:rsid w:val="0025135C"/>
    <w:rsid w:val="002513AD"/>
    <w:rsid w:val="00252A2B"/>
    <w:rsid w:val="0025334F"/>
    <w:rsid w:val="00253657"/>
    <w:rsid w:val="00253D28"/>
    <w:rsid w:val="002540B7"/>
    <w:rsid w:val="00254B73"/>
    <w:rsid w:val="00254CB3"/>
    <w:rsid w:val="0025516C"/>
    <w:rsid w:val="00256CDA"/>
    <w:rsid w:val="002577AE"/>
    <w:rsid w:val="00257EF0"/>
    <w:rsid w:val="002603A0"/>
    <w:rsid w:val="002614E2"/>
    <w:rsid w:val="00261F57"/>
    <w:rsid w:val="00262337"/>
    <w:rsid w:val="00262388"/>
    <w:rsid w:val="00262663"/>
    <w:rsid w:val="00262CEF"/>
    <w:rsid w:val="00263AC8"/>
    <w:rsid w:val="002660D1"/>
    <w:rsid w:val="002666A1"/>
    <w:rsid w:val="002666F2"/>
    <w:rsid w:val="00270FE1"/>
    <w:rsid w:val="00271278"/>
    <w:rsid w:val="00271CA6"/>
    <w:rsid w:val="002739A6"/>
    <w:rsid w:val="00273BCA"/>
    <w:rsid w:val="00276286"/>
    <w:rsid w:val="00276835"/>
    <w:rsid w:val="00276987"/>
    <w:rsid w:val="00276CD3"/>
    <w:rsid w:val="00280108"/>
    <w:rsid w:val="00280B59"/>
    <w:rsid w:val="00282450"/>
    <w:rsid w:val="00282C69"/>
    <w:rsid w:val="00283812"/>
    <w:rsid w:val="00284CE7"/>
    <w:rsid w:val="00284F83"/>
    <w:rsid w:val="002852C4"/>
    <w:rsid w:val="0028547D"/>
    <w:rsid w:val="00286D5E"/>
    <w:rsid w:val="002871BB"/>
    <w:rsid w:val="00287857"/>
    <w:rsid w:val="0028791B"/>
    <w:rsid w:val="00287BAB"/>
    <w:rsid w:val="00290A49"/>
    <w:rsid w:val="00290E9A"/>
    <w:rsid w:val="00291710"/>
    <w:rsid w:val="00291C75"/>
    <w:rsid w:val="00292771"/>
    <w:rsid w:val="00292978"/>
    <w:rsid w:val="00292B9E"/>
    <w:rsid w:val="00293DB6"/>
    <w:rsid w:val="002963CE"/>
    <w:rsid w:val="00296550"/>
    <w:rsid w:val="00296A6D"/>
    <w:rsid w:val="00296EDE"/>
    <w:rsid w:val="00297504"/>
    <w:rsid w:val="002A4527"/>
    <w:rsid w:val="002A4C85"/>
    <w:rsid w:val="002A5674"/>
    <w:rsid w:val="002A5803"/>
    <w:rsid w:val="002A6984"/>
    <w:rsid w:val="002B0D19"/>
    <w:rsid w:val="002B110E"/>
    <w:rsid w:val="002B32AF"/>
    <w:rsid w:val="002B4310"/>
    <w:rsid w:val="002B4DAD"/>
    <w:rsid w:val="002B4FB4"/>
    <w:rsid w:val="002B59FB"/>
    <w:rsid w:val="002B5BFE"/>
    <w:rsid w:val="002B5D0A"/>
    <w:rsid w:val="002B5F92"/>
    <w:rsid w:val="002C1856"/>
    <w:rsid w:val="002C1A52"/>
    <w:rsid w:val="002C33A5"/>
    <w:rsid w:val="002C450C"/>
    <w:rsid w:val="002C5AA5"/>
    <w:rsid w:val="002C6394"/>
    <w:rsid w:val="002C6EF5"/>
    <w:rsid w:val="002C7880"/>
    <w:rsid w:val="002D01D7"/>
    <w:rsid w:val="002D0F79"/>
    <w:rsid w:val="002D1B45"/>
    <w:rsid w:val="002D2849"/>
    <w:rsid w:val="002D2A82"/>
    <w:rsid w:val="002D302F"/>
    <w:rsid w:val="002D329B"/>
    <w:rsid w:val="002D4472"/>
    <w:rsid w:val="002D4871"/>
    <w:rsid w:val="002D624C"/>
    <w:rsid w:val="002D6971"/>
    <w:rsid w:val="002D7137"/>
    <w:rsid w:val="002D789D"/>
    <w:rsid w:val="002E0AE2"/>
    <w:rsid w:val="002E2307"/>
    <w:rsid w:val="002E27FB"/>
    <w:rsid w:val="002E2A82"/>
    <w:rsid w:val="002E2D70"/>
    <w:rsid w:val="002E2FA8"/>
    <w:rsid w:val="002E372A"/>
    <w:rsid w:val="002E70D1"/>
    <w:rsid w:val="002E739A"/>
    <w:rsid w:val="002E782D"/>
    <w:rsid w:val="002E7D97"/>
    <w:rsid w:val="002F08BA"/>
    <w:rsid w:val="002F1433"/>
    <w:rsid w:val="002F3722"/>
    <w:rsid w:val="002F3D9E"/>
    <w:rsid w:val="002F564C"/>
    <w:rsid w:val="002F56A0"/>
    <w:rsid w:val="002F744B"/>
    <w:rsid w:val="002F79F3"/>
    <w:rsid w:val="00300C63"/>
    <w:rsid w:val="0030219C"/>
    <w:rsid w:val="00302D7B"/>
    <w:rsid w:val="00302F91"/>
    <w:rsid w:val="003038BF"/>
    <w:rsid w:val="00303B11"/>
    <w:rsid w:val="00307FFD"/>
    <w:rsid w:val="00310B0D"/>
    <w:rsid w:val="0031265D"/>
    <w:rsid w:val="00313E11"/>
    <w:rsid w:val="003140ED"/>
    <w:rsid w:val="00315D1F"/>
    <w:rsid w:val="00316768"/>
    <w:rsid w:val="00316CC7"/>
    <w:rsid w:val="00316E05"/>
    <w:rsid w:val="003171BF"/>
    <w:rsid w:val="00320CDC"/>
    <w:rsid w:val="00322E4C"/>
    <w:rsid w:val="00323223"/>
    <w:rsid w:val="00323637"/>
    <w:rsid w:val="0032381F"/>
    <w:rsid w:val="00324228"/>
    <w:rsid w:val="00324C42"/>
    <w:rsid w:val="00324EE0"/>
    <w:rsid w:val="00324EF8"/>
    <w:rsid w:val="003250BD"/>
    <w:rsid w:val="003265E2"/>
    <w:rsid w:val="003276C6"/>
    <w:rsid w:val="00331202"/>
    <w:rsid w:val="003328E3"/>
    <w:rsid w:val="00333DB1"/>
    <w:rsid w:val="003340C0"/>
    <w:rsid w:val="003341A4"/>
    <w:rsid w:val="0033469C"/>
    <w:rsid w:val="00335B42"/>
    <w:rsid w:val="00336395"/>
    <w:rsid w:val="003365B5"/>
    <w:rsid w:val="00336E52"/>
    <w:rsid w:val="0033741E"/>
    <w:rsid w:val="00337C7F"/>
    <w:rsid w:val="00337D1B"/>
    <w:rsid w:val="00337EB9"/>
    <w:rsid w:val="0034138B"/>
    <w:rsid w:val="003415A6"/>
    <w:rsid w:val="003426E9"/>
    <w:rsid w:val="00343B70"/>
    <w:rsid w:val="00343D3F"/>
    <w:rsid w:val="0034403C"/>
    <w:rsid w:val="0034489E"/>
    <w:rsid w:val="00345A42"/>
    <w:rsid w:val="0034608B"/>
    <w:rsid w:val="0034653B"/>
    <w:rsid w:val="00346EE9"/>
    <w:rsid w:val="00347188"/>
    <w:rsid w:val="00347931"/>
    <w:rsid w:val="00351C89"/>
    <w:rsid w:val="00352D3E"/>
    <w:rsid w:val="003542FC"/>
    <w:rsid w:val="00354817"/>
    <w:rsid w:val="00354C2E"/>
    <w:rsid w:val="00360611"/>
    <w:rsid w:val="0036134A"/>
    <w:rsid w:val="0036159E"/>
    <w:rsid w:val="00361DC5"/>
    <w:rsid w:val="00362279"/>
    <w:rsid w:val="00362701"/>
    <w:rsid w:val="00362B4C"/>
    <w:rsid w:val="0036321E"/>
    <w:rsid w:val="00363564"/>
    <w:rsid w:val="00364952"/>
    <w:rsid w:val="00364EC9"/>
    <w:rsid w:val="00365DCE"/>
    <w:rsid w:val="00366687"/>
    <w:rsid w:val="003668FE"/>
    <w:rsid w:val="00367190"/>
    <w:rsid w:val="00367494"/>
    <w:rsid w:val="0037083D"/>
    <w:rsid w:val="00370FB2"/>
    <w:rsid w:val="00371222"/>
    <w:rsid w:val="00371B43"/>
    <w:rsid w:val="0037267E"/>
    <w:rsid w:val="003726E4"/>
    <w:rsid w:val="0037281E"/>
    <w:rsid w:val="00372F16"/>
    <w:rsid w:val="003739E4"/>
    <w:rsid w:val="003744AD"/>
    <w:rsid w:val="00374603"/>
    <w:rsid w:val="003762EC"/>
    <w:rsid w:val="00376792"/>
    <w:rsid w:val="00376BC1"/>
    <w:rsid w:val="00376EA8"/>
    <w:rsid w:val="003772CB"/>
    <w:rsid w:val="00377AC2"/>
    <w:rsid w:val="0038004F"/>
    <w:rsid w:val="003801BD"/>
    <w:rsid w:val="00380B26"/>
    <w:rsid w:val="003811A1"/>
    <w:rsid w:val="0038221A"/>
    <w:rsid w:val="00382523"/>
    <w:rsid w:val="00382C38"/>
    <w:rsid w:val="003832FC"/>
    <w:rsid w:val="003842A7"/>
    <w:rsid w:val="00385519"/>
    <w:rsid w:val="00386A6F"/>
    <w:rsid w:val="00387425"/>
    <w:rsid w:val="00387AD8"/>
    <w:rsid w:val="00387BDD"/>
    <w:rsid w:val="00391163"/>
    <w:rsid w:val="00391740"/>
    <w:rsid w:val="00392BCC"/>
    <w:rsid w:val="00394B07"/>
    <w:rsid w:val="00394C9D"/>
    <w:rsid w:val="00395ECC"/>
    <w:rsid w:val="00396266"/>
    <w:rsid w:val="00396281"/>
    <w:rsid w:val="00397EC9"/>
    <w:rsid w:val="00397FE5"/>
    <w:rsid w:val="003A299F"/>
    <w:rsid w:val="003A310B"/>
    <w:rsid w:val="003A512D"/>
    <w:rsid w:val="003A5B2F"/>
    <w:rsid w:val="003A7282"/>
    <w:rsid w:val="003A7FD5"/>
    <w:rsid w:val="003B0173"/>
    <w:rsid w:val="003B0211"/>
    <w:rsid w:val="003B2BA3"/>
    <w:rsid w:val="003B3326"/>
    <w:rsid w:val="003B4836"/>
    <w:rsid w:val="003B4ECB"/>
    <w:rsid w:val="003B6067"/>
    <w:rsid w:val="003B7195"/>
    <w:rsid w:val="003B7728"/>
    <w:rsid w:val="003C052E"/>
    <w:rsid w:val="003C0B31"/>
    <w:rsid w:val="003C24D4"/>
    <w:rsid w:val="003C32A3"/>
    <w:rsid w:val="003C39F1"/>
    <w:rsid w:val="003C43D8"/>
    <w:rsid w:val="003C5540"/>
    <w:rsid w:val="003C5DD4"/>
    <w:rsid w:val="003C6BAD"/>
    <w:rsid w:val="003C7302"/>
    <w:rsid w:val="003D04FC"/>
    <w:rsid w:val="003D0758"/>
    <w:rsid w:val="003D09FF"/>
    <w:rsid w:val="003D1B49"/>
    <w:rsid w:val="003D3596"/>
    <w:rsid w:val="003D359B"/>
    <w:rsid w:val="003D3CE9"/>
    <w:rsid w:val="003D429C"/>
    <w:rsid w:val="003D4D27"/>
    <w:rsid w:val="003D5915"/>
    <w:rsid w:val="003D5A4E"/>
    <w:rsid w:val="003D650A"/>
    <w:rsid w:val="003D725E"/>
    <w:rsid w:val="003D727E"/>
    <w:rsid w:val="003E1BC1"/>
    <w:rsid w:val="003E1D43"/>
    <w:rsid w:val="003E4F38"/>
    <w:rsid w:val="003E60AC"/>
    <w:rsid w:val="003E667A"/>
    <w:rsid w:val="003E6792"/>
    <w:rsid w:val="003E67A2"/>
    <w:rsid w:val="003E6D96"/>
    <w:rsid w:val="003E6DAB"/>
    <w:rsid w:val="003F03C7"/>
    <w:rsid w:val="003F10F2"/>
    <w:rsid w:val="003F1AA3"/>
    <w:rsid w:val="003F259E"/>
    <w:rsid w:val="003F261A"/>
    <w:rsid w:val="003F311E"/>
    <w:rsid w:val="003F341D"/>
    <w:rsid w:val="003F4713"/>
    <w:rsid w:val="003F4FC4"/>
    <w:rsid w:val="003F514E"/>
    <w:rsid w:val="003F5A69"/>
    <w:rsid w:val="003F6654"/>
    <w:rsid w:val="003F6B02"/>
    <w:rsid w:val="003F7718"/>
    <w:rsid w:val="0040128B"/>
    <w:rsid w:val="00401D80"/>
    <w:rsid w:val="0040257C"/>
    <w:rsid w:val="00403D71"/>
    <w:rsid w:val="00404A41"/>
    <w:rsid w:val="00405504"/>
    <w:rsid w:val="004068A1"/>
    <w:rsid w:val="0040693B"/>
    <w:rsid w:val="00406AB4"/>
    <w:rsid w:val="004108ED"/>
    <w:rsid w:val="00412959"/>
    <w:rsid w:val="00412CA5"/>
    <w:rsid w:val="00412D53"/>
    <w:rsid w:val="00412F44"/>
    <w:rsid w:val="00414E13"/>
    <w:rsid w:val="0041533B"/>
    <w:rsid w:val="00416852"/>
    <w:rsid w:val="00416975"/>
    <w:rsid w:val="00417A96"/>
    <w:rsid w:val="00417C4F"/>
    <w:rsid w:val="00420EC5"/>
    <w:rsid w:val="004210F1"/>
    <w:rsid w:val="00421117"/>
    <w:rsid w:val="00421285"/>
    <w:rsid w:val="00423F85"/>
    <w:rsid w:val="004255E2"/>
    <w:rsid w:val="00427F7A"/>
    <w:rsid w:val="004305D9"/>
    <w:rsid w:val="00430A81"/>
    <w:rsid w:val="00434A28"/>
    <w:rsid w:val="004351C2"/>
    <w:rsid w:val="00435D88"/>
    <w:rsid w:val="00435DA1"/>
    <w:rsid w:val="004361FF"/>
    <w:rsid w:val="00436BE5"/>
    <w:rsid w:val="004410AC"/>
    <w:rsid w:val="00441B9E"/>
    <w:rsid w:val="00444232"/>
    <w:rsid w:val="00444A48"/>
    <w:rsid w:val="00445399"/>
    <w:rsid w:val="004453CA"/>
    <w:rsid w:val="00447857"/>
    <w:rsid w:val="00450106"/>
    <w:rsid w:val="00451F29"/>
    <w:rsid w:val="00452445"/>
    <w:rsid w:val="0045285C"/>
    <w:rsid w:val="0045351D"/>
    <w:rsid w:val="00453933"/>
    <w:rsid w:val="00453DCA"/>
    <w:rsid w:val="004558A8"/>
    <w:rsid w:val="00455C5D"/>
    <w:rsid w:val="004608A1"/>
    <w:rsid w:val="00460B76"/>
    <w:rsid w:val="00461830"/>
    <w:rsid w:val="00461DA4"/>
    <w:rsid w:val="00461DE9"/>
    <w:rsid w:val="00462BD0"/>
    <w:rsid w:val="00464285"/>
    <w:rsid w:val="00464574"/>
    <w:rsid w:val="004656DE"/>
    <w:rsid w:val="00466A17"/>
    <w:rsid w:val="00466ADB"/>
    <w:rsid w:val="00466D44"/>
    <w:rsid w:val="0047181E"/>
    <w:rsid w:val="004728FE"/>
    <w:rsid w:val="00473FF7"/>
    <w:rsid w:val="004744EC"/>
    <w:rsid w:val="00474776"/>
    <w:rsid w:val="0047481E"/>
    <w:rsid w:val="00474A9B"/>
    <w:rsid w:val="004776AF"/>
    <w:rsid w:val="00480E70"/>
    <w:rsid w:val="0048104C"/>
    <w:rsid w:val="00481662"/>
    <w:rsid w:val="00481842"/>
    <w:rsid w:val="00481B8E"/>
    <w:rsid w:val="00482191"/>
    <w:rsid w:val="00482C26"/>
    <w:rsid w:val="0048447D"/>
    <w:rsid w:val="00484811"/>
    <w:rsid w:val="00484935"/>
    <w:rsid w:val="00484D34"/>
    <w:rsid w:val="004850F8"/>
    <w:rsid w:val="004856E8"/>
    <w:rsid w:val="004857DB"/>
    <w:rsid w:val="00487D25"/>
    <w:rsid w:val="0049124E"/>
    <w:rsid w:val="004912CB"/>
    <w:rsid w:val="004914C5"/>
    <w:rsid w:val="00492464"/>
    <w:rsid w:val="0049326B"/>
    <w:rsid w:val="004938D0"/>
    <w:rsid w:val="00493987"/>
    <w:rsid w:val="004943A9"/>
    <w:rsid w:val="00495B5F"/>
    <w:rsid w:val="004966FB"/>
    <w:rsid w:val="00497610"/>
    <w:rsid w:val="00497AD1"/>
    <w:rsid w:val="004A0787"/>
    <w:rsid w:val="004A1026"/>
    <w:rsid w:val="004A126A"/>
    <w:rsid w:val="004A1F50"/>
    <w:rsid w:val="004A2159"/>
    <w:rsid w:val="004A2BF4"/>
    <w:rsid w:val="004A3EDC"/>
    <w:rsid w:val="004A3FEC"/>
    <w:rsid w:val="004A5EAB"/>
    <w:rsid w:val="004A640C"/>
    <w:rsid w:val="004A7B79"/>
    <w:rsid w:val="004A7CFC"/>
    <w:rsid w:val="004A7E62"/>
    <w:rsid w:val="004B1610"/>
    <w:rsid w:val="004B226E"/>
    <w:rsid w:val="004B248F"/>
    <w:rsid w:val="004B2B81"/>
    <w:rsid w:val="004B42B7"/>
    <w:rsid w:val="004B46CD"/>
    <w:rsid w:val="004B4921"/>
    <w:rsid w:val="004B49F4"/>
    <w:rsid w:val="004B4D3A"/>
    <w:rsid w:val="004B4ED0"/>
    <w:rsid w:val="004B4F28"/>
    <w:rsid w:val="004B51FA"/>
    <w:rsid w:val="004B6552"/>
    <w:rsid w:val="004B7DAD"/>
    <w:rsid w:val="004C0BCD"/>
    <w:rsid w:val="004C1077"/>
    <w:rsid w:val="004C2096"/>
    <w:rsid w:val="004C20C5"/>
    <w:rsid w:val="004C2416"/>
    <w:rsid w:val="004C366D"/>
    <w:rsid w:val="004C3C26"/>
    <w:rsid w:val="004C5D70"/>
    <w:rsid w:val="004C71B2"/>
    <w:rsid w:val="004C730F"/>
    <w:rsid w:val="004C7D78"/>
    <w:rsid w:val="004D0302"/>
    <w:rsid w:val="004D2A3F"/>
    <w:rsid w:val="004D2DEE"/>
    <w:rsid w:val="004D2F94"/>
    <w:rsid w:val="004D4C80"/>
    <w:rsid w:val="004D6319"/>
    <w:rsid w:val="004D6E06"/>
    <w:rsid w:val="004D6ED3"/>
    <w:rsid w:val="004D6EF2"/>
    <w:rsid w:val="004D7251"/>
    <w:rsid w:val="004D784D"/>
    <w:rsid w:val="004D7A45"/>
    <w:rsid w:val="004D7BE3"/>
    <w:rsid w:val="004D7E5C"/>
    <w:rsid w:val="004E02CB"/>
    <w:rsid w:val="004E0DCC"/>
    <w:rsid w:val="004E17CE"/>
    <w:rsid w:val="004E27DE"/>
    <w:rsid w:val="004E369C"/>
    <w:rsid w:val="004E472B"/>
    <w:rsid w:val="004E5689"/>
    <w:rsid w:val="004E574B"/>
    <w:rsid w:val="004E591A"/>
    <w:rsid w:val="004E5CF3"/>
    <w:rsid w:val="004E6639"/>
    <w:rsid w:val="004E688D"/>
    <w:rsid w:val="004E6B32"/>
    <w:rsid w:val="004E6CBA"/>
    <w:rsid w:val="004E6D9D"/>
    <w:rsid w:val="004E7765"/>
    <w:rsid w:val="004E78CE"/>
    <w:rsid w:val="004E7C02"/>
    <w:rsid w:val="004F084F"/>
    <w:rsid w:val="004F0D8A"/>
    <w:rsid w:val="004F12BB"/>
    <w:rsid w:val="004F17AD"/>
    <w:rsid w:val="004F2109"/>
    <w:rsid w:val="004F2BFD"/>
    <w:rsid w:val="004F2F87"/>
    <w:rsid w:val="004F3702"/>
    <w:rsid w:val="004F42DB"/>
    <w:rsid w:val="004F4896"/>
    <w:rsid w:val="004F4ECD"/>
    <w:rsid w:val="004F59BF"/>
    <w:rsid w:val="004F5A5B"/>
    <w:rsid w:val="004F622F"/>
    <w:rsid w:val="004F6480"/>
    <w:rsid w:val="004F6526"/>
    <w:rsid w:val="004F68B7"/>
    <w:rsid w:val="004F7BBC"/>
    <w:rsid w:val="005017D7"/>
    <w:rsid w:val="00501F4D"/>
    <w:rsid w:val="00502944"/>
    <w:rsid w:val="00503B42"/>
    <w:rsid w:val="005058D0"/>
    <w:rsid w:val="00506515"/>
    <w:rsid w:val="005067DC"/>
    <w:rsid w:val="0050689C"/>
    <w:rsid w:val="00507449"/>
    <w:rsid w:val="00507DF0"/>
    <w:rsid w:val="005103DA"/>
    <w:rsid w:val="00511B9C"/>
    <w:rsid w:val="00512AD3"/>
    <w:rsid w:val="00512E77"/>
    <w:rsid w:val="00513187"/>
    <w:rsid w:val="0051341F"/>
    <w:rsid w:val="0051388F"/>
    <w:rsid w:val="005174A8"/>
    <w:rsid w:val="005176FB"/>
    <w:rsid w:val="005202BA"/>
    <w:rsid w:val="005208BA"/>
    <w:rsid w:val="005213D2"/>
    <w:rsid w:val="00522256"/>
    <w:rsid w:val="005224C9"/>
    <w:rsid w:val="005234D6"/>
    <w:rsid w:val="00523D5A"/>
    <w:rsid w:val="0052442E"/>
    <w:rsid w:val="0052444D"/>
    <w:rsid w:val="0052463E"/>
    <w:rsid w:val="00525FF1"/>
    <w:rsid w:val="005260A3"/>
    <w:rsid w:val="0052617D"/>
    <w:rsid w:val="0052620A"/>
    <w:rsid w:val="00526239"/>
    <w:rsid w:val="00526ED6"/>
    <w:rsid w:val="005273F1"/>
    <w:rsid w:val="00527696"/>
    <w:rsid w:val="00530368"/>
    <w:rsid w:val="00530A12"/>
    <w:rsid w:val="00530C1F"/>
    <w:rsid w:val="00530E6C"/>
    <w:rsid w:val="00532BB8"/>
    <w:rsid w:val="00533109"/>
    <w:rsid w:val="00533198"/>
    <w:rsid w:val="00533DD8"/>
    <w:rsid w:val="005350BC"/>
    <w:rsid w:val="005351CA"/>
    <w:rsid w:val="00536E15"/>
    <w:rsid w:val="0053732D"/>
    <w:rsid w:val="00537C5F"/>
    <w:rsid w:val="005401D3"/>
    <w:rsid w:val="0054128B"/>
    <w:rsid w:val="0054128C"/>
    <w:rsid w:val="00541CB7"/>
    <w:rsid w:val="00544276"/>
    <w:rsid w:val="005446E5"/>
    <w:rsid w:val="005454EF"/>
    <w:rsid w:val="00545F64"/>
    <w:rsid w:val="0054612F"/>
    <w:rsid w:val="00546A97"/>
    <w:rsid w:val="00550791"/>
    <w:rsid w:val="00550B99"/>
    <w:rsid w:val="005524E6"/>
    <w:rsid w:val="00552953"/>
    <w:rsid w:val="005529E9"/>
    <w:rsid w:val="0055407D"/>
    <w:rsid w:val="0055602B"/>
    <w:rsid w:val="005562F4"/>
    <w:rsid w:val="00560E38"/>
    <w:rsid w:val="00561183"/>
    <w:rsid w:val="005612D6"/>
    <w:rsid w:val="00561D0D"/>
    <w:rsid w:val="0056236C"/>
    <w:rsid w:val="00562998"/>
    <w:rsid w:val="005633F0"/>
    <w:rsid w:val="00563B7F"/>
    <w:rsid w:val="00563C7A"/>
    <w:rsid w:val="00564494"/>
    <w:rsid w:val="00565B24"/>
    <w:rsid w:val="005666D7"/>
    <w:rsid w:val="00570174"/>
    <w:rsid w:val="00571BDC"/>
    <w:rsid w:val="00572295"/>
    <w:rsid w:val="00572816"/>
    <w:rsid w:val="00574187"/>
    <w:rsid w:val="0057441A"/>
    <w:rsid w:val="00575767"/>
    <w:rsid w:val="005762CA"/>
    <w:rsid w:val="005769E4"/>
    <w:rsid w:val="00576C48"/>
    <w:rsid w:val="005777C9"/>
    <w:rsid w:val="00581C5A"/>
    <w:rsid w:val="00581D88"/>
    <w:rsid w:val="00582952"/>
    <w:rsid w:val="00583739"/>
    <w:rsid w:val="0058374E"/>
    <w:rsid w:val="00584463"/>
    <w:rsid w:val="005847D7"/>
    <w:rsid w:val="005851CB"/>
    <w:rsid w:val="00586649"/>
    <w:rsid w:val="005867AB"/>
    <w:rsid w:val="00587DF7"/>
    <w:rsid w:val="00591403"/>
    <w:rsid w:val="00591B1D"/>
    <w:rsid w:val="0059325C"/>
    <w:rsid w:val="005937F5"/>
    <w:rsid w:val="005950D0"/>
    <w:rsid w:val="00596AE5"/>
    <w:rsid w:val="00596E4F"/>
    <w:rsid w:val="00597257"/>
    <w:rsid w:val="005A0426"/>
    <w:rsid w:val="005A1629"/>
    <w:rsid w:val="005A2EBB"/>
    <w:rsid w:val="005A3F39"/>
    <w:rsid w:val="005A422B"/>
    <w:rsid w:val="005A4E4E"/>
    <w:rsid w:val="005A5FA5"/>
    <w:rsid w:val="005A60B6"/>
    <w:rsid w:val="005A6287"/>
    <w:rsid w:val="005A7104"/>
    <w:rsid w:val="005A74E6"/>
    <w:rsid w:val="005A761F"/>
    <w:rsid w:val="005B01CE"/>
    <w:rsid w:val="005B1C8B"/>
    <w:rsid w:val="005B21F7"/>
    <w:rsid w:val="005B2E13"/>
    <w:rsid w:val="005B4C19"/>
    <w:rsid w:val="005B5508"/>
    <w:rsid w:val="005B5553"/>
    <w:rsid w:val="005B5959"/>
    <w:rsid w:val="005B5D4F"/>
    <w:rsid w:val="005B616A"/>
    <w:rsid w:val="005B7C76"/>
    <w:rsid w:val="005C010B"/>
    <w:rsid w:val="005C0ADD"/>
    <w:rsid w:val="005C0E6E"/>
    <w:rsid w:val="005C1811"/>
    <w:rsid w:val="005C1B81"/>
    <w:rsid w:val="005C2A84"/>
    <w:rsid w:val="005C2B5D"/>
    <w:rsid w:val="005C3508"/>
    <w:rsid w:val="005C3B52"/>
    <w:rsid w:val="005C3C14"/>
    <w:rsid w:val="005C3D13"/>
    <w:rsid w:val="005C4ABB"/>
    <w:rsid w:val="005C50DD"/>
    <w:rsid w:val="005C6270"/>
    <w:rsid w:val="005C6E2A"/>
    <w:rsid w:val="005C72F1"/>
    <w:rsid w:val="005C7B1C"/>
    <w:rsid w:val="005D0651"/>
    <w:rsid w:val="005D1402"/>
    <w:rsid w:val="005D23A4"/>
    <w:rsid w:val="005D38BF"/>
    <w:rsid w:val="005D4364"/>
    <w:rsid w:val="005D590A"/>
    <w:rsid w:val="005D5B28"/>
    <w:rsid w:val="005D5D20"/>
    <w:rsid w:val="005D6AB5"/>
    <w:rsid w:val="005D7769"/>
    <w:rsid w:val="005E0299"/>
    <w:rsid w:val="005E08AF"/>
    <w:rsid w:val="005E0BAB"/>
    <w:rsid w:val="005E1F59"/>
    <w:rsid w:val="005E25C8"/>
    <w:rsid w:val="005E279F"/>
    <w:rsid w:val="005E32D8"/>
    <w:rsid w:val="005E3B39"/>
    <w:rsid w:val="005E3FAF"/>
    <w:rsid w:val="005E4B44"/>
    <w:rsid w:val="005E4B81"/>
    <w:rsid w:val="005E572C"/>
    <w:rsid w:val="005E5881"/>
    <w:rsid w:val="005E6D6F"/>
    <w:rsid w:val="005F010E"/>
    <w:rsid w:val="005F0A68"/>
    <w:rsid w:val="005F1183"/>
    <w:rsid w:val="005F1D4C"/>
    <w:rsid w:val="005F2C74"/>
    <w:rsid w:val="005F2FDE"/>
    <w:rsid w:val="005F352D"/>
    <w:rsid w:val="005F46BE"/>
    <w:rsid w:val="005F5DBD"/>
    <w:rsid w:val="005F64D5"/>
    <w:rsid w:val="005F702B"/>
    <w:rsid w:val="005F762C"/>
    <w:rsid w:val="00600CE2"/>
    <w:rsid w:val="0060103E"/>
    <w:rsid w:val="00602BC5"/>
    <w:rsid w:val="00602C2B"/>
    <w:rsid w:val="00602DF7"/>
    <w:rsid w:val="00603034"/>
    <w:rsid w:val="006036C7"/>
    <w:rsid w:val="00603F09"/>
    <w:rsid w:val="0060543B"/>
    <w:rsid w:val="00605E77"/>
    <w:rsid w:val="006062A2"/>
    <w:rsid w:val="00606D38"/>
    <w:rsid w:val="0060708C"/>
    <w:rsid w:val="00607B66"/>
    <w:rsid w:val="00607C6B"/>
    <w:rsid w:val="00610D46"/>
    <w:rsid w:val="006111B5"/>
    <w:rsid w:val="006115B2"/>
    <w:rsid w:val="00612783"/>
    <w:rsid w:val="00615E3A"/>
    <w:rsid w:val="00620132"/>
    <w:rsid w:val="00620521"/>
    <w:rsid w:val="006219BD"/>
    <w:rsid w:val="0062244B"/>
    <w:rsid w:val="006227F7"/>
    <w:rsid w:val="00622FA3"/>
    <w:rsid w:val="0062313B"/>
    <w:rsid w:val="00623312"/>
    <w:rsid w:val="00623AB8"/>
    <w:rsid w:val="006240E4"/>
    <w:rsid w:val="006243B5"/>
    <w:rsid w:val="006243BB"/>
    <w:rsid w:val="00624DF9"/>
    <w:rsid w:val="0062510C"/>
    <w:rsid w:val="00627417"/>
    <w:rsid w:val="006307A3"/>
    <w:rsid w:val="006309A0"/>
    <w:rsid w:val="00630C89"/>
    <w:rsid w:val="00631052"/>
    <w:rsid w:val="0063384D"/>
    <w:rsid w:val="0063397C"/>
    <w:rsid w:val="00633BAC"/>
    <w:rsid w:val="0063456E"/>
    <w:rsid w:val="00634994"/>
    <w:rsid w:val="006359A2"/>
    <w:rsid w:val="00635C8E"/>
    <w:rsid w:val="00635FE8"/>
    <w:rsid w:val="00636236"/>
    <w:rsid w:val="006404A2"/>
    <w:rsid w:val="00640DFA"/>
    <w:rsid w:val="00641C19"/>
    <w:rsid w:val="00641E02"/>
    <w:rsid w:val="00641E21"/>
    <w:rsid w:val="006426A3"/>
    <w:rsid w:val="00642871"/>
    <w:rsid w:val="00643170"/>
    <w:rsid w:val="00643536"/>
    <w:rsid w:val="00643778"/>
    <w:rsid w:val="00643F25"/>
    <w:rsid w:val="006447CD"/>
    <w:rsid w:val="006508D2"/>
    <w:rsid w:val="00650CCF"/>
    <w:rsid w:val="00651C8D"/>
    <w:rsid w:val="006521F3"/>
    <w:rsid w:val="00652878"/>
    <w:rsid w:val="00652CB6"/>
    <w:rsid w:val="00653230"/>
    <w:rsid w:val="00653A9C"/>
    <w:rsid w:val="006576FE"/>
    <w:rsid w:val="0065784F"/>
    <w:rsid w:val="00661DC5"/>
    <w:rsid w:val="00661FC7"/>
    <w:rsid w:val="006621D4"/>
    <w:rsid w:val="00663B5E"/>
    <w:rsid w:val="00663EBC"/>
    <w:rsid w:val="006652CB"/>
    <w:rsid w:val="00665CEB"/>
    <w:rsid w:val="00665F1D"/>
    <w:rsid w:val="0066783F"/>
    <w:rsid w:val="00667C26"/>
    <w:rsid w:val="00670100"/>
    <w:rsid w:val="006713AE"/>
    <w:rsid w:val="00671CE3"/>
    <w:rsid w:val="00671E1B"/>
    <w:rsid w:val="00672F15"/>
    <w:rsid w:val="00674AB9"/>
    <w:rsid w:val="00674AF6"/>
    <w:rsid w:val="006757FE"/>
    <w:rsid w:val="006768C8"/>
    <w:rsid w:val="00680137"/>
    <w:rsid w:val="00680644"/>
    <w:rsid w:val="0068065D"/>
    <w:rsid w:val="00681FD8"/>
    <w:rsid w:val="006825C5"/>
    <w:rsid w:val="006826D3"/>
    <w:rsid w:val="006834F9"/>
    <w:rsid w:val="006857DD"/>
    <w:rsid w:val="00685A8E"/>
    <w:rsid w:val="00685B59"/>
    <w:rsid w:val="0068653A"/>
    <w:rsid w:val="00686E43"/>
    <w:rsid w:val="006907D8"/>
    <w:rsid w:val="0069115B"/>
    <w:rsid w:val="00691794"/>
    <w:rsid w:val="006936CB"/>
    <w:rsid w:val="00693EAD"/>
    <w:rsid w:val="006940ED"/>
    <w:rsid w:val="00694917"/>
    <w:rsid w:val="00695AE5"/>
    <w:rsid w:val="00696153"/>
    <w:rsid w:val="006969C3"/>
    <w:rsid w:val="00696D62"/>
    <w:rsid w:val="006A0CBA"/>
    <w:rsid w:val="006A23CF"/>
    <w:rsid w:val="006A2E01"/>
    <w:rsid w:val="006A2E1A"/>
    <w:rsid w:val="006A376E"/>
    <w:rsid w:val="006A3A7C"/>
    <w:rsid w:val="006A4235"/>
    <w:rsid w:val="006A45EC"/>
    <w:rsid w:val="006A4B6C"/>
    <w:rsid w:val="006A510B"/>
    <w:rsid w:val="006A5C9F"/>
    <w:rsid w:val="006A64E0"/>
    <w:rsid w:val="006A6768"/>
    <w:rsid w:val="006A7B6C"/>
    <w:rsid w:val="006B2567"/>
    <w:rsid w:val="006B45FE"/>
    <w:rsid w:val="006B4B6F"/>
    <w:rsid w:val="006B570D"/>
    <w:rsid w:val="006B58A6"/>
    <w:rsid w:val="006B6135"/>
    <w:rsid w:val="006B6872"/>
    <w:rsid w:val="006B6DEE"/>
    <w:rsid w:val="006B7C91"/>
    <w:rsid w:val="006C236E"/>
    <w:rsid w:val="006C3AAD"/>
    <w:rsid w:val="006C4B12"/>
    <w:rsid w:val="006C52EA"/>
    <w:rsid w:val="006C5B02"/>
    <w:rsid w:val="006C795D"/>
    <w:rsid w:val="006D0494"/>
    <w:rsid w:val="006D09E5"/>
    <w:rsid w:val="006D0EEE"/>
    <w:rsid w:val="006D2E5A"/>
    <w:rsid w:val="006D37C6"/>
    <w:rsid w:val="006D3DE4"/>
    <w:rsid w:val="006D4288"/>
    <w:rsid w:val="006D5DD3"/>
    <w:rsid w:val="006D7369"/>
    <w:rsid w:val="006D7D94"/>
    <w:rsid w:val="006E20DD"/>
    <w:rsid w:val="006E2101"/>
    <w:rsid w:val="006E22BB"/>
    <w:rsid w:val="006E23E2"/>
    <w:rsid w:val="006E30F1"/>
    <w:rsid w:val="006E46ED"/>
    <w:rsid w:val="006F01E0"/>
    <w:rsid w:val="006F0F5E"/>
    <w:rsid w:val="006F1181"/>
    <w:rsid w:val="006F1927"/>
    <w:rsid w:val="006F45E2"/>
    <w:rsid w:val="006F4D90"/>
    <w:rsid w:val="006F5ECE"/>
    <w:rsid w:val="006F6A4A"/>
    <w:rsid w:val="007012BF"/>
    <w:rsid w:val="0070296B"/>
    <w:rsid w:val="0070325B"/>
    <w:rsid w:val="007035E9"/>
    <w:rsid w:val="007037A9"/>
    <w:rsid w:val="00704196"/>
    <w:rsid w:val="0070461D"/>
    <w:rsid w:val="007058C5"/>
    <w:rsid w:val="00705C77"/>
    <w:rsid w:val="00706510"/>
    <w:rsid w:val="007074CD"/>
    <w:rsid w:val="0070761D"/>
    <w:rsid w:val="00707F88"/>
    <w:rsid w:val="00707FE3"/>
    <w:rsid w:val="00710053"/>
    <w:rsid w:val="00710D61"/>
    <w:rsid w:val="007114B3"/>
    <w:rsid w:val="00711A44"/>
    <w:rsid w:val="0071255C"/>
    <w:rsid w:val="00712AA7"/>
    <w:rsid w:val="00712B4B"/>
    <w:rsid w:val="00713895"/>
    <w:rsid w:val="00713915"/>
    <w:rsid w:val="00714BE4"/>
    <w:rsid w:val="007152CA"/>
    <w:rsid w:val="00717E8D"/>
    <w:rsid w:val="00720D8D"/>
    <w:rsid w:val="00721240"/>
    <w:rsid w:val="007225E4"/>
    <w:rsid w:val="007229B1"/>
    <w:rsid w:val="00722A1C"/>
    <w:rsid w:val="00723A24"/>
    <w:rsid w:val="0072567E"/>
    <w:rsid w:val="0072789C"/>
    <w:rsid w:val="00727B46"/>
    <w:rsid w:val="00730D54"/>
    <w:rsid w:val="00731C99"/>
    <w:rsid w:val="00732EAB"/>
    <w:rsid w:val="007355CD"/>
    <w:rsid w:val="00736EBB"/>
    <w:rsid w:val="007370BB"/>
    <w:rsid w:val="00737237"/>
    <w:rsid w:val="00740600"/>
    <w:rsid w:val="00741B4E"/>
    <w:rsid w:val="00742EFE"/>
    <w:rsid w:val="00743184"/>
    <w:rsid w:val="00743A27"/>
    <w:rsid w:val="0074485B"/>
    <w:rsid w:val="00744A39"/>
    <w:rsid w:val="00744AAC"/>
    <w:rsid w:val="0074523C"/>
    <w:rsid w:val="007454BB"/>
    <w:rsid w:val="007463B2"/>
    <w:rsid w:val="00751377"/>
    <w:rsid w:val="0075193C"/>
    <w:rsid w:val="00751B0B"/>
    <w:rsid w:val="007556EA"/>
    <w:rsid w:val="0075598D"/>
    <w:rsid w:val="00755C47"/>
    <w:rsid w:val="00756459"/>
    <w:rsid w:val="00756646"/>
    <w:rsid w:val="00756E57"/>
    <w:rsid w:val="00757288"/>
    <w:rsid w:val="00760CF2"/>
    <w:rsid w:val="00760D7E"/>
    <w:rsid w:val="00761418"/>
    <w:rsid w:val="00761BFE"/>
    <w:rsid w:val="007620A6"/>
    <w:rsid w:val="00762188"/>
    <w:rsid w:val="00764FEE"/>
    <w:rsid w:val="00765427"/>
    <w:rsid w:val="007658C5"/>
    <w:rsid w:val="00765954"/>
    <w:rsid w:val="00765F1D"/>
    <w:rsid w:val="00766062"/>
    <w:rsid w:val="0076620C"/>
    <w:rsid w:val="00766E36"/>
    <w:rsid w:val="007676F7"/>
    <w:rsid w:val="00770BB4"/>
    <w:rsid w:val="00771145"/>
    <w:rsid w:val="00772453"/>
    <w:rsid w:val="00772832"/>
    <w:rsid w:val="00772A41"/>
    <w:rsid w:val="007731A4"/>
    <w:rsid w:val="007737C1"/>
    <w:rsid w:val="0077541C"/>
    <w:rsid w:val="00775440"/>
    <w:rsid w:val="00776D42"/>
    <w:rsid w:val="00781C81"/>
    <w:rsid w:val="00781CE9"/>
    <w:rsid w:val="007831AF"/>
    <w:rsid w:val="00783711"/>
    <w:rsid w:val="00783CD8"/>
    <w:rsid w:val="00784997"/>
    <w:rsid w:val="00784DE9"/>
    <w:rsid w:val="00785345"/>
    <w:rsid w:val="00786D7E"/>
    <w:rsid w:val="00786FBD"/>
    <w:rsid w:val="00787365"/>
    <w:rsid w:val="0078796E"/>
    <w:rsid w:val="0079052A"/>
    <w:rsid w:val="007906E2"/>
    <w:rsid w:val="00790F47"/>
    <w:rsid w:val="00791A15"/>
    <w:rsid w:val="00791CF4"/>
    <w:rsid w:val="00792A93"/>
    <w:rsid w:val="00792D59"/>
    <w:rsid w:val="007933AB"/>
    <w:rsid w:val="007934BF"/>
    <w:rsid w:val="00794AFE"/>
    <w:rsid w:val="00794C5A"/>
    <w:rsid w:val="00794F4F"/>
    <w:rsid w:val="00795048"/>
    <w:rsid w:val="00795EAD"/>
    <w:rsid w:val="00796656"/>
    <w:rsid w:val="0079729E"/>
    <w:rsid w:val="007A23BE"/>
    <w:rsid w:val="007A3018"/>
    <w:rsid w:val="007A35B5"/>
    <w:rsid w:val="007A465D"/>
    <w:rsid w:val="007A514D"/>
    <w:rsid w:val="007A7592"/>
    <w:rsid w:val="007A76D3"/>
    <w:rsid w:val="007B0420"/>
    <w:rsid w:val="007B0AB3"/>
    <w:rsid w:val="007B1B9D"/>
    <w:rsid w:val="007B2531"/>
    <w:rsid w:val="007B28FD"/>
    <w:rsid w:val="007B2BFA"/>
    <w:rsid w:val="007B3AAC"/>
    <w:rsid w:val="007B3B22"/>
    <w:rsid w:val="007B3BF5"/>
    <w:rsid w:val="007B40D1"/>
    <w:rsid w:val="007B44E6"/>
    <w:rsid w:val="007B4937"/>
    <w:rsid w:val="007B4EBB"/>
    <w:rsid w:val="007B5150"/>
    <w:rsid w:val="007B580C"/>
    <w:rsid w:val="007B5B40"/>
    <w:rsid w:val="007B5D36"/>
    <w:rsid w:val="007B6DB2"/>
    <w:rsid w:val="007B75C1"/>
    <w:rsid w:val="007B771C"/>
    <w:rsid w:val="007B772A"/>
    <w:rsid w:val="007B7BA6"/>
    <w:rsid w:val="007B7F5F"/>
    <w:rsid w:val="007C04B0"/>
    <w:rsid w:val="007C0BCC"/>
    <w:rsid w:val="007C144D"/>
    <w:rsid w:val="007C42CD"/>
    <w:rsid w:val="007C5383"/>
    <w:rsid w:val="007C5EC3"/>
    <w:rsid w:val="007C6685"/>
    <w:rsid w:val="007C701A"/>
    <w:rsid w:val="007C75E3"/>
    <w:rsid w:val="007C7B93"/>
    <w:rsid w:val="007D0D95"/>
    <w:rsid w:val="007D1D7E"/>
    <w:rsid w:val="007D234F"/>
    <w:rsid w:val="007D286A"/>
    <w:rsid w:val="007D2B94"/>
    <w:rsid w:val="007D403C"/>
    <w:rsid w:val="007D4460"/>
    <w:rsid w:val="007D4D18"/>
    <w:rsid w:val="007D5489"/>
    <w:rsid w:val="007D5949"/>
    <w:rsid w:val="007D6E5E"/>
    <w:rsid w:val="007D75F3"/>
    <w:rsid w:val="007E11AA"/>
    <w:rsid w:val="007E29A5"/>
    <w:rsid w:val="007E36C2"/>
    <w:rsid w:val="007E41CC"/>
    <w:rsid w:val="007E4272"/>
    <w:rsid w:val="007E44DD"/>
    <w:rsid w:val="007E5A1E"/>
    <w:rsid w:val="007E6188"/>
    <w:rsid w:val="007E7C93"/>
    <w:rsid w:val="007F135A"/>
    <w:rsid w:val="007F15DC"/>
    <w:rsid w:val="007F2F92"/>
    <w:rsid w:val="007F3879"/>
    <w:rsid w:val="007F4423"/>
    <w:rsid w:val="007F4631"/>
    <w:rsid w:val="007F4F7C"/>
    <w:rsid w:val="007F4FCD"/>
    <w:rsid w:val="007F54B5"/>
    <w:rsid w:val="007F6664"/>
    <w:rsid w:val="007F71FE"/>
    <w:rsid w:val="00805324"/>
    <w:rsid w:val="008055C2"/>
    <w:rsid w:val="00805FB5"/>
    <w:rsid w:val="00806136"/>
    <w:rsid w:val="00806EAE"/>
    <w:rsid w:val="00810529"/>
    <w:rsid w:val="00810F71"/>
    <w:rsid w:val="00811B84"/>
    <w:rsid w:val="00813FE9"/>
    <w:rsid w:val="00814221"/>
    <w:rsid w:val="00814DC9"/>
    <w:rsid w:val="00815037"/>
    <w:rsid w:val="00816976"/>
    <w:rsid w:val="00820C13"/>
    <w:rsid w:val="008214D7"/>
    <w:rsid w:val="00823BB2"/>
    <w:rsid w:val="008252C5"/>
    <w:rsid w:val="00825494"/>
    <w:rsid w:val="008256DB"/>
    <w:rsid w:val="0082591E"/>
    <w:rsid w:val="00825ECA"/>
    <w:rsid w:val="00826979"/>
    <w:rsid w:val="00830446"/>
    <w:rsid w:val="008304E4"/>
    <w:rsid w:val="008309DF"/>
    <w:rsid w:val="00830A35"/>
    <w:rsid w:val="0083104C"/>
    <w:rsid w:val="00831A01"/>
    <w:rsid w:val="00831A8C"/>
    <w:rsid w:val="00831DAF"/>
    <w:rsid w:val="008325F0"/>
    <w:rsid w:val="008333A7"/>
    <w:rsid w:val="00834479"/>
    <w:rsid w:val="00834BE2"/>
    <w:rsid w:val="00834DD6"/>
    <w:rsid w:val="00834F03"/>
    <w:rsid w:val="008365BD"/>
    <w:rsid w:val="008377CD"/>
    <w:rsid w:val="008378BD"/>
    <w:rsid w:val="00837D78"/>
    <w:rsid w:val="00837E43"/>
    <w:rsid w:val="00837EDA"/>
    <w:rsid w:val="008407FB"/>
    <w:rsid w:val="008408C4"/>
    <w:rsid w:val="00841014"/>
    <w:rsid w:val="00841CFE"/>
    <w:rsid w:val="00844F49"/>
    <w:rsid w:val="0084759B"/>
    <w:rsid w:val="0084780F"/>
    <w:rsid w:val="00847A75"/>
    <w:rsid w:val="00850B05"/>
    <w:rsid w:val="00852BA9"/>
    <w:rsid w:val="00853770"/>
    <w:rsid w:val="008563FE"/>
    <w:rsid w:val="0085695F"/>
    <w:rsid w:val="00856ABB"/>
    <w:rsid w:val="00856AF8"/>
    <w:rsid w:val="0085742D"/>
    <w:rsid w:val="00857585"/>
    <w:rsid w:val="00857FF5"/>
    <w:rsid w:val="008606DB"/>
    <w:rsid w:val="0086259D"/>
    <w:rsid w:val="00863535"/>
    <w:rsid w:val="008645B8"/>
    <w:rsid w:val="008648EB"/>
    <w:rsid w:val="00864A87"/>
    <w:rsid w:val="008650BF"/>
    <w:rsid w:val="008658E1"/>
    <w:rsid w:val="0086635D"/>
    <w:rsid w:val="00867159"/>
    <w:rsid w:val="008671FD"/>
    <w:rsid w:val="00871046"/>
    <w:rsid w:val="00871064"/>
    <w:rsid w:val="0087110B"/>
    <w:rsid w:val="008713B3"/>
    <w:rsid w:val="00871A20"/>
    <w:rsid w:val="008730BA"/>
    <w:rsid w:val="008732D8"/>
    <w:rsid w:val="00873FBE"/>
    <w:rsid w:val="008744DD"/>
    <w:rsid w:val="008745AD"/>
    <w:rsid w:val="0087547A"/>
    <w:rsid w:val="00876A17"/>
    <w:rsid w:val="00880957"/>
    <w:rsid w:val="00880993"/>
    <w:rsid w:val="00880DA1"/>
    <w:rsid w:val="00880E01"/>
    <w:rsid w:val="00882452"/>
    <w:rsid w:val="00882975"/>
    <w:rsid w:val="0088346C"/>
    <w:rsid w:val="008838EF"/>
    <w:rsid w:val="008838FB"/>
    <w:rsid w:val="00883F61"/>
    <w:rsid w:val="00884FBE"/>
    <w:rsid w:val="0088513B"/>
    <w:rsid w:val="008855F8"/>
    <w:rsid w:val="00885F4F"/>
    <w:rsid w:val="0088609B"/>
    <w:rsid w:val="0088633F"/>
    <w:rsid w:val="00886E35"/>
    <w:rsid w:val="00887866"/>
    <w:rsid w:val="00887C63"/>
    <w:rsid w:val="00887D6A"/>
    <w:rsid w:val="00890595"/>
    <w:rsid w:val="00891D7A"/>
    <w:rsid w:val="0089226A"/>
    <w:rsid w:val="0089228B"/>
    <w:rsid w:val="00892566"/>
    <w:rsid w:val="00892B5A"/>
    <w:rsid w:val="00892EFE"/>
    <w:rsid w:val="00893ED7"/>
    <w:rsid w:val="008942EA"/>
    <w:rsid w:val="00895CFA"/>
    <w:rsid w:val="00896336"/>
    <w:rsid w:val="008972D1"/>
    <w:rsid w:val="00897AC0"/>
    <w:rsid w:val="008A0395"/>
    <w:rsid w:val="008A08DA"/>
    <w:rsid w:val="008A2858"/>
    <w:rsid w:val="008A3594"/>
    <w:rsid w:val="008A39D5"/>
    <w:rsid w:val="008A425D"/>
    <w:rsid w:val="008A59C7"/>
    <w:rsid w:val="008A7979"/>
    <w:rsid w:val="008A7B33"/>
    <w:rsid w:val="008B009D"/>
    <w:rsid w:val="008B1BE8"/>
    <w:rsid w:val="008B2D80"/>
    <w:rsid w:val="008B3573"/>
    <w:rsid w:val="008B378E"/>
    <w:rsid w:val="008B3BA9"/>
    <w:rsid w:val="008B3E54"/>
    <w:rsid w:val="008B4033"/>
    <w:rsid w:val="008B4710"/>
    <w:rsid w:val="008B5665"/>
    <w:rsid w:val="008B5ACA"/>
    <w:rsid w:val="008B662F"/>
    <w:rsid w:val="008B6B4C"/>
    <w:rsid w:val="008B6CEB"/>
    <w:rsid w:val="008C015E"/>
    <w:rsid w:val="008C0FE3"/>
    <w:rsid w:val="008C1517"/>
    <w:rsid w:val="008C1E27"/>
    <w:rsid w:val="008C2491"/>
    <w:rsid w:val="008C24DB"/>
    <w:rsid w:val="008C2A8C"/>
    <w:rsid w:val="008C2C14"/>
    <w:rsid w:val="008C2C73"/>
    <w:rsid w:val="008C42F1"/>
    <w:rsid w:val="008C4469"/>
    <w:rsid w:val="008C4A1F"/>
    <w:rsid w:val="008C535D"/>
    <w:rsid w:val="008C5959"/>
    <w:rsid w:val="008C5DA4"/>
    <w:rsid w:val="008C66CA"/>
    <w:rsid w:val="008C724A"/>
    <w:rsid w:val="008C7E17"/>
    <w:rsid w:val="008D010B"/>
    <w:rsid w:val="008D10A5"/>
    <w:rsid w:val="008D18B7"/>
    <w:rsid w:val="008D26D8"/>
    <w:rsid w:val="008D289E"/>
    <w:rsid w:val="008D28D2"/>
    <w:rsid w:val="008D2EF6"/>
    <w:rsid w:val="008D449D"/>
    <w:rsid w:val="008D4E10"/>
    <w:rsid w:val="008D5548"/>
    <w:rsid w:val="008D5E72"/>
    <w:rsid w:val="008D673F"/>
    <w:rsid w:val="008D6C40"/>
    <w:rsid w:val="008D7E74"/>
    <w:rsid w:val="008E196C"/>
    <w:rsid w:val="008E3A95"/>
    <w:rsid w:val="008E4838"/>
    <w:rsid w:val="008E50F6"/>
    <w:rsid w:val="008E5969"/>
    <w:rsid w:val="008E5C54"/>
    <w:rsid w:val="008E5CAC"/>
    <w:rsid w:val="008E646F"/>
    <w:rsid w:val="008E6977"/>
    <w:rsid w:val="008E697B"/>
    <w:rsid w:val="008E699C"/>
    <w:rsid w:val="008E6DEC"/>
    <w:rsid w:val="008E79A9"/>
    <w:rsid w:val="008E7D51"/>
    <w:rsid w:val="008F00C6"/>
    <w:rsid w:val="008F0A87"/>
    <w:rsid w:val="008F0ED2"/>
    <w:rsid w:val="008F20B5"/>
    <w:rsid w:val="008F2145"/>
    <w:rsid w:val="008F2734"/>
    <w:rsid w:val="008F2E51"/>
    <w:rsid w:val="008F2F57"/>
    <w:rsid w:val="008F4A24"/>
    <w:rsid w:val="008F4B5A"/>
    <w:rsid w:val="008F4FEB"/>
    <w:rsid w:val="008F5A0D"/>
    <w:rsid w:val="0090023C"/>
    <w:rsid w:val="00900343"/>
    <w:rsid w:val="0090036F"/>
    <w:rsid w:val="0090038B"/>
    <w:rsid w:val="009005CC"/>
    <w:rsid w:val="009013CD"/>
    <w:rsid w:val="00901814"/>
    <w:rsid w:val="00902128"/>
    <w:rsid w:val="00904702"/>
    <w:rsid w:val="00904876"/>
    <w:rsid w:val="00905EEF"/>
    <w:rsid w:val="009076DF"/>
    <w:rsid w:val="00907D3B"/>
    <w:rsid w:val="00910244"/>
    <w:rsid w:val="00912AB3"/>
    <w:rsid w:val="009133F6"/>
    <w:rsid w:val="00914A05"/>
    <w:rsid w:val="00914B67"/>
    <w:rsid w:val="00915266"/>
    <w:rsid w:val="00915C3D"/>
    <w:rsid w:val="00915C5F"/>
    <w:rsid w:val="00916813"/>
    <w:rsid w:val="00916E29"/>
    <w:rsid w:val="009173F9"/>
    <w:rsid w:val="00917494"/>
    <w:rsid w:val="00920488"/>
    <w:rsid w:val="00920908"/>
    <w:rsid w:val="00920C1F"/>
    <w:rsid w:val="009214D5"/>
    <w:rsid w:val="009223CE"/>
    <w:rsid w:val="00923522"/>
    <w:rsid w:val="00923E73"/>
    <w:rsid w:val="00925407"/>
    <w:rsid w:val="00925840"/>
    <w:rsid w:val="00925A9F"/>
    <w:rsid w:val="009266D8"/>
    <w:rsid w:val="00926744"/>
    <w:rsid w:val="009268B5"/>
    <w:rsid w:val="00927EBB"/>
    <w:rsid w:val="0093086A"/>
    <w:rsid w:val="00931136"/>
    <w:rsid w:val="00933E7F"/>
    <w:rsid w:val="00934B7A"/>
    <w:rsid w:val="00936269"/>
    <w:rsid w:val="00940180"/>
    <w:rsid w:val="00940D8A"/>
    <w:rsid w:val="00940E62"/>
    <w:rsid w:val="00942062"/>
    <w:rsid w:val="009456F4"/>
    <w:rsid w:val="009466B9"/>
    <w:rsid w:val="009470AE"/>
    <w:rsid w:val="00947663"/>
    <w:rsid w:val="00947718"/>
    <w:rsid w:val="00950544"/>
    <w:rsid w:val="009512A1"/>
    <w:rsid w:val="009540BC"/>
    <w:rsid w:val="0095461A"/>
    <w:rsid w:val="00954F1A"/>
    <w:rsid w:val="00954F5F"/>
    <w:rsid w:val="0095770D"/>
    <w:rsid w:val="009605B8"/>
    <w:rsid w:val="0096131B"/>
    <w:rsid w:val="009613F5"/>
    <w:rsid w:val="00962103"/>
    <w:rsid w:val="009630AF"/>
    <w:rsid w:val="00964E6B"/>
    <w:rsid w:val="00965732"/>
    <w:rsid w:val="0096636E"/>
    <w:rsid w:val="009663F6"/>
    <w:rsid w:val="0096662A"/>
    <w:rsid w:val="00967884"/>
    <w:rsid w:val="00967B24"/>
    <w:rsid w:val="00970698"/>
    <w:rsid w:val="00971510"/>
    <w:rsid w:val="009716BB"/>
    <w:rsid w:val="0097196E"/>
    <w:rsid w:val="00972F0C"/>
    <w:rsid w:val="009736F5"/>
    <w:rsid w:val="00974021"/>
    <w:rsid w:val="009749FC"/>
    <w:rsid w:val="00974E91"/>
    <w:rsid w:val="00975F1C"/>
    <w:rsid w:val="0097663F"/>
    <w:rsid w:val="009775DB"/>
    <w:rsid w:val="00980BB7"/>
    <w:rsid w:val="00981087"/>
    <w:rsid w:val="009823CA"/>
    <w:rsid w:val="00983108"/>
    <w:rsid w:val="009841BA"/>
    <w:rsid w:val="00984689"/>
    <w:rsid w:val="00984921"/>
    <w:rsid w:val="009856B9"/>
    <w:rsid w:val="00985CFC"/>
    <w:rsid w:val="00986531"/>
    <w:rsid w:val="009867A7"/>
    <w:rsid w:val="00987133"/>
    <w:rsid w:val="0098738F"/>
    <w:rsid w:val="00987A95"/>
    <w:rsid w:val="00990C7B"/>
    <w:rsid w:val="00991930"/>
    <w:rsid w:val="00991972"/>
    <w:rsid w:val="009921F1"/>
    <w:rsid w:val="00992749"/>
    <w:rsid w:val="009941C8"/>
    <w:rsid w:val="009945D3"/>
    <w:rsid w:val="00994CBE"/>
    <w:rsid w:val="00995A63"/>
    <w:rsid w:val="00997C96"/>
    <w:rsid w:val="009A04BC"/>
    <w:rsid w:val="009A1A0D"/>
    <w:rsid w:val="009A2302"/>
    <w:rsid w:val="009A2883"/>
    <w:rsid w:val="009A47FE"/>
    <w:rsid w:val="009A4DAB"/>
    <w:rsid w:val="009A4E70"/>
    <w:rsid w:val="009A50CD"/>
    <w:rsid w:val="009A5F8E"/>
    <w:rsid w:val="009A6055"/>
    <w:rsid w:val="009A7D17"/>
    <w:rsid w:val="009A7E9E"/>
    <w:rsid w:val="009B07BE"/>
    <w:rsid w:val="009B1374"/>
    <w:rsid w:val="009B1A0B"/>
    <w:rsid w:val="009B1B95"/>
    <w:rsid w:val="009B22FE"/>
    <w:rsid w:val="009B24AF"/>
    <w:rsid w:val="009B25C0"/>
    <w:rsid w:val="009B2B1C"/>
    <w:rsid w:val="009B3C8A"/>
    <w:rsid w:val="009B48F2"/>
    <w:rsid w:val="009B4C20"/>
    <w:rsid w:val="009B4CCE"/>
    <w:rsid w:val="009B52B2"/>
    <w:rsid w:val="009B5375"/>
    <w:rsid w:val="009B7A4C"/>
    <w:rsid w:val="009C00D5"/>
    <w:rsid w:val="009C0366"/>
    <w:rsid w:val="009C0575"/>
    <w:rsid w:val="009C155F"/>
    <w:rsid w:val="009C1BD5"/>
    <w:rsid w:val="009C1DDF"/>
    <w:rsid w:val="009C1F66"/>
    <w:rsid w:val="009C24C4"/>
    <w:rsid w:val="009C57F5"/>
    <w:rsid w:val="009C64F6"/>
    <w:rsid w:val="009C6652"/>
    <w:rsid w:val="009C746E"/>
    <w:rsid w:val="009C7ABE"/>
    <w:rsid w:val="009D037C"/>
    <w:rsid w:val="009D065D"/>
    <w:rsid w:val="009D1114"/>
    <w:rsid w:val="009D21D1"/>
    <w:rsid w:val="009D2500"/>
    <w:rsid w:val="009D3505"/>
    <w:rsid w:val="009D3A7C"/>
    <w:rsid w:val="009D43A6"/>
    <w:rsid w:val="009D4F25"/>
    <w:rsid w:val="009D522C"/>
    <w:rsid w:val="009D58BF"/>
    <w:rsid w:val="009D58DF"/>
    <w:rsid w:val="009D6059"/>
    <w:rsid w:val="009D6BCF"/>
    <w:rsid w:val="009D6C76"/>
    <w:rsid w:val="009D75BD"/>
    <w:rsid w:val="009E1745"/>
    <w:rsid w:val="009E43F0"/>
    <w:rsid w:val="009E4960"/>
    <w:rsid w:val="009E49EA"/>
    <w:rsid w:val="009E5001"/>
    <w:rsid w:val="009E520C"/>
    <w:rsid w:val="009E598A"/>
    <w:rsid w:val="009E6012"/>
    <w:rsid w:val="009E61D8"/>
    <w:rsid w:val="009E7142"/>
    <w:rsid w:val="009E7C4A"/>
    <w:rsid w:val="009F0086"/>
    <w:rsid w:val="009F0794"/>
    <w:rsid w:val="009F0F97"/>
    <w:rsid w:val="009F1100"/>
    <w:rsid w:val="009F1FB5"/>
    <w:rsid w:val="009F2226"/>
    <w:rsid w:val="009F36A1"/>
    <w:rsid w:val="009F3AF7"/>
    <w:rsid w:val="009F44FF"/>
    <w:rsid w:val="009F45FE"/>
    <w:rsid w:val="009F4E8D"/>
    <w:rsid w:val="009F56CE"/>
    <w:rsid w:val="009F5D2B"/>
    <w:rsid w:val="009F6484"/>
    <w:rsid w:val="009F6615"/>
    <w:rsid w:val="009F6A50"/>
    <w:rsid w:val="009F71CF"/>
    <w:rsid w:val="00A00157"/>
    <w:rsid w:val="00A012CA"/>
    <w:rsid w:val="00A01582"/>
    <w:rsid w:val="00A0179F"/>
    <w:rsid w:val="00A01959"/>
    <w:rsid w:val="00A01D9D"/>
    <w:rsid w:val="00A01F42"/>
    <w:rsid w:val="00A028DB"/>
    <w:rsid w:val="00A02FB4"/>
    <w:rsid w:val="00A02FE2"/>
    <w:rsid w:val="00A04901"/>
    <w:rsid w:val="00A05A6F"/>
    <w:rsid w:val="00A05E05"/>
    <w:rsid w:val="00A06069"/>
    <w:rsid w:val="00A06381"/>
    <w:rsid w:val="00A06AA1"/>
    <w:rsid w:val="00A071E0"/>
    <w:rsid w:val="00A11574"/>
    <w:rsid w:val="00A126A9"/>
    <w:rsid w:val="00A12E39"/>
    <w:rsid w:val="00A13EE0"/>
    <w:rsid w:val="00A14EF7"/>
    <w:rsid w:val="00A1536A"/>
    <w:rsid w:val="00A15A6E"/>
    <w:rsid w:val="00A16190"/>
    <w:rsid w:val="00A16629"/>
    <w:rsid w:val="00A21462"/>
    <w:rsid w:val="00A21BC2"/>
    <w:rsid w:val="00A242F0"/>
    <w:rsid w:val="00A25113"/>
    <w:rsid w:val="00A2527A"/>
    <w:rsid w:val="00A26849"/>
    <w:rsid w:val="00A27AD2"/>
    <w:rsid w:val="00A30673"/>
    <w:rsid w:val="00A308D8"/>
    <w:rsid w:val="00A32067"/>
    <w:rsid w:val="00A321F0"/>
    <w:rsid w:val="00A32224"/>
    <w:rsid w:val="00A32BBA"/>
    <w:rsid w:val="00A3324A"/>
    <w:rsid w:val="00A33504"/>
    <w:rsid w:val="00A33566"/>
    <w:rsid w:val="00A33B34"/>
    <w:rsid w:val="00A3528B"/>
    <w:rsid w:val="00A35401"/>
    <w:rsid w:val="00A36503"/>
    <w:rsid w:val="00A3683D"/>
    <w:rsid w:val="00A369E6"/>
    <w:rsid w:val="00A37A54"/>
    <w:rsid w:val="00A41872"/>
    <w:rsid w:val="00A41A7F"/>
    <w:rsid w:val="00A42A04"/>
    <w:rsid w:val="00A42F0D"/>
    <w:rsid w:val="00A43280"/>
    <w:rsid w:val="00A44FE5"/>
    <w:rsid w:val="00A45708"/>
    <w:rsid w:val="00A4625B"/>
    <w:rsid w:val="00A46912"/>
    <w:rsid w:val="00A46A9A"/>
    <w:rsid w:val="00A46BA4"/>
    <w:rsid w:val="00A4714F"/>
    <w:rsid w:val="00A47DB9"/>
    <w:rsid w:val="00A5001A"/>
    <w:rsid w:val="00A502AC"/>
    <w:rsid w:val="00A51F51"/>
    <w:rsid w:val="00A53C39"/>
    <w:rsid w:val="00A540D0"/>
    <w:rsid w:val="00A54D32"/>
    <w:rsid w:val="00A56308"/>
    <w:rsid w:val="00A566A0"/>
    <w:rsid w:val="00A566E5"/>
    <w:rsid w:val="00A613B8"/>
    <w:rsid w:val="00A63016"/>
    <w:rsid w:val="00A6315A"/>
    <w:rsid w:val="00A633BE"/>
    <w:rsid w:val="00A661BF"/>
    <w:rsid w:val="00A6639F"/>
    <w:rsid w:val="00A66E4F"/>
    <w:rsid w:val="00A6735D"/>
    <w:rsid w:val="00A6759D"/>
    <w:rsid w:val="00A67A42"/>
    <w:rsid w:val="00A70D0C"/>
    <w:rsid w:val="00A71C83"/>
    <w:rsid w:val="00A73454"/>
    <w:rsid w:val="00A73C6F"/>
    <w:rsid w:val="00A7486F"/>
    <w:rsid w:val="00A7558A"/>
    <w:rsid w:val="00A75CE4"/>
    <w:rsid w:val="00A761C0"/>
    <w:rsid w:val="00A76603"/>
    <w:rsid w:val="00A7793C"/>
    <w:rsid w:val="00A779D2"/>
    <w:rsid w:val="00A80282"/>
    <w:rsid w:val="00A808BC"/>
    <w:rsid w:val="00A822C6"/>
    <w:rsid w:val="00A8235B"/>
    <w:rsid w:val="00A85F3F"/>
    <w:rsid w:val="00A86959"/>
    <w:rsid w:val="00A87ABF"/>
    <w:rsid w:val="00A87FCC"/>
    <w:rsid w:val="00A9003C"/>
    <w:rsid w:val="00A9018A"/>
    <w:rsid w:val="00A911AD"/>
    <w:rsid w:val="00A911CC"/>
    <w:rsid w:val="00A91C43"/>
    <w:rsid w:val="00A92F01"/>
    <w:rsid w:val="00A9534E"/>
    <w:rsid w:val="00A95641"/>
    <w:rsid w:val="00A96276"/>
    <w:rsid w:val="00A9639A"/>
    <w:rsid w:val="00A9650F"/>
    <w:rsid w:val="00A96581"/>
    <w:rsid w:val="00A965D7"/>
    <w:rsid w:val="00A97627"/>
    <w:rsid w:val="00AA0CD9"/>
    <w:rsid w:val="00AA0D27"/>
    <w:rsid w:val="00AA10B8"/>
    <w:rsid w:val="00AA115F"/>
    <w:rsid w:val="00AA19AF"/>
    <w:rsid w:val="00AA1C2B"/>
    <w:rsid w:val="00AA327F"/>
    <w:rsid w:val="00AA37A2"/>
    <w:rsid w:val="00AA4268"/>
    <w:rsid w:val="00AA4A73"/>
    <w:rsid w:val="00AA5A83"/>
    <w:rsid w:val="00AA64FE"/>
    <w:rsid w:val="00AA6B3D"/>
    <w:rsid w:val="00AA705C"/>
    <w:rsid w:val="00AA71C2"/>
    <w:rsid w:val="00AB1BAA"/>
    <w:rsid w:val="00AB2596"/>
    <w:rsid w:val="00AB324A"/>
    <w:rsid w:val="00AB3627"/>
    <w:rsid w:val="00AB48E3"/>
    <w:rsid w:val="00AB58EE"/>
    <w:rsid w:val="00AB76CD"/>
    <w:rsid w:val="00AB7BF4"/>
    <w:rsid w:val="00AC080D"/>
    <w:rsid w:val="00AC0F86"/>
    <w:rsid w:val="00AC1AE9"/>
    <w:rsid w:val="00AC1BB6"/>
    <w:rsid w:val="00AC372F"/>
    <w:rsid w:val="00AC3F92"/>
    <w:rsid w:val="00AC4D30"/>
    <w:rsid w:val="00AC5620"/>
    <w:rsid w:val="00AC5B16"/>
    <w:rsid w:val="00AC6166"/>
    <w:rsid w:val="00AD0A2A"/>
    <w:rsid w:val="00AD1A98"/>
    <w:rsid w:val="00AD252D"/>
    <w:rsid w:val="00AD3391"/>
    <w:rsid w:val="00AD3435"/>
    <w:rsid w:val="00AD36F8"/>
    <w:rsid w:val="00AD3B08"/>
    <w:rsid w:val="00AD3B7B"/>
    <w:rsid w:val="00AD43C7"/>
    <w:rsid w:val="00AD4416"/>
    <w:rsid w:val="00AD4806"/>
    <w:rsid w:val="00AD4E07"/>
    <w:rsid w:val="00AD5D47"/>
    <w:rsid w:val="00AD6E2B"/>
    <w:rsid w:val="00AD6F03"/>
    <w:rsid w:val="00AD705C"/>
    <w:rsid w:val="00AD77CF"/>
    <w:rsid w:val="00AE1B81"/>
    <w:rsid w:val="00AE251B"/>
    <w:rsid w:val="00AE2ACB"/>
    <w:rsid w:val="00AE4C12"/>
    <w:rsid w:val="00AE5E9E"/>
    <w:rsid w:val="00AE65DE"/>
    <w:rsid w:val="00AE6F73"/>
    <w:rsid w:val="00AF0110"/>
    <w:rsid w:val="00AF0488"/>
    <w:rsid w:val="00AF1EA7"/>
    <w:rsid w:val="00AF1EF7"/>
    <w:rsid w:val="00AF3467"/>
    <w:rsid w:val="00AF3996"/>
    <w:rsid w:val="00AF3ED2"/>
    <w:rsid w:val="00AF4AB6"/>
    <w:rsid w:val="00AF4CE8"/>
    <w:rsid w:val="00AF67BC"/>
    <w:rsid w:val="00AF72CB"/>
    <w:rsid w:val="00AF7F15"/>
    <w:rsid w:val="00B00793"/>
    <w:rsid w:val="00B00CEB"/>
    <w:rsid w:val="00B03B08"/>
    <w:rsid w:val="00B04F7D"/>
    <w:rsid w:val="00B0508E"/>
    <w:rsid w:val="00B058D2"/>
    <w:rsid w:val="00B071D9"/>
    <w:rsid w:val="00B07610"/>
    <w:rsid w:val="00B1009A"/>
    <w:rsid w:val="00B1019C"/>
    <w:rsid w:val="00B108E0"/>
    <w:rsid w:val="00B10C21"/>
    <w:rsid w:val="00B10FC3"/>
    <w:rsid w:val="00B11B69"/>
    <w:rsid w:val="00B12535"/>
    <w:rsid w:val="00B12627"/>
    <w:rsid w:val="00B1519A"/>
    <w:rsid w:val="00B15431"/>
    <w:rsid w:val="00B168F7"/>
    <w:rsid w:val="00B20052"/>
    <w:rsid w:val="00B21E2A"/>
    <w:rsid w:val="00B23154"/>
    <w:rsid w:val="00B23FBA"/>
    <w:rsid w:val="00B24343"/>
    <w:rsid w:val="00B25C88"/>
    <w:rsid w:val="00B26710"/>
    <w:rsid w:val="00B26E1B"/>
    <w:rsid w:val="00B275AA"/>
    <w:rsid w:val="00B30219"/>
    <w:rsid w:val="00B3025A"/>
    <w:rsid w:val="00B31526"/>
    <w:rsid w:val="00B32AD7"/>
    <w:rsid w:val="00B32E0E"/>
    <w:rsid w:val="00B33B1E"/>
    <w:rsid w:val="00B3421D"/>
    <w:rsid w:val="00B3486B"/>
    <w:rsid w:val="00B34AC5"/>
    <w:rsid w:val="00B352E8"/>
    <w:rsid w:val="00B369FF"/>
    <w:rsid w:val="00B36CA4"/>
    <w:rsid w:val="00B403E7"/>
    <w:rsid w:val="00B41503"/>
    <w:rsid w:val="00B417CD"/>
    <w:rsid w:val="00B4184E"/>
    <w:rsid w:val="00B42117"/>
    <w:rsid w:val="00B42741"/>
    <w:rsid w:val="00B44BFB"/>
    <w:rsid w:val="00B44CCC"/>
    <w:rsid w:val="00B45B61"/>
    <w:rsid w:val="00B46A96"/>
    <w:rsid w:val="00B46C91"/>
    <w:rsid w:val="00B46F54"/>
    <w:rsid w:val="00B50318"/>
    <w:rsid w:val="00B5131F"/>
    <w:rsid w:val="00B518DA"/>
    <w:rsid w:val="00B51FE9"/>
    <w:rsid w:val="00B525D6"/>
    <w:rsid w:val="00B528F2"/>
    <w:rsid w:val="00B52E22"/>
    <w:rsid w:val="00B52E25"/>
    <w:rsid w:val="00B533F4"/>
    <w:rsid w:val="00B550E5"/>
    <w:rsid w:val="00B55B86"/>
    <w:rsid w:val="00B563DF"/>
    <w:rsid w:val="00B57FF0"/>
    <w:rsid w:val="00B6127A"/>
    <w:rsid w:val="00B612FF"/>
    <w:rsid w:val="00B61A4F"/>
    <w:rsid w:val="00B61C3A"/>
    <w:rsid w:val="00B621A6"/>
    <w:rsid w:val="00B63246"/>
    <w:rsid w:val="00B6563B"/>
    <w:rsid w:val="00B65C70"/>
    <w:rsid w:val="00B664F1"/>
    <w:rsid w:val="00B6696E"/>
    <w:rsid w:val="00B66A74"/>
    <w:rsid w:val="00B70953"/>
    <w:rsid w:val="00B70AFC"/>
    <w:rsid w:val="00B70D8B"/>
    <w:rsid w:val="00B71541"/>
    <w:rsid w:val="00B71D84"/>
    <w:rsid w:val="00B72110"/>
    <w:rsid w:val="00B723B9"/>
    <w:rsid w:val="00B72599"/>
    <w:rsid w:val="00B74935"/>
    <w:rsid w:val="00B74C22"/>
    <w:rsid w:val="00B761FF"/>
    <w:rsid w:val="00B7643E"/>
    <w:rsid w:val="00B76D69"/>
    <w:rsid w:val="00B77A2C"/>
    <w:rsid w:val="00B77ADA"/>
    <w:rsid w:val="00B80126"/>
    <w:rsid w:val="00B814F9"/>
    <w:rsid w:val="00B825C5"/>
    <w:rsid w:val="00B82B12"/>
    <w:rsid w:val="00B831BE"/>
    <w:rsid w:val="00B83D0F"/>
    <w:rsid w:val="00B84399"/>
    <w:rsid w:val="00B861FF"/>
    <w:rsid w:val="00B865F0"/>
    <w:rsid w:val="00B86877"/>
    <w:rsid w:val="00B87E36"/>
    <w:rsid w:val="00B9275E"/>
    <w:rsid w:val="00B929BA"/>
    <w:rsid w:val="00B93581"/>
    <w:rsid w:val="00B935F4"/>
    <w:rsid w:val="00B94B56"/>
    <w:rsid w:val="00B95079"/>
    <w:rsid w:val="00B963BA"/>
    <w:rsid w:val="00BA083C"/>
    <w:rsid w:val="00BA2366"/>
    <w:rsid w:val="00BA37CC"/>
    <w:rsid w:val="00BA465A"/>
    <w:rsid w:val="00BA4E16"/>
    <w:rsid w:val="00BA5C82"/>
    <w:rsid w:val="00BA667A"/>
    <w:rsid w:val="00BA69C4"/>
    <w:rsid w:val="00BA78AD"/>
    <w:rsid w:val="00BA7B17"/>
    <w:rsid w:val="00BB079D"/>
    <w:rsid w:val="00BB1197"/>
    <w:rsid w:val="00BB1574"/>
    <w:rsid w:val="00BB31DE"/>
    <w:rsid w:val="00BB34B3"/>
    <w:rsid w:val="00BB367A"/>
    <w:rsid w:val="00BB3B31"/>
    <w:rsid w:val="00BB3FD0"/>
    <w:rsid w:val="00BB464B"/>
    <w:rsid w:val="00BB469E"/>
    <w:rsid w:val="00BB4F99"/>
    <w:rsid w:val="00BB69BC"/>
    <w:rsid w:val="00BB7CFB"/>
    <w:rsid w:val="00BC015A"/>
    <w:rsid w:val="00BC0389"/>
    <w:rsid w:val="00BC063A"/>
    <w:rsid w:val="00BC27D4"/>
    <w:rsid w:val="00BC28D2"/>
    <w:rsid w:val="00BC2CC1"/>
    <w:rsid w:val="00BC380B"/>
    <w:rsid w:val="00BC4CF4"/>
    <w:rsid w:val="00BC6F1E"/>
    <w:rsid w:val="00BC6F89"/>
    <w:rsid w:val="00BC7224"/>
    <w:rsid w:val="00BC7A7D"/>
    <w:rsid w:val="00BC7B39"/>
    <w:rsid w:val="00BD07F5"/>
    <w:rsid w:val="00BD0A90"/>
    <w:rsid w:val="00BD1849"/>
    <w:rsid w:val="00BD208D"/>
    <w:rsid w:val="00BD3A75"/>
    <w:rsid w:val="00BD4A43"/>
    <w:rsid w:val="00BD4C96"/>
    <w:rsid w:val="00BD5203"/>
    <w:rsid w:val="00BD5299"/>
    <w:rsid w:val="00BD5711"/>
    <w:rsid w:val="00BD5D53"/>
    <w:rsid w:val="00BD658D"/>
    <w:rsid w:val="00BD760A"/>
    <w:rsid w:val="00BD7683"/>
    <w:rsid w:val="00BE0705"/>
    <w:rsid w:val="00BE0C42"/>
    <w:rsid w:val="00BE1941"/>
    <w:rsid w:val="00BE2907"/>
    <w:rsid w:val="00BE380B"/>
    <w:rsid w:val="00BE3C7E"/>
    <w:rsid w:val="00BE3E6F"/>
    <w:rsid w:val="00BE485F"/>
    <w:rsid w:val="00BE4B79"/>
    <w:rsid w:val="00BE577B"/>
    <w:rsid w:val="00BE5FC3"/>
    <w:rsid w:val="00BE6526"/>
    <w:rsid w:val="00BE687C"/>
    <w:rsid w:val="00BF0FFC"/>
    <w:rsid w:val="00BF1639"/>
    <w:rsid w:val="00BF17CE"/>
    <w:rsid w:val="00BF3501"/>
    <w:rsid w:val="00BF4042"/>
    <w:rsid w:val="00BF4463"/>
    <w:rsid w:val="00BF4546"/>
    <w:rsid w:val="00BF4EEC"/>
    <w:rsid w:val="00BF53A8"/>
    <w:rsid w:val="00BF59C1"/>
    <w:rsid w:val="00BF783D"/>
    <w:rsid w:val="00BF78F0"/>
    <w:rsid w:val="00BF7C8D"/>
    <w:rsid w:val="00C0016D"/>
    <w:rsid w:val="00C017D3"/>
    <w:rsid w:val="00C01B19"/>
    <w:rsid w:val="00C02D87"/>
    <w:rsid w:val="00C035F1"/>
    <w:rsid w:val="00C047AD"/>
    <w:rsid w:val="00C04F42"/>
    <w:rsid w:val="00C05D54"/>
    <w:rsid w:val="00C06F20"/>
    <w:rsid w:val="00C079DA"/>
    <w:rsid w:val="00C113C8"/>
    <w:rsid w:val="00C118AB"/>
    <w:rsid w:val="00C1246B"/>
    <w:rsid w:val="00C14EA5"/>
    <w:rsid w:val="00C1559F"/>
    <w:rsid w:val="00C1599D"/>
    <w:rsid w:val="00C16353"/>
    <w:rsid w:val="00C2096E"/>
    <w:rsid w:val="00C2491B"/>
    <w:rsid w:val="00C24F4A"/>
    <w:rsid w:val="00C26303"/>
    <w:rsid w:val="00C263C4"/>
    <w:rsid w:val="00C26A15"/>
    <w:rsid w:val="00C26A87"/>
    <w:rsid w:val="00C30504"/>
    <w:rsid w:val="00C30B71"/>
    <w:rsid w:val="00C3190B"/>
    <w:rsid w:val="00C321BC"/>
    <w:rsid w:val="00C3359A"/>
    <w:rsid w:val="00C33F34"/>
    <w:rsid w:val="00C35906"/>
    <w:rsid w:val="00C35AD4"/>
    <w:rsid w:val="00C35DC7"/>
    <w:rsid w:val="00C365DF"/>
    <w:rsid w:val="00C40389"/>
    <w:rsid w:val="00C423DE"/>
    <w:rsid w:val="00C447B3"/>
    <w:rsid w:val="00C44F25"/>
    <w:rsid w:val="00C45482"/>
    <w:rsid w:val="00C4580F"/>
    <w:rsid w:val="00C46C1D"/>
    <w:rsid w:val="00C5226B"/>
    <w:rsid w:val="00C5232B"/>
    <w:rsid w:val="00C5364C"/>
    <w:rsid w:val="00C5491C"/>
    <w:rsid w:val="00C54E01"/>
    <w:rsid w:val="00C57FF1"/>
    <w:rsid w:val="00C60175"/>
    <w:rsid w:val="00C627DA"/>
    <w:rsid w:val="00C62D43"/>
    <w:rsid w:val="00C636F5"/>
    <w:rsid w:val="00C63F31"/>
    <w:rsid w:val="00C64144"/>
    <w:rsid w:val="00C6585F"/>
    <w:rsid w:val="00C65B97"/>
    <w:rsid w:val="00C6693C"/>
    <w:rsid w:val="00C67239"/>
    <w:rsid w:val="00C67724"/>
    <w:rsid w:val="00C67BB7"/>
    <w:rsid w:val="00C67E4D"/>
    <w:rsid w:val="00C703C2"/>
    <w:rsid w:val="00C71DA3"/>
    <w:rsid w:val="00C72BDA"/>
    <w:rsid w:val="00C72CF1"/>
    <w:rsid w:val="00C73677"/>
    <w:rsid w:val="00C74493"/>
    <w:rsid w:val="00C74B45"/>
    <w:rsid w:val="00C7575C"/>
    <w:rsid w:val="00C759A0"/>
    <w:rsid w:val="00C75AE5"/>
    <w:rsid w:val="00C75C15"/>
    <w:rsid w:val="00C76111"/>
    <w:rsid w:val="00C77B90"/>
    <w:rsid w:val="00C80535"/>
    <w:rsid w:val="00C845A6"/>
    <w:rsid w:val="00C854E3"/>
    <w:rsid w:val="00C858A3"/>
    <w:rsid w:val="00C85C3A"/>
    <w:rsid w:val="00C86BEA"/>
    <w:rsid w:val="00C87E1B"/>
    <w:rsid w:val="00C90B9F"/>
    <w:rsid w:val="00C90C51"/>
    <w:rsid w:val="00C90DE8"/>
    <w:rsid w:val="00C928BC"/>
    <w:rsid w:val="00C92D59"/>
    <w:rsid w:val="00C953B4"/>
    <w:rsid w:val="00C95845"/>
    <w:rsid w:val="00C9625A"/>
    <w:rsid w:val="00CA0CB1"/>
    <w:rsid w:val="00CA0EDB"/>
    <w:rsid w:val="00CA2436"/>
    <w:rsid w:val="00CA4B39"/>
    <w:rsid w:val="00CA574F"/>
    <w:rsid w:val="00CA5886"/>
    <w:rsid w:val="00CA6956"/>
    <w:rsid w:val="00CA6CFB"/>
    <w:rsid w:val="00CA7AAA"/>
    <w:rsid w:val="00CA7D9B"/>
    <w:rsid w:val="00CB0D19"/>
    <w:rsid w:val="00CB13E5"/>
    <w:rsid w:val="00CB15D1"/>
    <w:rsid w:val="00CB1C4B"/>
    <w:rsid w:val="00CB2D0C"/>
    <w:rsid w:val="00CB3852"/>
    <w:rsid w:val="00CB390F"/>
    <w:rsid w:val="00CB3D90"/>
    <w:rsid w:val="00CC0275"/>
    <w:rsid w:val="00CC02BD"/>
    <w:rsid w:val="00CC1774"/>
    <w:rsid w:val="00CC220D"/>
    <w:rsid w:val="00CC3F13"/>
    <w:rsid w:val="00CC42A2"/>
    <w:rsid w:val="00CC42D2"/>
    <w:rsid w:val="00CC4A73"/>
    <w:rsid w:val="00CC76B0"/>
    <w:rsid w:val="00CC784B"/>
    <w:rsid w:val="00CD158B"/>
    <w:rsid w:val="00CD183B"/>
    <w:rsid w:val="00CD2223"/>
    <w:rsid w:val="00CD2EC7"/>
    <w:rsid w:val="00CD3708"/>
    <w:rsid w:val="00CD3B36"/>
    <w:rsid w:val="00CD4A1A"/>
    <w:rsid w:val="00CD4BA8"/>
    <w:rsid w:val="00CD4FCE"/>
    <w:rsid w:val="00CD500E"/>
    <w:rsid w:val="00CD5873"/>
    <w:rsid w:val="00CD6547"/>
    <w:rsid w:val="00CD6B5E"/>
    <w:rsid w:val="00CD7E1E"/>
    <w:rsid w:val="00CE00CE"/>
    <w:rsid w:val="00CE0538"/>
    <w:rsid w:val="00CE0B98"/>
    <w:rsid w:val="00CE0EEC"/>
    <w:rsid w:val="00CE1B1E"/>
    <w:rsid w:val="00CE2C51"/>
    <w:rsid w:val="00CE44AA"/>
    <w:rsid w:val="00CE7796"/>
    <w:rsid w:val="00CE7819"/>
    <w:rsid w:val="00CF19CF"/>
    <w:rsid w:val="00CF1ACE"/>
    <w:rsid w:val="00CF28B5"/>
    <w:rsid w:val="00CF2D4A"/>
    <w:rsid w:val="00CF306E"/>
    <w:rsid w:val="00CF30E1"/>
    <w:rsid w:val="00CF3162"/>
    <w:rsid w:val="00CF5789"/>
    <w:rsid w:val="00CF5E7D"/>
    <w:rsid w:val="00CF5F49"/>
    <w:rsid w:val="00CF60CB"/>
    <w:rsid w:val="00CF68AC"/>
    <w:rsid w:val="00CF7B9F"/>
    <w:rsid w:val="00D0142B"/>
    <w:rsid w:val="00D02EEF"/>
    <w:rsid w:val="00D04A6D"/>
    <w:rsid w:val="00D058B5"/>
    <w:rsid w:val="00D05D84"/>
    <w:rsid w:val="00D07227"/>
    <w:rsid w:val="00D07459"/>
    <w:rsid w:val="00D079D5"/>
    <w:rsid w:val="00D10332"/>
    <w:rsid w:val="00D10615"/>
    <w:rsid w:val="00D110A1"/>
    <w:rsid w:val="00D126A5"/>
    <w:rsid w:val="00D12ACD"/>
    <w:rsid w:val="00D12F47"/>
    <w:rsid w:val="00D131D6"/>
    <w:rsid w:val="00D14425"/>
    <w:rsid w:val="00D152D4"/>
    <w:rsid w:val="00D15C6A"/>
    <w:rsid w:val="00D166FE"/>
    <w:rsid w:val="00D17C5C"/>
    <w:rsid w:val="00D20ECA"/>
    <w:rsid w:val="00D23713"/>
    <w:rsid w:val="00D2399A"/>
    <w:rsid w:val="00D24111"/>
    <w:rsid w:val="00D2593C"/>
    <w:rsid w:val="00D268BC"/>
    <w:rsid w:val="00D26C6A"/>
    <w:rsid w:val="00D27761"/>
    <w:rsid w:val="00D310E7"/>
    <w:rsid w:val="00D3112E"/>
    <w:rsid w:val="00D31230"/>
    <w:rsid w:val="00D31573"/>
    <w:rsid w:val="00D319B8"/>
    <w:rsid w:val="00D31C89"/>
    <w:rsid w:val="00D32305"/>
    <w:rsid w:val="00D3261B"/>
    <w:rsid w:val="00D32A51"/>
    <w:rsid w:val="00D346CF"/>
    <w:rsid w:val="00D3522C"/>
    <w:rsid w:val="00D35244"/>
    <w:rsid w:val="00D36880"/>
    <w:rsid w:val="00D36C0F"/>
    <w:rsid w:val="00D4344B"/>
    <w:rsid w:val="00D440C7"/>
    <w:rsid w:val="00D44551"/>
    <w:rsid w:val="00D44C03"/>
    <w:rsid w:val="00D45C7E"/>
    <w:rsid w:val="00D46AEE"/>
    <w:rsid w:val="00D46BF1"/>
    <w:rsid w:val="00D46E13"/>
    <w:rsid w:val="00D47BAC"/>
    <w:rsid w:val="00D47DDA"/>
    <w:rsid w:val="00D508C5"/>
    <w:rsid w:val="00D55194"/>
    <w:rsid w:val="00D557D2"/>
    <w:rsid w:val="00D575AE"/>
    <w:rsid w:val="00D5762E"/>
    <w:rsid w:val="00D604B7"/>
    <w:rsid w:val="00D61412"/>
    <w:rsid w:val="00D61CEF"/>
    <w:rsid w:val="00D62047"/>
    <w:rsid w:val="00D636A4"/>
    <w:rsid w:val="00D643D2"/>
    <w:rsid w:val="00D655B3"/>
    <w:rsid w:val="00D6580E"/>
    <w:rsid w:val="00D66009"/>
    <w:rsid w:val="00D660C1"/>
    <w:rsid w:val="00D666F7"/>
    <w:rsid w:val="00D67821"/>
    <w:rsid w:val="00D67F56"/>
    <w:rsid w:val="00D704A1"/>
    <w:rsid w:val="00D70BA0"/>
    <w:rsid w:val="00D71470"/>
    <w:rsid w:val="00D71729"/>
    <w:rsid w:val="00D71769"/>
    <w:rsid w:val="00D72597"/>
    <w:rsid w:val="00D72702"/>
    <w:rsid w:val="00D72BD3"/>
    <w:rsid w:val="00D72EA7"/>
    <w:rsid w:val="00D7399D"/>
    <w:rsid w:val="00D74082"/>
    <w:rsid w:val="00D74662"/>
    <w:rsid w:val="00D805A4"/>
    <w:rsid w:val="00D805C1"/>
    <w:rsid w:val="00D83FD2"/>
    <w:rsid w:val="00D84138"/>
    <w:rsid w:val="00D84751"/>
    <w:rsid w:val="00D84B2B"/>
    <w:rsid w:val="00D861B2"/>
    <w:rsid w:val="00D861E8"/>
    <w:rsid w:val="00D86286"/>
    <w:rsid w:val="00D867A8"/>
    <w:rsid w:val="00D87852"/>
    <w:rsid w:val="00D87ECC"/>
    <w:rsid w:val="00D90780"/>
    <w:rsid w:val="00D90F47"/>
    <w:rsid w:val="00D91844"/>
    <w:rsid w:val="00D926FF"/>
    <w:rsid w:val="00D929D4"/>
    <w:rsid w:val="00D94281"/>
    <w:rsid w:val="00D94D88"/>
    <w:rsid w:val="00D950BE"/>
    <w:rsid w:val="00D954E4"/>
    <w:rsid w:val="00D970E1"/>
    <w:rsid w:val="00D9711A"/>
    <w:rsid w:val="00D975A4"/>
    <w:rsid w:val="00D97904"/>
    <w:rsid w:val="00DA0324"/>
    <w:rsid w:val="00DA0964"/>
    <w:rsid w:val="00DA14D4"/>
    <w:rsid w:val="00DA1C9A"/>
    <w:rsid w:val="00DA1CD3"/>
    <w:rsid w:val="00DA20E2"/>
    <w:rsid w:val="00DA41F0"/>
    <w:rsid w:val="00DA49B5"/>
    <w:rsid w:val="00DA5497"/>
    <w:rsid w:val="00DA6241"/>
    <w:rsid w:val="00DA632F"/>
    <w:rsid w:val="00DA6F15"/>
    <w:rsid w:val="00DA6F1F"/>
    <w:rsid w:val="00DA74AD"/>
    <w:rsid w:val="00DB1D98"/>
    <w:rsid w:val="00DB2741"/>
    <w:rsid w:val="00DB346E"/>
    <w:rsid w:val="00DB3A7C"/>
    <w:rsid w:val="00DB4F22"/>
    <w:rsid w:val="00DB53C7"/>
    <w:rsid w:val="00DB5653"/>
    <w:rsid w:val="00DB600F"/>
    <w:rsid w:val="00DB626C"/>
    <w:rsid w:val="00DB6C9B"/>
    <w:rsid w:val="00DC11B0"/>
    <w:rsid w:val="00DC1AEC"/>
    <w:rsid w:val="00DC1E9C"/>
    <w:rsid w:val="00DC225E"/>
    <w:rsid w:val="00DC2A26"/>
    <w:rsid w:val="00DC3378"/>
    <w:rsid w:val="00DC425D"/>
    <w:rsid w:val="00DC4456"/>
    <w:rsid w:val="00DC4680"/>
    <w:rsid w:val="00DC5B68"/>
    <w:rsid w:val="00DC78E6"/>
    <w:rsid w:val="00DD0B87"/>
    <w:rsid w:val="00DD0BCD"/>
    <w:rsid w:val="00DD11BB"/>
    <w:rsid w:val="00DD1D1F"/>
    <w:rsid w:val="00DD2184"/>
    <w:rsid w:val="00DD2352"/>
    <w:rsid w:val="00DD2D0F"/>
    <w:rsid w:val="00DD3499"/>
    <w:rsid w:val="00DD45F2"/>
    <w:rsid w:val="00DD4CD1"/>
    <w:rsid w:val="00DD5396"/>
    <w:rsid w:val="00DD57E4"/>
    <w:rsid w:val="00DD5E45"/>
    <w:rsid w:val="00DD605A"/>
    <w:rsid w:val="00DD68CE"/>
    <w:rsid w:val="00DD6CFF"/>
    <w:rsid w:val="00DD76DA"/>
    <w:rsid w:val="00DD7B35"/>
    <w:rsid w:val="00DE0482"/>
    <w:rsid w:val="00DE0BF1"/>
    <w:rsid w:val="00DE2972"/>
    <w:rsid w:val="00DE2E06"/>
    <w:rsid w:val="00DE3095"/>
    <w:rsid w:val="00DE32C2"/>
    <w:rsid w:val="00DE4736"/>
    <w:rsid w:val="00DE551B"/>
    <w:rsid w:val="00DE6208"/>
    <w:rsid w:val="00DE6B6E"/>
    <w:rsid w:val="00DE6E65"/>
    <w:rsid w:val="00DF1584"/>
    <w:rsid w:val="00DF1ADD"/>
    <w:rsid w:val="00DF207B"/>
    <w:rsid w:val="00DF2CDD"/>
    <w:rsid w:val="00DF31E3"/>
    <w:rsid w:val="00DF5765"/>
    <w:rsid w:val="00DF5B85"/>
    <w:rsid w:val="00DF5BED"/>
    <w:rsid w:val="00DF6C5F"/>
    <w:rsid w:val="00DF7198"/>
    <w:rsid w:val="00DF7735"/>
    <w:rsid w:val="00E00074"/>
    <w:rsid w:val="00E00D69"/>
    <w:rsid w:val="00E015D1"/>
    <w:rsid w:val="00E017F3"/>
    <w:rsid w:val="00E02C95"/>
    <w:rsid w:val="00E0313B"/>
    <w:rsid w:val="00E034E8"/>
    <w:rsid w:val="00E049CB"/>
    <w:rsid w:val="00E05363"/>
    <w:rsid w:val="00E05792"/>
    <w:rsid w:val="00E05ADB"/>
    <w:rsid w:val="00E1132C"/>
    <w:rsid w:val="00E11F57"/>
    <w:rsid w:val="00E12076"/>
    <w:rsid w:val="00E12827"/>
    <w:rsid w:val="00E1283F"/>
    <w:rsid w:val="00E12ADE"/>
    <w:rsid w:val="00E12C66"/>
    <w:rsid w:val="00E12D27"/>
    <w:rsid w:val="00E13602"/>
    <w:rsid w:val="00E13A31"/>
    <w:rsid w:val="00E13D66"/>
    <w:rsid w:val="00E13DC6"/>
    <w:rsid w:val="00E148ED"/>
    <w:rsid w:val="00E163F3"/>
    <w:rsid w:val="00E16982"/>
    <w:rsid w:val="00E17683"/>
    <w:rsid w:val="00E17763"/>
    <w:rsid w:val="00E17819"/>
    <w:rsid w:val="00E17B10"/>
    <w:rsid w:val="00E20EC3"/>
    <w:rsid w:val="00E226AD"/>
    <w:rsid w:val="00E22900"/>
    <w:rsid w:val="00E22D7F"/>
    <w:rsid w:val="00E22E1E"/>
    <w:rsid w:val="00E23800"/>
    <w:rsid w:val="00E25555"/>
    <w:rsid w:val="00E25843"/>
    <w:rsid w:val="00E25A28"/>
    <w:rsid w:val="00E25F57"/>
    <w:rsid w:val="00E26B8A"/>
    <w:rsid w:val="00E279BD"/>
    <w:rsid w:val="00E27AF3"/>
    <w:rsid w:val="00E31049"/>
    <w:rsid w:val="00E31668"/>
    <w:rsid w:val="00E31B4E"/>
    <w:rsid w:val="00E31E9F"/>
    <w:rsid w:val="00E32A16"/>
    <w:rsid w:val="00E32F51"/>
    <w:rsid w:val="00E34E8D"/>
    <w:rsid w:val="00E36E76"/>
    <w:rsid w:val="00E3704E"/>
    <w:rsid w:val="00E37A10"/>
    <w:rsid w:val="00E407D1"/>
    <w:rsid w:val="00E40D19"/>
    <w:rsid w:val="00E41F19"/>
    <w:rsid w:val="00E43264"/>
    <w:rsid w:val="00E434D6"/>
    <w:rsid w:val="00E43674"/>
    <w:rsid w:val="00E451BA"/>
    <w:rsid w:val="00E47719"/>
    <w:rsid w:val="00E47AB8"/>
    <w:rsid w:val="00E47F05"/>
    <w:rsid w:val="00E518A0"/>
    <w:rsid w:val="00E51EA7"/>
    <w:rsid w:val="00E522A1"/>
    <w:rsid w:val="00E53211"/>
    <w:rsid w:val="00E53AF5"/>
    <w:rsid w:val="00E53C1B"/>
    <w:rsid w:val="00E54E37"/>
    <w:rsid w:val="00E55295"/>
    <w:rsid w:val="00E5584B"/>
    <w:rsid w:val="00E55E23"/>
    <w:rsid w:val="00E604BF"/>
    <w:rsid w:val="00E6061B"/>
    <w:rsid w:val="00E60873"/>
    <w:rsid w:val="00E612D1"/>
    <w:rsid w:val="00E6142B"/>
    <w:rsid w:val="00E616BD"/>
    <w:rsid w:val="00E618C5"/>
    <w:rsid w:val="00E62B94"/>
    <w:rsid w:val="00E62DF5"/>
    <w:rsid w:val="00E62EEE"/>
    <w:rsid w:val="00E645D4"/>
    <w:rsid w:val="00E651DF"/>
    <w:rsid w:val="00E65B7C"/>
    <w:rsid w:val="00E66418"/>
    <w:rsid w:val="00E6683E"/>
    <w:rsid w:val="00E66CD4"/>
    <w:rsid w:val="00E6719A"/>
    <w:rsid w:val="00E6750C"/>
    <w:rsid w:val="00E67CE2"/>
    <w:rsid w:val="00E718FB"/>
    <w:rsid w:val="00E7253B"/>
    <w:rsid w:val="00E73867"/>
    <w:rsid w:val="00E73A93"/>
    <w:rsid w:val="00E7638B"/>
    <w:rsid w:val="00E768BB"/>
    <w:rsid w:val="00E76930"/>
    <w:rsid w:val="00E76DA6"/>
    <w:rsid w:val="00E80426"/>
    <w:rsid w:val="00E80F00"/>
    <w:rsid w:val="00E80FD5"/>
    <w:rsid w:val="00E819F6"/>
    <w:rsid w:val="00E8214E"/>
    <w:rsid w:val="00E8218E"/>
    <w:rsid w:val="00E825D2"/>
    <w:rsid w:val="00E832D0"/>
    <w:rsid w:val="00E83D71"/>
    <w:rsid w:val="00E85091"/>
    <w:rsid w:val="00E8553F"/>
    <w:rsid w:val="00E856E4"/>
    <w:rsid w:val="00E85B89"/>
    <w:rsid w:val="00E85D12"/>
    <w:rsid w:val="00E85E55"/>
    <w:rsid w:val="00E867E5"/>
    <w:rsid w:val="00E87EE4"/>
    <w:rsid w:val="00E9049F"/>
    <w:rsid w:val="00E905CF"/>
    <w:rsid w:val="00E91112"/>
    <w:rsid w:val="00E91D8F"/>
    <w:rsid w:val="00E922A5"/>
    <w:rsid w:val="00E923AA"/>
    <w:rsid w:val="00E926D2"/>
    <w:rsid w:val="00E92DFF"/>
    <w:rsid w:val="00E9335B"/>
    <w:rsid w:val="00E95116"/>
    <w:rsid w:val="00E9597C"/>
    <w:rsid w:val="00E95A5A"/>
    <w:rsid w:val="00E95F2A"/>
    <w:rsid w:val="00E95FC9"/>
    <w:rsid w:val="00E962B4"/>
    <w:rsid w:val="00E963BB"/>
    <w:rsid w:val="00E966AA"/>
    <w:rsid w:val="00E969F3"/>
    <w:rsid w:val="00E97247"/>
    <w:rsid w:val="00E97CEF"/>
    <w:rsid w:val="00E97FD5"/>
    <w:rsid w:val="00EA00B2"/>
    <w:rsid w:val="00EA01A8"/>
    <w:rsid w:val="00EA1FD6"/>
    <w:rsid w:val="00EA388D"/>
    <w:rsid w:val="00EA444A"/>
    <w:rsid w:val="00EA45C3"/>
    <w:rsid w:val="00EA5DA6"/>
    <w:rsid w:val="00EA6F73"/>
    <w:rsid w:val="00EA79B2"/>
    <w:rsid w:val="00EB084A"/>
    <w:rsid w:val="00EB26E4"/>
    <w:rsid w:val="00EB2945"/>
    <w:rsid w:val="00EB3901"/>
    <w:rsid w:val="00EB5138"/>
    <w:rsid w:val="00EB515C"/>
    <w:rsid w:val="00EB5951"/>
    <w:rsid w:val="00EB5F88"/>
    <w:rsid w:val="00EB6659"/>
    <w:rsid w:val="00EC1652"/>
    <w:rsid w:val="00EC3411"/>
    <w:rsid w:val="00EC357C"/>
    <w:rsid w:val="00EC3C9C"/>
    <w:rsid w:val="00EC4751"/>
    <w:rsid w:val="00EC5074"/>
    <w:rsid w:val="00EC5777"/>
    <w:rsid w:val="00EC5969"/>
    <w:rsid w:val="00EC6E2F"/>
    <w:rsid w:val="00ED1409"/>
    <w:rsid w:val="00ED17BD"/>
    <w:rsid w:val="00ED1CC6"/>
    <w:rsid w:val="00ED1E47"/>
    <w:rsid w:val="00ED3B79"/>
    <w:rsid w:val="00ED3F8C"/>
    <w:rsid w:val="00ED5675"/>
    <w:rsid w:val="00ED6159"/>
    <w:rsid w:val="00ED7504"/>
    <w:rsid w:val="00ED76F5"/>
    <w:rsid w:val="00ED7A87"/>
    <w:rsid w:val="00EE090F"/>
    <w:rsid w:val="00EE0CCA"/>
    <w:rsid w:val="00EE2BDC"/>
    <w:rsid w:val="00EE2FF0"/>
    <w:rsid w:val="00EE387D"/>
    <w:rsid w:val="00EE39E5"/>
    <w:rsid w:val="00EE3A88"/>
    <w:rsid w:val="00EE3BB1"/>
    <w:rsid w:val="00EE439F"/>
    <w:rsid w:val="00EE4599"/>
    <w:rsid w:val="00EE54A9"/>
    <w:rsid w:val="00EE7181"/>
    <w:rsid w:val="00EE72A1"/>
    <w:rsid w:val="00EE7B05"/>
    <w:rsid w:val="00EF1EAC"/>
    <w:rsid w:val="00EF1FCD"/>
    <w:rsid w:val="00EF39CA"/>
    <w:rsid w:val="00EF41D2"/>
    <w:rsid w:val="00EF4D3B"/>
    <w:rsid w:val="00EF509B"/>
    <w:rsid w:val="00EF7D16"/>
    <w:rsid w:val="00F004F7"/>
    <w:rsid w:val="00F0067D"/>
    <w:rsid w:val="00F0072E"/>
    <w:rsid w:val="00F01A5F"/>
    <w:rsid w:val="00F03712"/>
    <w:rsid w:val="00F044BC"/>
    <w:rsid w:val="00F04B4C"/>
    <w:rsid w:val="00F05097"/>
    <w:rsid w:val="00F06A58"/>
    <w:rsid w:val="00F11339"/>
    <w:rsid w:val="00F12025"/>
    <w:rsid w:val="00F12568"/>
    <w:rsid w:val="00F125E4"/>
    <w:rsid w:val="00F126BF"/>
    <w:rsid w:val="00F12AE8"/>
    <w:rsid w:val="00F12C05"/>
    <w:rsid w:val="00F15061"/>
    <w:rsid w:val="00F15555"/>
    <w:rsid w:val="00F15576"/>
    <w:rsid w:val="00F1727F"/>
    <w:rsid w:val="00F17932"/>
    <w:rsid w:val="00F17F5E"/>
    <w:rsid w:val="00F21383"/>
    <w:rsid w:val="00F21539"/>
    <w:rsid w:val="00F2466C"/>
    <w:rsid w:val="00F24A5D"/>
    <w:rsid w:val="00F25C18"/>
    <w:rsid w:val="00F25F07"/>
    <w:rsid w:val="00F2692E"/>
    <w:rsid w:val="00F26E11"/>
    <w:rsid w:val="00F27510"/>
    <w:rsid w:val="00F30F9C"/>
    <w:rsid w:val="00F30FC6"/>
    <w:rsid w:val="00F31053"/>
    <w:rsid w:val="00F31A7F"/>
    <w:rsid w:val="00F31DA2"/>
    <w:rsid w:val="00F31FD8"/>
    <w:rsid w:val="00F32E59"/>
    <w:rsid w:val="00F341D5"/>
    <w:rsid w:val="00F3500B"/>
    <w:rsid w:val="00F366AC"/>
    <w:rsid w:val="00F373AC"/>
    <w:rsid w:val="00F40976"/>
    <w:rsid w:val="00F410AD"/>
    <w:rsid w:val="00F413CF"/>
    <w:rsid w:val="00F41425"/>
    <w:rsid w:val="00F42815"/>
    <w:rsid w:val="00F45219"/>
    <w:rsid w:val="00F46DB7"/>
    <w:rsid w:val="00F525BC"/>
    <w:rsid w:val="00F52982"/>
    <w:rsid w:val="00F547DB"/>
    <w:rsid w:val="00F549A5"/>
    <w:rsid w:val="00F55516"/>
    <w:rsid w:val="00F556A6"/>
    <w:rsid w:val="00F559B9"/>
    <w:rsid w:val="00F56F81"/>
    <w:rsid w:val="00F57650"/>
    <w:rsid w:val="00F57C22"/>
    <w:rsid w:val="00F60DC9"/>
    <w:rsid w:val="00F617B2"/>
    <w:rsid w:val="00F625DA"/>
    <w:rsid w:val="00F644C2"/>
    <w:rsid w:val="00F64746"/>
    <w:rsid w:val="00F652BC"/>
    <w:rsid w:val="00F65802"/>
    <w:rsid w:val="00F65E5E"/>
    <w:rsid w:val="00F6781A"/>
    <w:rsid w:val="00F67869"/>
    <w:rsid w:val="00F67DF6"/>
    <w:rsid w:val="00F701D4"/>
    <w:rsid w:val="00F70A0E"/>
    <w:rsid w:val="00F71D42"/>
    <w:rsid w:val="00F7381E"/>
    <w:rsid w:val="00F7545E"/>
    <w:rsid w:val="00F75536"/>
    <w:rsid w:val="00F77809"/>
    <w:rsid w:val="00F77EBB"/>
    <w:rsid w:val="00F80044"/>
    <w:rsid w:val="00F81BD7"/>
    <w:rsid w:val="00F820CA"/>
    <w:rsid w:val="00F82400"/>
    <w:rsid w:val="00F829E4"/>
    <w:rsid w:val="00F82D0B"/>
    <w:rsid w:val="00F83201"/>
    <w:rsid w:val="00F83700"/>
    <w:rsid w:val="00F84A6A"/>
    <w:rsid w:val="00F85A00"/>
    <w:rsid w:val="00F8672A"/>
    <w:rsid w:val="00F868C2"/>
    <w:rsid w:val="00F86F64"/>
    <w:rsid w:val="00F87919"/>
    <w:rsid w:val="00F90993"/>
    <w:rsid w:val="00F9115F"/>
    <w:rsid w:val="00F9239E"/>
    <w:rsid w:val="00F937D3"/>
    <w:rsid w:val="00F93A69"/>
    <w:rsid w:val="00F93EC6"/>
    <w:rsid w:val="00F970AB"/>
    <w:rsid w:val="00FA27CA"/>
    <w:rsid w:val="00FA28B5"/>
    <w:rsid w:val="00FA5530"/>
    <w:rsid w:val="00FA555C"/>
    <w:rsid w:val="00FA5B18"/>
    <w:rsid w:val="00FA667B"/>
    <w:rsid w:val="00FA7EB6"/>
    <w:rsid w:val="00FB0018"/>
    <w:rsid w:val="00FB0638"/>
    <w:rsid w:val="00FB165D"/>
    <w:rsid w:val="00FB1C21"/>
    <w:rsid w:val="00FB49E3"/>
    <w:rsid w:val="00FB552F"/>
    <w:rsid w:val="00FB5A85"/>
    <w:rsid w:val="00FB5CB4"/>
    <w:rsid w:val="00FB7A3E"/>
    <w:rsid w:val="00FB7E06"/>
    <w:rsid w:val="00FB7F4D"/>
    <w:rsid w:val="00FC08F0"/>
    <w:rsid w:val="00FC16ED"/>
    <w:rsid w:val="00FC19C3"/>
    <w:rsid w:val="00FC1A66"/>
    <w:rsid w:val="00FC36F6"/>
    <w:rsid w:val="00FC5CFC"/>
    <w:rsid w:val="00FD00B9"/>
    <w:rsid w:val="00FD051A"/>
    <w:rsid w:val="00FD0B8B"/>
    <w:rsid w:val="00FD1079"/>
    <w:rsid w:val="00FD17A3"/>
    <w:rsid w:val="00FD304D"/>
    <w:rsid w:val="00FD37DD"/>
    <w:rsid w:val="00FD4BC6"/>
    <w:rsid w:val="00FD54D9"/>
    <w:rsid w:val="00FD58B3"/>
    <w:rsid w:val="00FD5C28"/>
    <w:rsid w:val="00FD5C40"/>
    <w:rsid w:val="00FD70EB"/>
    <w:rsid w:val="00FE0045"/>
    <w:rsid w:val="00FE0381"/>
    <w:rsid w:val="00FE110B"/>
    <w:rsid w:val="00FE1B76"/>
    <w:rsid w:val="00FE2309"/>
    <w:rsid w:val="00FE2EBD"/>
    <w:rsid w:val="00FE40AA"/>
    <w:rsid w:val="00FE43E9"/>
    <w:rsid w:val="00FE468B"/>
    <w:rsid w:val="00FE56B7"/>
    <w:rsid w:val="00FE76E0"/>
    <w:rsid w:val="00FF0ED7"/>
    <w:rsid w:val="00FF160F"/>
    <w:rsid w:val="00FF1A07"/>
    <w:rsid w:val="00FF2B16"/>
    <w:rsid w:val="00FF2F63"/>
    <w:rsid w:val="00FF3B1D"/>
    <w:rsid w:val="00FF3CE0"/>
    <w:rsid w:val="00FF41DF"/>
    <w:rsid w:val="00FF4AB9"/>
    <w:rsid w:val="00FF4B1B"/>
    <w:rsid w:val="00FF4F65"/>
    <w:rsid w:val="00FF548F"/>
    <w:rsid w:val="00FF5D5F"/>
    <w:rsid w:val="00FF6355"/>
    <w:rsid w:val="00FF669A"/>
    <w:rsid w:val="00FF6B71"/>
    <w:rsid w:val="00FF6EC9"/>
    <w:rsid w:val="00FF746C"/>
    <w:rsid w:val="00FF76FF"/>
    <w:rsid w:val="015D6F2E"/>
    <w:rsid w:val="01B71235"/>
    <w:rsid w:val="021E2662"/>
    <w:rsid w:val="024BFA2B"/>
    <w:rsid w:val="02501235"/>
    <w:rsid w:val="03673285"/>
    <w:rsid w:val="047676A6"/>
    <w:rsid w:val="053348FE"/>
    <w:rsid w:val="056EB405"/>
    <w:rsid w:val="06532CF7"/>
    <w:rsid w:val="07342AC6"/>
    <w:rsid w:val="075A1704"/>
    <w:rsid w:val="078CE82E"/>
    <w:rsid w:val="085AED91"/>
    <w:rsid w:val="0A0A16A2"/>
    <w:rsid w:val="0A3EF914"/>
    <w:rsid w:val="0ABD2712"/>
    <w:rsid w:val="0BC810FF"/>
    <w:rsid w:val="0D3FAAC9"/>
    <w:rsid w:val="0D4EFC7A"/>
    <w:rsid w:val="0F9A2094"/>
    <w:rsid w:val="0FF8ADFC"/>
    <w:rsid w:val="105734E8"/>
    <w:rsid w:val="1101BAEF"/>
    <w:rsid w:val="118F69F6"/>
    <w:rsid w:val="11D4211E"/>
    <w:rsid w:val="12C287C9"/>
    <w:rsid w:val="13197D27"/>
    <w:rsid w:val="136D91C8"/>
    <w:rsid w:val="1371CAEB"/>
    <w:rsid w:val="13A489EB"/>
    <w:rsid w:val="15171348"/>
    <w:rsid w:val="1529D40D"/>
    <w:rsid w:val="15386F10"/>
    <w:rsid w:val="153C6BFF"/>
    <w:rsid w:val="154C308E"/>
    <w:rsid w:val="15587AC8"/>
    <w:rsid w:val="166F49D5"/>
    <w:rsid w:val="170342C3"/>
    <w:rsid w:val="1815BA37"/>
    <w:rsid w:val="1948D19C"/>
    <w:rsid w:val="19577663"/>
    <w:rsid w:val="19B8D255"/>
    <w:rsid w:val="1A05D2C5"/>
    <w:rsid w:val="1A2B7207"/>
    <w:rsid w:val="1AB46361"/>
    <w:rsid w:val="1ACE9D24"/>
    <w:rsid w:val="1ADCCCA6"/>
    <w:rsid w:val="1B405095"/>
    <w:rsid w:val="1B84706B"/>
    <w:rsid w:val="1CCBD37D"/>
    <w:rsid w:val="1D4BE912"/>
    <w:rsid w:val="1D54152F"/>
    <w:rsid w:val="1E2AAEC8"/>
    <w:rsid w:val="1EB485E4"/>
    <w:rsid w:val="1EEAB752"/>
    <w:rsid w:val="1FFAE711"/>
    <w:rsid w:val="20968541"/>
    <w:rsid w:val="209CB30E"/>
    <w:rsid w:val="214DAE9A"/>
    <w:rsid w:val="2150DF47"/>
    <w:rsid w:val="234642D5"/>
    <w:rsid w:val="24718A02"/>
    <w:rsid w:val="25F74004"/>
    <w:rsid w:val="260ECB35"/>
    <w:rsid w:val="2634F332"/>
    <w:rsid w:val="2688631D"/>
    <w:rsid w:val="26B0D3D3"/>
    <w:rsid w:val="26B564D9"/>
    <w:rsid w:val="27367CBF"/>
    <w:rsid w:val="28229E33"/>
    <w:rsid w:val="282C68F0"/>
    <w:rsid w:val="287050E9"/>
    <w:rsid w:val="28AC83A1"/>
    <w:rsid w:val="28E27F66"/>
    <w:rsid w:val="29E69FF4"/>
    <w:rsid w:val="2A03C521"/>
    <w:rsid w:val="2AF3D777"/>
    <w:rsid w:val="2C9D5DC3"/>
    <w:rsid w:val="2CBC3601"/>
    <w:rsid w:val="2CC5F51E"/>
    <w:rsid w:val="2DF4C4AE"/>
    <w:rsid w:val="2E2CC78F"/>
    <w:rsid w:val="2E4FF582"/>
    <w:rsid w:val="2E515FBA"/>
    <w:rsid w:val="2E5F6194"/>
    <w:rsid w:val="2F319A30"/>
    <w:rsid w:val="3004D6B7"/>
    <w:rsid w:val="30850DFE"/>
    <w:rsid w:val="315D9939"/>
    <w:rsid w:val="316CCA49"/>
    <w:rsid w:val="31AC00AD"/>
    <w:rsid w:val="32F9BE78"/>
    <w:rsid w:val="33896E98"/>
    <w:rsid w:val="339BCB6F"/>
    <w:rsid w:val="33AFE055"/>
    <w:rsid w:val="34309060"/>
    <w:rsid w:val="3433C9B7"/>
    <w:rsid w:val="34696D37"/>
    <w:rsid w:val="35FFBB2D"/>
    <w:rsid w:val="36222A2F"/>
    <w:rsid w:val="36A799F4"/>
    <w:rsid w:val="379A7F4C"/>
    <w:rsid w:val="380351E0"/>
    <w:rsid w:val="396AD63B"/>
    <w:rsid w:val="39872F63"/>
    <w:rsid w:val="3A786387"/>
    <w:rsid w:val="3AD12485"/>
    <w:rsid w:val="3B622329"/>
    <w:rsid w:val="3BD8487C"/>
    <w:rsid w:val="3BFFEAB8"/>
    <w:rsid w:val="3CC58000"/>
    <w:rsid w:val="3D3A9B3A"/>
    <w:rsid w:val="3DE26490"/>
    <w:rsid w:val="3E22B63F"/>
    <w:rsid w:val="3E3AA0E5"/>
    <w:rsid w:val="3ECBBAC4"/>
    <w:rsid w:val="3F67A403"/>
    <w:rsid w:val="3FE838E8"/>
    <w:rsid w:val="3FEE3B33"/>
    <w:rsid w:val="40236980"/>
    <w:rsid w:val="4099741E"/>
    <w:rsid w:val="4108A59B"/>
    <w:rsid w:val="42419D9D"/>
    <w:rsid w:val="437325D4"/>
    <w:rsid w:val="43A3844C"/>
    <w:rsid w:val="448AD333"/>
    <w:rsid w:val="44B0FB22"/>
    <w:rsid w:val="456AA915"/>
    <w:rsid w:val="45743137"/>
    <w:rsid w:val="4578AB0D"/>
    <w:rsid w:val="4625D1C8"/>
    <w:rsid w:val="46407CB4"/>
    <w:rsid w:val="46B3C401"/>
    <w:rsid w:val="47889B6D"/>
    <w:rsid w:val="48E751E3"/>
    <w:rsid w:val="49ADD7CC"/>
    <w:rsid w:val="4A272E07"/>
    <w:rsid w:val="4A471FF7"/>
    <w:rsid w:val="4A6CACC2"/>
    <w:rsid w:val="4A808FBB"/>
    <w:rsid w:val="4B3B725D"/>
    <w:rsid w:val="4C550BA2"/>
    <w:rsid w:val="4CC17208"/>
    <w:rsid w:val="4D5180F0"/>
    <w:rsid w:val="4DB59334"/>
    <w:rsid w:val="4E043F1E"/>
    <w:rsid w:val="4E75AE70"/>
    <w:rsid w:val="4E9B6A45"/>
    <w:rsid w:val="4FB24D33"/>
    <w:rsid w:val="4FFA6821"/>
    <w:rsid w:val="501493A6"/>
    <w:rsid w:val="5042ACEE"/>
    <w:rsid w:val="504D51F9"/>
    <w:rsid w:val="50606C49"/>
    <w:rsid w:val="50F4C7F1"/>
    <w:rsid w:val="541CFEDC"/>
    <w:rsid w:val="54CCB938"/>
    <w:rsid w:val="55598A27"/>
    <w:rsid w:val="55CF950B"/>
    <w:rsid w:val="5695D9E5"/>
    <w:rsid w:val="574A4303"/>
    <w:rsid w:val="5801CD3C"/>
    <w:rsid w:val="58CEB907"/>
    <w:rsid w:val="59638F6F"/>
    <w:rsid w:val="5980376C"/>
    <w:rsid w:val="5A461321"/>
    <w:rsid w:val="5A695B87"/>
    <w:rsid w:val="5A788F22"/>
    <w:rsid w:val="5B29456F"/>
    <w:rsid w:val="5B74DCC3"/>
    <w:rsid w:val="5C37118F"/>
    <w:rsid w:val="5C3AA615"/>
    <w:rsid w:val="5CB166A5"/>
    <w:rsid w:val="5DD7742F"/>
    <w:rsid w:val="5DF8D0BC"/>
    <w:rsid w:val="5EE04934"/>
    <w:rsid w:val="5EE317F1"/>
    <w:rsid w:val="5F1BE2C9"/>
    <w:rsid w:val="60872C42"/>
    <w:rsid w:val="60FEB36C"/>
    <w:rsid w:val="612F2628"/>
    <w:rsid w:val="6213E6D4"/>
    <w:rsid w:val="6322C922"/>
    <w:rsid w:val="634D50BD"/>
    <w:rsid w:val="639B0767"/>
    <w:rsid w:val="64AF785E"/>
    <w:rsid w:val="65173D2B"/>
    <w:rsid w:val="65268299"/>
    <w:rsid w:val="65ED8373"/>
    <w:rsid w:val="6638B1EE"/>
    <w:rsid w:val="67E60940"/>
    <w:rsid w:val="692B501B"/>
    <w:rsid w:val="69BABEFB"/>
    <w:rsid w:val="6AD734C7"/>
    <w:rsid w:val="6B8ADA45"/>
    <w:rsid w:val="6BAE86C6"/>
    <w:rsid w:val="6CBFED6B"/>
    <w:rsid w:val="6CD12137"/>
    <w:rsid w:val="6CDB19F5"/>
    <w:rsid w:val="6D1C26CD"/>
    <w:rsid w:val="6D79DB86"/>
    <w:rsid w:val="6D93D50C"/>
    <w:rsid w:val="6E10FE8A"/>
    <w:rsid w:val="6E15B3CE"/>
    <w:rsid w:val="6E8B3D5C"/>
    <w:rsid w:val="6EC3FF28"/>
    <w:rsid w:val="6F58B033"/>
    <w:rsid w:val="6FBF3E78"/>
    <w:rsid w:val="7107E823"/>
    <w:rsid w:val="7227CF99"/>
    <w:rsid w:val="738B1C55"/>
    <w:rsid w:val="73F52E70"/>
    <w:rsid w:val="755EC183"/>
    <w:rsid w:val="757C6968"/>
    <w:rsid w:val="7683E92B"/>
    <w:rsid w:val="77B95855"/>
    <w:rsid w:val="78941461"/>
    <w:rsid w:val="78DD7001"/>
    <w:rsid w:val="7917B5E9"/>
    <w:rsid w:val="791E1210"/>
    <w:rsid w:val="79259254"/>
    <w:rsid w:val="798A7E1F"/>
    <w:rsid w:val="79AE1E71"/>
    <w:rsid w:val="7A11FF39"/>
    <w:rsid w:val="7A1EB56D"/>
    <w:rsid w:val="7A202371"/>
    <w:rsid w:val="7ACCF08F"/>
    <w:rsid w:val="7C8B4A0D"/>
    <w:rsid w:val="7D1E7850"/>
    <w:rsid w:val="7D38BE99"/>
    <w:rsid w:val="7DBA25AF"/>
    <w:rsid w:val="7DC9D428"/>
    <w:rsid w:val="7EC43043"/>
    <w:rsid w:val="7EF72AFA"/>
    <w:rsid w:val="7FC5BA17"/>
    <w:rsid w:val="7FDEB560"/>
  </w:rsids>
  <m:mathPr>
    <m:mathFont m:val="Cambria Math"/>
    <m:brkBin m:val="before"/>
    <m:brkBinSub m:val="--"/>
    <m:smallFrac m:val="0"/>
    <m:dispDef/>
    <m:lMargin m:val="0"/>
    <m:rMargin m:val="0"/>
    <m:defJc m:val="centerGroup"/>
    <m:wrapIndent m:val="1440"/>
    <m:intLim m:val="subSup"/>
    <m:naryLim m:val="undOvr"/>
  </m:mathPr>
  <w:themeFontLang w:val="pt-P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7A79E"/>
  <w15:docId w15:val="{B904C0FA-BFBC-4637-A563-F89FDA91C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585"/>
    <w:pPr>
      <w:spacing w:line="276" w:lineRule="auto"/>
    </w:pPr>
  </w:style>
  <w:style w:type="paragraph" w:styleId="Heading1">
    <w:name w:val="heading 1"/>
    <w:basedOn w:val="Normal"/>
    <w:next w:val="Normal"/>
    <w:link w:val="Heading1Char"/>
    <w:uiPriority w:val="9"/>
    <w:qFormat/>
    <w:rsid w:val="00712AA7"/>
    <w:pPr>
      <w:keepNext/>
      <w:keepLines/>
      <w:spacing w:before="240" w:after="240"/>
      <w:outlineLvl w:val="0"/>
    </w:pPr>
    <w:rPr>
      <w:rFonts w:asciiTheme="majorHAnsi" w:eastAsiaTheme="majorEastAsia" w:hAnsiTheme="majorHAnsi" w:cstheme="majorBidi"/>
      <w:b/>
      <w:color w:val="262626" w:themeColor="text1" w:themeTint="D9"/>
      <w:sz w:val="32"/>
      <w:szCs w:val="32"/>
    </w:rPr>
  </w:style>
  <w:style w:type="paragraph" w:styleId="Heading2">
    <w:name w:val="heading 2"/>
    <w:basedOn w:val="Normal"/>
    <w:next w:val="Normal"/>
    <w:link w:val="Heading2Char"/>
    <w:uiPriority w:val="9"/>
    <w:unhideWhenUsed/>
    <w:qFormat/>
    <w:rsid w:val="000C3325"/>
    <w:pPr>
      <w:keepNext/>
      <w:keepLines/>
      <w:spacing w:before="40" w:after="40"/>
      <w:outlineLvl w:val="1"/>
    </w:pPr>
    <w:rPr>
      <w:rFonts w:asciiTheme="majorHAnsi" w:eastAsiaTheme="majorEastAsia" w:hAnsiTheme="majorHAnsi" w:cstheme="majorBidi"/>
      <w:b/>
      <w:color w:val="262626" w:themeColor="text1" w:themeTint="D9"/>
      <w:sz w:val="28"/>
      <w:szCs w:val="26"/>
    </w:rPr>
  </w:style>
  <w:style w:type="paragraph" w:styleId="Heading3">
    <w:name w:val="heading 3"/>
    <w:basedOn w:val="Normal"/>
    <w:next w:val="Normal"/>
    <w:link w:val="Heading3Char"/>
    <w:uiPriority w:val="9"/>
    <w:unhideWhenUsed/>
    <w:qFormat/>
    <w:rsid w:val="000C3325"/>
    <w:pPr>
      <w:keepNext/>
      <w:keepLines/>
      <w:spacing w:before="40" w:after="40"/>
      <w:outlineLvl w:val="2"/>
    </w:pPr>
    <w:rPr>
      <w:rFonts w:asciiTheme="majorHAnsi" w:eastAsiaTheme="majorEastAsia" w:hAnsiTheme="majorHAnsi" w:cstheme="majorBidi"/>
      <w:b/>
      <w:color w:val="262626" w:themeColor="text1" w:themeTint="D9"/>
      <w:sz w:val="24"/>
      <w:szCs w:val="24"/>
    </w:rPr>
  </w:style>
  <w:style w:type="paragraph" w:styleId="Heading4">
    <w:name w:val="heading 4"/>
    <w:basedOn w:val="Normal"/>
    <w:next w:val="Normal"/>
    <w:link w:val="Heading4Char"/>
    <w:uiPriority w:val="9"/>
    <w:unhideWhenUsed/>
    <w:qFormat/>
    <w:rsid w:val="008713B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n,Car,f"/>
    <w:basedOn w:val="Normal"/>
    <w:link w:val="FootnoteTextChar"/>
    <w:uiPriority w:val="99"/>
    <w:qFormat/>
    <w:rsid w:val="007B3AAC"/>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f Char"/>
    <w:basedOn w:val="DefaultParagraphFont"/>
    <w:link w:val="FootnoteText"/>
    <w:uiPriority w:val="99"/>
    <w:rsid w:val="007B3AAC"/>
    <w:rPr>
      <w:rFonts w:ascii="Times New Roman" w:eastAsia="Times New Roman" w:hAnsi="Times New Roman" w:cs="Times New Roman"/>
      <w:sz w:val="20"/>
      <w:szCs w:val="20"/>
      <w:lang w:val="en-US"/>
    </w:rPr>
  </w:style>
  <w:style w:type="character" w:styleId="FootnoteReference">
    <w:name w:val="footnote reference"/>
    <w:aliases w:val="16 Point,BVI fnr,Cha,Char Char Char Char Car Char,E FNZ,Footnote Reference Number,Footnote Reference_LVL6,Normal + Font:9 Point,Ref,Superscript 3 Point Times,Superscript 6 Point,de nota al pie,fr,ftref,note TESI,Footnote reference"/>
    <w:basedOn w:val="DefaultParagraphFont"/>
    <w:link w:val="CarattereCarattereCharCharCharCharCharCharZchn"/>
    <w:qFormat/>
    <w:rsid w:val="007B3AAC"/>
    <w:rPr>
      <w:rFonts w:cs="Times New Roman"/>
      <w:vertAlign w:val="superscript"/>
    </w:rPr>
  </w:style>
  <w:style w:type="paragraph" w:customStyle="1" w:styleId="TextoTrao">
    <w:name w:val="Texto Traço"/>
    <w:basedOn w:val="Normal"/>
    <w:autoRedefine/>
    <w:rsid w:val="007B3AAC"/>
    <w:pPr>
      <w:numPr>
        <w:ilvl w:val="2"/>
        <w:numId w:val="1"/>
      </w:numPr>
      <w:suppressLineNumbers/>
      <w:tabs>
        <w:tab w:val="left" w:pos="426"/>
      </w:tabs>
      <w:suppressAutoHyphens/>
      <w:autoSpaceDE w:val="0"/>
      <w:autoSpaceDN w:val="0"/>
      <w:adjustRightInd w:val="0"/>
      <w:snapToGrid w:val="0"/>
      <w:spacing w:before="120" w:after="120" w:line="240" w:lineRule="auto"/>
      <w:jc w:val="both"/>
    </w:pPr>
    <w:rPr>
      <w:rFonts w:ascii="Times New Roman" w:eastAsia="Times New Roman" w:hAnsi="Times New Roman" w:cs="Times New Roman"/>
      <w:sz w:val="24"/>
      <w:szCs w:val="25"/>
    </w:rPr>
  </w:style>
  <w:style w:type="numbering" w:customStyle="1" w:styleId="Style1">
    <w:name w:val="Style1"/>
    <w:uiPriority w:val="99"/>
    <w:rsid w:val="007B3AAC"/>
    <w:pPr>
      <w:numPr>
        <w:numId w:val="2"/>
      </w:numPr>
    </w:pPr>
  </w:style>
  <w:style w:type="paragraph" w:styleId="ListParagraph">
    <w:name w:val="List Paragraph"/>
    <w:aliases w:val="Citation List,본문(내용),List Paragraph (numbered (a)),Colorful List - Accent 11,Bullets,List Bulet,List Paragraph 1,List Paragraph1,List_Paragraph,Multilevel para_II,NUMBERED PARAGRAPH,Normal List,Numbered List Paragraph"/>
    <w:basedOn w:val="Normal"/>
    <w:link w:val="ListParagraphChar"/>
    <w:uiPriority w:val="34"/>
    <w:qFormat/>
    <w:rsid w:val="003F7718"/>
    <w:pPr>
      <w:ind w:left="720"/>
      <w:contextualSpacing/>
    </w:pPr>
  </w:style>
  <w:style w:type="paragraph" w:styleId="Header">
    <w:name w:val="header"/>
    <w:basedOn w:val="Normal"/>
    <w:link w:val="HeaderChar"/>
    <w:uiPriority w:val="99"/>
    <w:unhideWhenUsed/>
    <w:rsid w:val="00BC7B39"/>
    <w:pPr>
      <w:tabs>
        <w:tab w:val="center" w:pos="4252"/>
        <w:tab w:val="right" w:pos="8504"/>
      </w:tabs>
      <w:spacing w:after="0" w:line="240" w:lineRule="auto"/>
    </w:pPr>
  </w:style>
  <w:style w:type="character" w:customStyle="1" w:styleId="HeaderChar">
    <w:name w:val="Header Char"/>
    <w:basedOn w:val="DefaultParagraphFont"/>
    <w:link w:val="Header"/>
    <w:uiPriority w:val="99"/>
    <w:rsid w:val="00BC7B39"/>
  </w:style>
  <w:style w:type="paragraph" w:styleId="Footer">
    <w:name w:val="footer"/>
    <w:basedOn w:val="Normal"/>
    <w:link w:val="FooterChar"/>
    <w:uiPriority w:val="99"/>
    <w:unhideWhenUsed/>
    <w:rsid w:val="00BC7B39"/>
    <w:pPr>
      <w:tabs>
        <w:tab w:val="center" w:pos="4252"/>
        <w:tab w:val="right" w:pos="8504"/>
      </w:tabs>
      <w:spacing w:after="0" w:line="240" w:lineRule="auto"/>
    </w:pPr>
  </w:style>
  <w:style w:type="character" w:customStyle="1" w:styleId="FooterChar">
    <w:name w:val="Footer Char"/>
    <w:basedOn w:val="DefaultParagraphFont"/>
    <w:link w:val="Footer"/>
    <w:uiPriority w:val="99"/>
    <w:rsid w:val="00BC7B39"/>
  </w:style>
  <w:style w:type="paragraph" w:styleId="TOC1">
    <w:name w:val="toc 1"/>
    <w:basedOn w:val="Normal"/>
    <w:next w:val="Normal"/>
    <w:autoRedefine/>
    <w:uiPriority w:val="39"/>
    <w:unhideWhenUsed/>
    <w:rsid w:val="00146D4F"/>
    <w:pPr>
      <w:tabs>
        <w:tab w:val="left" w:pos="440"/>
        <w:tab w:val="right" w:leader="dot" w:pos="8494"/>
      </w:tabs>
      <w:spacing w:after="100"/>
    </w:pPr>
  </w:style>
  <w:style w:type="paragraph" w:styleId="TOC2">
    <w:name w:val="toc 2"/>
    <w:basedOn w:val="Normal"/>
    <w:next w:val="Normal"/>
    <w:autoRedefine/>
    <w:uiPriority w:val="39"/>
    <w:unhideWhenUsed/>
    <w:rsid w:val="00CF28B5"/>
    <w:pPr>
      <w:tabs>
        <w:tab w:val="left" w:pos="880"/>
        <w:tab w:val="right" w:leader="dot" w:pos="8494"/>
      </w:tabs>
      <w:spacing w:after="100"/>
      <w:ind w:left="220"/>
    </w:pPr>
  </w:style>
  <w:style w:type="character" w:styleId="Hyperlink">
    <w:name w:val="Hyperlink"/>
    <w:basedOn w:val="DefaultParagraphFont"/>
    <w:uiPriority w:val="99"/>
    <w:unhideWhenUsed/>
    <w:rsid w:val="00A44FE5"/>
    <w:rPr>
      <w:color w:val="0563C1" w:themeColor="hyperlink"/>
      <w:u w:val="single"/>
    </w:rPr>
  </w:style>
  <w:style w:type="paragraph" w:styleId="BalloonText">
    <w:name w:val="Balloon Text"/>
    <w:basedOn w:val="Normal"/>
    <w:link w:val="BalloonTextChar"/>
    <w:uiPriority w:val="99"/>
    <w:semiHidden/>
    <w:unhideWhenUsed/>
    <w:rsid w:val="00831D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DAF"/>
    <w:rPr>
      <w:rFonts w:ascii="Tahoma" w:hAnsi="Tahoma" w:cs="Tahoma"/>
      <w:sz w:val="16"/>
      <w:szCs w:val="16"/>
    </w:rPr>
  </w:style>
  <w:style w:type="character" w:styleId="CommentReference">
    <w:name w:val="annotation reference"/>
    <w:basedOn w:val="DefaultParagraphFont"/>
    <w:uiPriority w:val="99"/>
    <w:semiHidden/>
    <w:unhideWhenUsed/>
    <w:rsid w:val="00732EAB"/>
    <w:rPr>
      <w:sz w:val="16"/>
      <w:szCs w:val="16"/>
    </w:rPr>
  </w:style>
  <w:style w:type="paragraph" w:styleId="CommentText">
    <w:name w:val="annotation text"/>
    <w:basedOn w:val="Normal"/>
    <w:link w:val="CommentTextChar"/>
    <w:uiPriority w:val="99"/>
    <w:unhideWhenUsed/>
    <w:rsid w:val="00732EAB"/>
    <w:pPr>
      <w:spacing w:line="240" w:lineRule="auto"/>
    </w:pPr>
    <w:rPr>
      <w:sz w:val="20"/>
      <w:szCs w:val="20"/>
    </w:rPr>
  </w:style>
  <w:style w:type="character" w:customStyle="1" w:styleId="CommentTextChar">
    <w:name w:val="Comment Text Char"/>
    <w:basedOn w:val="DefaultParagraphFont"/>
    <w:link w:val="CommentText"/>
    <w:uiPriority w:val="99"/>
    <w:rsid w:val="00732EAB"/>
    <w:rPr>
      <w:sz w:val="20"/>
      <w:szCs w:val="20"/>
    </w:rPr>
  </w:style>
  <w:style w:type="paragraph" w:styleId="CommentSubject">
    <w:name w:val="annotation subject"/>
    <w:basedOn w:val="CommentText"/>
    <w:next w:val="CommentText"/>
    <w:link w:val="CommentSubjectChar"/>
    <w:uiPriority w:val="99"/>
    <w:semiHidden/>
    <w:unhideWhenUsed/>
    <w:rsid w:val="00732EAB"/>
    <w:rPr>
      <w:b/>
      <w:bCs/>
    </w:rPr>
  </w:style>
  <w:style w:type="character" w:customStyle="1" w:styleId="CommentSubjectChar">
    <w:name w:val="Comment Subject Char"/>
    <w:basedOn w:val="CommentTextChar"/>
    <w:link w:val="CommentSubject"/>
    <w:uiPriority w:val="99"/>
    <w:semiHidden/>
    <w:rsid w:val="00732EAB"/>
    <w:rPr>
      <w:b/>
      <w:bCs/>
      <w:sz w:val="20"/>
      <w:szCs w:val="20"/>
    </w:rPr>
  </w:style>
  <w:style w:type="character" w:customStyle="1" w:styleId="Heading1Char">
    <w:name w:val="Heading 1 Char"/>
    <w:basedOn w:val="DefaultParagraphFont"/>
    <w:link w:val="Heading1"/>
    <w:uiPriority w:val="9"/>
    <w:rsid w:val="00712AA7"/>
    <w:rPr>
      <w:rFonts w:asciiTheme="majorHAnsi" w:eastAsiaTheme="majorEastAsia" w:hAnsiTheme="majorHAnsi" w:cstheme="majorBidi"/>
      <w:b/>
      <w:color w:val="262626" w:themeColor="text1" w:themeTint="D9"/>
      <w:sz w:val="32"/>
      <w:szCs w:val="32"/>
    </w:rPr>
  </w:style>
  <w:style w:type="paragraph" w:styleId="TOCHeading">
    <w:name w:val="TOC Heading"/>
    <w:basedOn w:val="Heading1"/>
    <w:next w:val="Normal"/>
    <w:uiPriority w:val="39"/>
    <w:unhideWhenUsed/>
    <w:qFormat/>
    <w:rsid w:val="00B52E22"/>
    <w:pPr>
      <w:outlineLvl w:val="9"/>
    </w:pPr>
    <w:rPr>
      <w:lang w:val="en-US"/>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4E574B"/>
    <w:pPr>
      <w:spacing w:line="240" w:lineRule="exact"/>
      <w:jc w:val="both"/>
      <w:textAlignment w:val="baseline"/>
    </w:pPr>
    <w:rPr>
      <w:rFonts w:cs="Times New Roman"/>
      <w:vertAlign w:val="superscript"/>
    </w:rPr>
  </w:style>
  <w:style w:type="character" w:customStyle="1" w:styleId="Heading2Char">
    <w:name w:val="Heading 2 Char"/>
    <w:basedOn w:val="DefaultParagraphFont"/>
    <w:link w:val="Heading2"/>
    <w:uiPriority w:val="9"/>
    <w:rsid w:val="000C3325"/>
    <w:rPr>
      <w:rFonts w:asciiTheme="majorHAnsi" w:eastAsiaTheme="majorEastAsia" w:hAnsiTheme="majorHAnsi" w:cstheme="majorBidi"/>
      <w:b/>
      <w:color w:val="262626" w:themeColor="text1" w:themeTint="D9"/>
      <w:sz w:val="28"/>
      <w:szCs w:val="26"/>
    </w:rPr>
  </w:style>
  <w:style w:type="character" w:customStyle="1" w:styleId="UnresolvedMention1">
    <w:name w:val="Unresolved Mention1"/>
    <w:basedOn w:val="DefaultParagraphFont"/>
    <w:uiPriority w:val="99"/>
    <w:semiHidden/>
    <w:unhideWhenUsed/>
    <w:rsid w:val="001250E5"/>
    <w:rPr>
      <w:color w:val="605E5C"/>
      <w:shd w:val="clear" w:color="auto" w:fill="E1DFDD"/>
    </w:rPr>
  </w:style>
  <w:style w:type="paragraph" w:styleId="BodyText">
    <w:name w:val="Body Text"/>
    <w:basedOn w:val="Normal"/>
    <w:link w:val="BodyTextChar"/>
    <w:uiPriority w:val="99"/>
    <w:unhideWhenUsed/>
    <w:rsid w:val="00103FBC"/>
    <w:pPr>
      <w:spacing w:after="0" w:line="240" w:lineRule="auto"/>
      <w:jc w:val="both"/>
    </w:pPr>
    <w:rPr>
      <w:rFonts w:ascii="Calibri" w:eastAsia="Times New Roman" w:hAnsi="Calibri" w:cs="Times New Roman"/>
      <w:lang w:val="en-US"/>
    </w:rPr>
  </w:style>
  <w:style w:type="character" w:customStyle="1" w:styleId="BodyTextChar">
    <w:name w:val="Body Text Char"/>
    <w:basedOn w:val="DefaultParagraphFont"/>
    <w:link w:val="BodyText"/>
    <w:rsid w:val="00103FBC"/>
    <w:rPr>
      <w:rFonts w:ascii="Calibri" w:eastAsia="Times New Roman" w:hAnsi="Calibri" w:cs="Times New Roman"/>
      <w:lang w:val="en-US"/>
    </w:rPr>
  </w:style>
  <w:style w:type="character" w:customStyle="1" w:styleId="Heading3Char">
    <w:name w:val="Heading 3 Char"/>
    <w:basedOn w:val="DefaultParagraphFont"/>
    <w:link w:val="Heading3"/>
    <w:uiPriority w:val="9"/>
    <w:rsid w:val="000C3325"/>
    <w:rPr>
      <w:rFonts w:asciiTheme="majorHAnsi" w:eastAsiaTheme="majorEastAsia" w:hAnsiTheme="majorHAnsi" w:cstheme="majorBidi"/>
      <w:b/>
      <w:color w:val="262626" w:themeColor="text1" w:themeTint="D9"/>
      <w:sz w:val="24"/>
      <w:szCs w:val="24"/>
    </w:rPr>
  </w:style>
  <w:style w:type="paragraph" w:styleId="TOC3">
    <w:name w:val="toc 3"/>
    <w:basedOn w:val="Normal"/>
    <w:next w:val="Normal"/>
    <w:autoRedefine/>
    <w:uiPriority w:val="39"/>
    <w:unhideWhenUsed/>
    <w:rsid w:val="00CF28B5"/>
    <w:pPr>
      <w:tabs>
        <w:tab w:val="right" w:leader="dot" w:pos="8494"/>
      </w:tabs>
      <w:spacing w:after="100"/>
      <w:ind w:left="440"/>
    </w:pPr>
  </w:style>
  <w:style w:type="table" w:styleId="TableGrid">
    <w:name w:val="Table Grid"/>
    <w:basedOn w:val="TableNormal"/>
    <w:uiPriority w:val="39"/>
    <w:rsid w:val="004C2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21D31"/>
    <w:pPr>
      <w:spacing w:after="0" w:line="240" w:lineRule="auto"/>
    </w:pPr>
  </w:style>
  <w:style w:type="paragraph" w:customStyle="1" w:styleId="yiv3389003728msonormal">
    <w:name w:val="yiv3389003728msonormal"/>
    <w:basedOn w:val="Normal"/>
    <w:rsid w:val="00291C75"/>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Caption">
    <w:name w:val="caption"/>
    <w:basedOn w:val="Normal"/>
    <w:next w:val="Normal"/>
    <w:uiPriority w:val="35"/>
    <w:unhideWhenUsed/>
    <w:qFormat/>
    <w:rsid w:val="00E856E4"/>
    <w:pPr>
      <w:spacing w:after="0" w:line="240" w:lineRule="auto"/>
    </w:pPr>
    <w:rPr>
      <w:rFonts w:ascii="Georgia" w:eastAsiaTheme="minorEastAsia" w:hAnsi="Georgia"/>
      <w:b/>
      <w:bCs/>
      <w:color w:val="5B9BD5" w:themeColor="accent1"/>
      <w:sz w:val="18"/>
      <w:szCs w:val="18"/>
      <w:lang w:val="en-NZ" w:eastAsia="en-NZ"/>
    </w:rPr>
  </w:style>
  <w:style w:type="character" w:customStyle="1" w:styleId="Heading4Char">
    <w:name w:val="Heading 4 Char"/>
    <w:basedOn w:val="DefaultParagraphFont"/>
    <w:link w:val="Heading4"/>
    <w:uiPriority w:val="9"/>
    <w:rsid w:val="008713B3"/>
    <w:rPr>
      <w:rFonts w:asciiTheme="majorHAnsi" w:eastAsiaTheme="majorEastAsia" w:hAnsiTheme="majorHAnsi" w:cstheme="majorBidi"/>
      <w:i/>
      <w:iCs/>
      <w:color w:val="2E74B5" w:themeColor="accent1" w:themeShade="BF"/>
    </w:rPr>
  </w:style>
  <w:style w:type="character" w:customStyle="1" w:styleId="ListParagraphChar">
    <w:name w:val="List Paragraph Char"/>
    <w:aliases w:val="Citation List Char,본문(내용) Char,List Paragraph (numbered (a)) Char,Colorful List - Accent 11 Char,Bullets Char,List Bulet Char,List Paragraph 1 Char,List Paragraph1 Char,List_Paragraph Char,Multilevel para_II Char,Normal List Char"/>
    <w:basedOn w:val="DefaultParagraphFont"/>
    <w:link w:val="ListParagraph"/>
    <w:uiPriority w:val="34"/>
    <w:qFormat/>
    <w:rsid w:val="007B40D1"/>
  </w:style>
  <w:style w:type="character" w:customStyle="1" w:styleId="UnresolvedMention2">
    <w:name w:val="Unresolved Mention2"/>
    <w:basedOn w:val="DefaultParagraphFont"/>
    <w:uiPriority w:val="99"/>
    <w:semiHidden/>
    <w:unhideWhenUsed/>
    <w:rsid w:val="00863535"/>
    <w:rPr>
      <w:color w:val="605E5C"/>
      <w:shd w:val="clear" w:color="auto" w:fill="E1DFDD"/>
    </w:rPr>
  </w:style>
  <w:style w:type="character" w:styleId="FollowedHyperlink">
    <w:name w:val="FollowedHyperlink"/>
    <w:basedOn w:val="DefaultParagraphFont"/>
    <w:uiPriority w:val="99"/>
    <w:semiHidden/>
    <w:unhideWhenUsed/>
    <w:rsid w:val="00863535"/>
    <w:rPr>
      <w:color w:val="954F72" w:themeColor="followedHyperlink"/>
      <w:u w:val="single"/>
    </w:rPr>
  </w:style>
  <w:style w:type="table" w:customStyle="1" w:styleId="TableGrid1">
    <w:name w:val="Table Grid1"/>
    <w:basedOn w:val="TableNormal"/>
    <w:next w:val="TableGrid"/>
    <w:uiPriority w:val="39"/>
    <w:rsid w:val="00AA71C2"/>
    <w:pPr>
      <w:spacing w:after="0" w:line="240" w:lineRule="auto"/>
    </w:pPr>
    <w:rPr>
      <w:rFonts w:ascii="Calibri" w:eastAsia="Calibri" w:hAnsi="Calibri" w:cs="Times New Roman"/>
      <w:sz w:val="20"/>
      <w:szCs w:val="20"/>
      <w:lang w:val="en-Z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153B4"/>
    <w:pPr>
      <w:spacing w:after="0" w:line="240" w:lineRule="auto"/>
    </w:pPr>
    <w:rPr>
      <w:rFonts w:ascii="Calibri" w:eastAsia="Calibri" w:hAnsi="Calibri" w:cs="Times New Roman"/>
      <w:sz w:val="20"/>
      <w:szCs w:val="20"/>
      <w:lang w:val="en-Z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A45C3"/>
    <w:pPr>
      <w:spacing w:after="0" w:line="240" w:lineRule="auto"/>
    </w:pPr>
    <w:rPr>
      <w:rFonts w:ascii="Calibri" w:eastAsia="Calibri" w:hAnsi="Calibri" w:cs="Times New Roman"/>
      <w:sz w:val="20"/>
      <w:szCs w:val="20"/>
      <w:lang w:val="en-Z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1246B"/>
    <w:pPr>
      <w:spacing w:after="0" w:line="240" w:lineRule="auto"/>
    </w:pPr>
    <w:rPr>
      <w:rFonts w:ascii="Calibri" w:eastAsia="Calibri" w:hAnsi="Calibri" w:cs="Times New Roman"/>
      <w:sz w:val="20"/>
      <w:szCs w:val="20"/>
      <w:lang w:val="en-Z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553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5539C"/>
  </w:style>
  <w:style w:type="paragraph" w:customStyle="1" w:styleId="Bulletpoints">
    <w:name w:val="Bullet points"/>
    <w:basedOn w:val="Normal"/>
    <w:qFormat/>
    <w:rsid w:val="00282450"/>
    <w:pPr>
      <w:numPr>
        <w:numId w:val="41"/>
      </w:numPr>
      <w:tabs>
        <w:tab w:val="left" w:pos="0"/>
        <w:tab w:val="left" w:pos="1134"/>
        <w:tab w:val="left" w:pos="1980"/>
        <w:tab w:val="left" w:pos="2550"/>
        <w:tab w:val="left" w:pos="3114"/>
        <w:tab w:val="left" w:pos="3684"/>
        <w:tab w:val="left" w:pos="4248"/>
        <w:tab w:val="left" w:pos="4818"/>
        <w:tab w:val="left" w:pos="5382"/>
        <w:tab w:val="left" w:pos="5952"/>
        <w:tab w:val="left" w:pos="6516"/>
        <w:tab w:val="left" w:pos="7086"/>
        <w:tab w:val="left" w:pos="8220"/>
        <w:tab w:val="left" w:pos="8504"/>
      </w:tabs>
      <w:spacing w:after="60" w:line="240" w:lineRule="auto"/>
      <w:ind w:left="425" w:hanging="425"/>
      <w:jc w:val="both"/>
    </w:pPr>
    <w:rPr>
      <w:rFonts w:ascii="Times New Roman" w:eastAsia="Times New Roman" w:hAnsi="Times New Roman" w:cs="Times New Roman"/>
      <w:color w:val="000000"/>
      <w:szCs w:val="24"/>
      <w:lang w:val="en-US"/>
    </w:rPr>
  </w:style>
  <w:style w:type="paragraph" w:customStyle="1" w:styleId="Tablestyle">
    <w:name w:val="Table style"/>
    <w:basedOn w:val="Normal"/>
    <w:qFormat/>
    <w:rsid w:val="0033741E"/>
    <w:pPr>
      <w:spacing w:before="40" w:after="0" w:line="264" w:lineRule="auto"/>
      <w:jc w:val="both"/>
    </w:pPr>
    <w:rPr>
      <w:rFonts w:ascii="Times New Roman" w:eastAsia="Times New Roman" w:hAnsi="Times New Roman" w:cs="Times New Roman"/>
      <w:color w:val="000000"/>
      <w:sz w:val="20"/>
      <w:szCs w:val="24"/>
      <w:lang w:val="en-US"/>
    </w:rPr>
  </w:style>
  <w:style w:type="paragraph" w:customStyle="1" w:styleId="Letternumbering">
    <w:name w:val="Letter numbering"/>
    <w:basedOn w:val="ListParagraph"/>
    <w:qFormat/>
    <w:rsid w:val="006240E4"/>
    <w:pPr>
      <w:numPr>
        <w:numId w:val="59"/>
      </w:numPr>
      <w:tabs>
        <w:tab w:val="left" w:pos="-284"/>
      </w:tabs>
      <w:spacing w:after="60" w:line="264" w:lineRule="auto"/>
      <w:ind w:left="720"/>
      <w:jc w:val="both"/>
    </w:pPr>
    <w:rPr>
      <w:rFonts w:ascii="Times New Roman" w:eastAsia="Times New Roman" w:hAnsi="Times New Roman" w:cs="Times New Roman"/>
      <w:color w:val="000000"/>
      <w:szCs w:val="24"/>
      <w:lang w:val="en-US" w:eastAsia="x-none"/>
    </w:rPr>
  </w:style>
  <w:style w:type="character" w:styleId="UnresolvedMention">
    <w:name w:val="Unresolved Mention"/>
    <w:basedOn w:val="DefaultParagraphFont"/>
    <w:uiPriority w:val="99"/>
    <w:unhideWhenUsed/>
    <w:rsid w:val="004C730F"/>
    <w:rPr>
      <w:color w:val="605E5C"/>
      <w:shd w:val="clear" w:color="auto" w:fill="E1DFDD"/>
    </w:rPr>
  </w:style>
  <w:style w:type="character" w:styleId="Mention">
    <w:name w:val="Mention"/>
    <w:basedOn w:val="DefaultParagraphFont"/>
    <w:uiPriority w:val="99"/>
    <w:unhideWhenUsed/>
    <w:rsid w:val="004C730F"/>
    <w:rPr>
      <w:color w:val="2B579A"/>
      <w:shd w:val="clear" w:color="auto" w:fill="E1DFDD"/>
    </w:rPr>
  </w:style>
  <w:style w:type="paragraph" w:customStyle="1" w:styleId="Default">
    <w:name w:val="Default"/>
    <w:rsid w:val="00665CEB"/>
    <w:pPr>
      <w:autoSpaceDE w:val="0"/>
      <w:autoSpaceDN w:val="0"/>
      <w:adjustRightInd w:val="0"/>
      <w:spacing w:after="0" w:line="240" w:lineRule="auto"/>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56462">
      <w:bodyDiv w:val="1"/>
      <w:marLeft w:val="0"/>
      <w:marRight w:val="0"/>
      <w:marTop w:val="0"/>
      <w:marBottom w:val="0"/>
      <w:divBdr>
        <w:top w:val="none" w:sz="0" w:space="0" w:color="auto"/>
        <w:left w:val="none" w:sz="0" w:space="0" w:color="auto"/>
        <w:bottom w:val="none" w:sz="0" w:space="0" w:color="auto"/>
        <w:right w:val="none" w:sz="0" w:space="0" w:color="auto"/>
      </w:divBdr>
    </w:div>
    <w:div w:id="141697037">
      <w:bodyDiv w:val="1"/>
      <w:marLeft w:val="0"/>
      <w:marRight w:val="0"/>
      <w:marTop w:val="0"/>
      <w:marBottom w:val="0"/>
      <w:divBdr>
        <w:top w:val="none" w:sz="0" w:space="0" w:color="auto"/>
        <w:left w:val="none" w:sz="0" w:space="0" w:color="auto"/>
        <w:bottom w:val="none" w:sz="0" w:space="0" w:color="auto"/>
        <w:right w:val="none" w:sz="0" w:space="0" w:color="auto"/>
      </w:divBdr>
    </w:div>
    <w:div w:id="145172597">
      <w:bodyDiv w:val="1"/>
      <w:marLeft w:val="0"/>
      <w:marRight w:val="0"/>
      <w:marTop w:val="0"/>
      <w:marBottom w:val="0"/>
      <w:divBdr>
        <w:top w:val="none" w:sz="0" w:space="0" w:color="auto"/>
        <w:left w:val="none" w:sz="0" w:space="0" w:color="auto"/>
        <w:bottom w:val="none" w:sz="0" w:space="0" w:color="auto"/>
        <w:right w:val="none" w:sz="0" w:space="0" w:color="auto"/>
      </w:divBdr>
    </w:div>
    <w:div w:id="166483530">
      <w:bodyDiv w:val="1"/>
      <w:marLeft w:val="0"/>
      <w:marRight w:val="0"/>
      <w:marTop w:val="0"/>
      <w:marBottom w:val="0"/>
      <w:divBdr>
        <w:top w:val="none" w:sz="0" w:space="0" w:color="auto"/>
        <w:left w:val="none" w:sz="0" w:space="0" w:color="auto"/>
        <w:bottom w:val="none" w:sz="0" w:space="0" w:color="auto"/>
        <w:right w:val="none" w:sz="0" w:space="0" w:color="auto"/>
      </w:divBdr>
    </w:div>
    <w:div w:id="297955570">
      <w:bodyDiv w:val="1"/>
      <w:marLeft w:val="0"/>
      <w:marRight w:val="0"/>
      <w:marTop w:val="0"/>
      <w:marBottom w:val="0"/>
      <w:divBdr>
        <w:top w:val="none" w:sz="0" w:space="0" w:color="auto"/>
        <w:left w:val="none" w:sz="0" w:space="0" w:color="auto"/>
        <w:bottom w:val="none" w:sz="0" w:space="0" w:color="auto"/>
        <w:right w:val="none" w:sz="0" w:space="0" w:color="auto"/>
      </w:divBdr>
    </w:div>
    <w:div w:id="458845415">
      <w:bodyDiv w:val="1"/>
      <w:marLeft w:val="0"/>
      <w:marRight w:val="0"/>
      <w:marTop w:val="0"/>
      <w:marBottom w:val="0"/>
      <w:divBdr>
        <w:top w:val="none" w:sz="0" w:space="0" w:color="auto"/>
        <w:left w:val="none" w:sz="0" w:space="0" w:color="auto"/>
        <w:bottom w:val="none" w:sz="0" w:space="0" w:color="auto"/>
        <w:right w:val="none" w:sz="0" w:space="0" w:color="auto"/>
      </w:divBdr>
    </w:div>
    <w:div w:id="541749557">
      <w:bodyDiv w:val="1"/>
      <w:marLeft w:val="0"/>
      <w:marRight w:val="0"/>
      <w:marTop w:val="0"/>
      <w:marBottom w:val="0"/>
      <w:divBdr>
        <w:top w:val="none" w:sz="0" w:space="0" w:color="auto"/>
        <w:left w:val="none" w:sz="0" w:space="0" w:color="auto"/>
        <w:bottom w:val="none" w:sz="0" w:space="0" w:color="auto"/>
        <w:right w:val="none" w:sz="0" w:space="0" w:color="auto"/>
      </w:divBdr>
    </w:div>
    <w:div w:id="660156917">
      <w:bodyDiv w:val="1"/>
      <w:marLeft w:val="0"/>
      <w:marRight w:val="0"/>
      <w:marTop w:val="0"/>
      <w:marBottom w:val="0"/>
      <w:divBdr>
        <w:top w:val="none" w:sz="0" w:space="0" w:color="auto"/>
        <w:left w:val="none" w:sz="0" w:space="0" w:color="auto"/>
        <w:bottom w:val="none" w:sz="0" w:space="0" w:color="auto"/>
        <w:right w:val="none" w:sz="0" w:space="0" w:color="auto"/>
      </w:divBdr>
    </w:div>
    <w:div w:id="1239823454">
      <w:bodyDiv w:val="1"/>
      <w:marLeft w:val="0"/>
      <w:marRight w:val="0"/>
      <w:marTop w:val="0"/>
      <w:marBottom w:val="0"/>
      <w:divBdr>
        <w:top w:val="none" w:sz="0" w:space="0" w:color="auto"/>
        <w:left w:val="none" w:sz="0" w:space="0" w:color="auto"/>
        <w:bottom w:val="none" w:sz="0" w:space="0" w:color="auto"/>
        <w:right w:val="none" w:sz="0" w:space="0" w:color="auto"/>
      </w:divBdr>
    </w:div>
    <w:div w:id="1348025023">
      <w:bodyDiv w:val="1"/>
      <w:marLeft w:val="0"/>
      <w:marRight w:val="0"/>
      <w:marTop w:val="0"/>
      <w:marBottom w:val="0"/>
      <w:divBdr>
        <w:top w:val="none" w:sz="0" w:space="0" w:color="auto"/>
        <w:left w:val="none" w:sz="0" w:space="0" w:color="auto"/>
        <w:bottom w:val="none" w:sz="0" w:space="0" w:color="auto"/>
        <w:right w:val="none" w:sz="0" w:space="0" w:color="auto"/>
      </w:divBdr>
    </w:div>
    <w:div w:id="1489520399">
      <w:bodyDiv w:val="1"/>
      <w:marLeft w:val="0"/>
      <w:marRight w:val="0"/>
      <w:marTop w:val="0"/>
      <w:marBottom w:val="0"/>
      <w:divBdr>
        <w:top w:val="none" w:sz="0" w:space="0" w:color="auto"/>
        <w:left w:val="none" w:sz="0" w:space="0" w:color="auto"/>
        <w:bottom w:val="none" w:sz="0" w:space="0" w:color="auto"/>
        <w:right w:val="none" w:sz="0" w:space="0" w:color="auto"/>
      </w:divBdr>
    </w:div>
    <w:div w:id="1491406846">
      <w:bodyDiv w:val="1"/>
      <w:marLeft w:val="0"/>
      <w:marRight w:val="0"/>
      <w:marTop w:val="0"/>
      <w:marBottom w:val="0"/>
      <w:divBdr>
        <w:top w:val="none" w:sz="0" w:space="0" w:color="auto"/>
        <w:left w:val="none" w:sz="0" w:space="0" w:color="auto"/>
        <w:bottom w:val="none" w:sz="0" w:space="0" w:color="auto"/>
        <w:right w:val="none" w:sz="0" w:space="0" w:color="auto"/>
      </w:divBdr>
    </w:div>
    <w:div w:id="1616252259">
      <w:bodyDiv w:val="1"/>
      <w:marLeft w:val="0"/>
      <w:marRight w:val="0"/>
      <w:marTop w:val="0"/>
      <w:marBottom w:val="0"/>
      <w:divBdr>
        <w:top w:val="none" w:sz="0" w:space="0" w:color="auto"/>
        <w:left w:val="none" w:sz="0" w:space="0" w:color="auto"/>
        <w:bottom w:val="none" w:sz="0" w:space="0" w:color="auto"/>
        <w:right w:val="none" w:sz="0" w:space="0" w:color="auto"/>
      </w:divBdr>
    </w:div>
    <w:div w:id="188783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thedocs.worldbank.org/en/doc/0a3444f756c0adf8dd5e88527f9a1877-0290032021/original/Sample-Specs-OPBRC-April-2021.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4" ma:contentTypeDescription="Create a new document." ma:contentTypeScope="" ma:versionID="20db4609069af92f9d9c5d3feb17fd47">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2ff66c184e544dfa1da46048eefb2b93"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0F38E2-9A6E-49B9-8D4E-6A21AEE81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F48EDF-3390-44C3-997E-F506C5FABB58}">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3.xml><?xml version="1.0" encoding="utf-8"?>
<ds:datastoreItem xmlns:ds="http://schemas.openxmlformats.org/officeDocument/2006/customXml" ds:itemID="{BFFD32C1-C29B-4843-9CC5-043FC88D9CE5}">
  <ds:schemaRefs>
    <ds:schemaRef ds:uri="http://schemas.openxmlformats.org/officeDocument/2006/bibliography"/>
  </ds:schemaRefs>
</ds:datastoreItem>
</file>

<file path=customXml/itemProps4.xml><?xml version="1.0" encoding="utf-8"?>
<ds:datastoreItem xmlns:ds="http://schemas.openxmlformats.org/officeDocument/2006/customXml" ds:itemID="{E17E3F14-B748-4F9B-AC0F-1EC75666CF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13306</Words>
  <Characters>71855</Characters>
  <Application>Microsoft Office Word</Application>
  <DocSecurity>0</DocSecurity>
  <Lines>598</Lines>
  <Paragraphs>169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84992</CharactersWithSpaces>
  <SharedDoc>false</SharedDoc>
  <HLinks>
    <vt:vector size="318" baseType="variant">
      <vt:variant>
        <vt:i4>1572925</vt:i4>
      </vt:variant>
      <vt:variant>
        <vt:i4>290</vt:i4>
      </vt:variant>
      <vt:variant>
        <vt:i4>0</vt:i4>
      </vt:variant>
      <vt:variant>
        <vt:i4>5</vt:i4>
      </vt:variant>
      <vt:variant>
        <vt:lpwstr/>
      </vt:variant>
      <vt:variant>
        <vt:lpwstr>_Toc135411892</vt:lpwstr>
      </vt:variant>
      <vt:variant>
        <vt:i4>1572925</vt:i4>
      </vt:variant>
      <vt:variant>
        <vt:i4>284</vt:i4>
      </vt:variant>
      <vt:variant>
        <vt:i4>0</vt:i4>
      </vt:variant>
      <vt:variant>
        <vt:i4>5</vt:i4>
      </vt:variant>
      <vt:variant>
        <vt:lpwstr/>
      </vt:variant>
      <vt:variant>
        <vt:lpwstr>_Toc135411891</vt:lpwstr>
      </vt:variant>
      <vt:variant>
        <vt:i4>1572925</vt:i4>
      </vt:variant>
      <vt:variant>
        <vt:i4>278</vt:i4>
      </vt:variant>
      <vt:variant>
        <vt:i4>0</vt:i4>
      </vt:variant>
      <vt:variant>
        <vt:i4>5</vt:i4>
      </vt:variant>
      <vt:variant>
        <vt:lpwstr/>
      </vt:variant>
      <vt:variant>
        <vt:lpwstr>_Toc135411890</vt:lpwstr>
      </vt:variant>
      <vt:variant>
        <vt:i4>1638461</vt:i4>
      </vt:variant>
      <vt:variant>
        <vt:i4>272</vt:i4>
      </vt:variant>
      <vt:variant>
        <vt:i4>0</vt:i4>
      </vt:variant>
      <vt:variant>
        <vt:i4>5</vt:i4>
      </vt:variant>
      <vt:variant>
        <vt:lpwstr/>
      </vt:variant>
      <vt:variant>
        <vt:lpwstr>_Toc135411889</vt:lpwstr>
      </vt:variant>
      <vt:variant>
        <vt:i4>1638461</vt:i4>
      </vt:variant>
      <vt:variant>
        <vt:i4>266</vt:i4>
      </vt:variant>
      <vt:variant>
        <vt:i4>0</vt:i4>
      </vt:variant>
      <vt:variant>
        <vt:i4>5</vt:i4>
      </vt:variant>
      <vt:variant>
        <vt:lpwstr/>
      </vt:variant>
      <vt:variant>
        <vt:lpwstr>_Toc135411888</vt:lpwstr>
      </vt:variant>
      <vt:variant>
        <vt:i4>1638461</vt:i4>
      </vt:variant>
      <vt:variant>
        <vt:i4>260</vt:i4>
      </vt:variant>
      <vt:variant>
        <vt:i4>0</vt:i4>
      </vt:variant>
      <vt:variant>
        <vt:i4>5</vt:i4>
      </vt:variant>
      <vt:variant>
        <vt:lpwstr/>
      </vt:variant>
      <vt:variant>
        <vt:lpwstr>_Toc135411887</vt:lpwstr>
      </vt:variant>
      <vt:variant>
        <vt:i4>1638461</vt:i4>
      </vt:variant>
      <vt:variant>
        <vt:i4>254</vt:i4>
      </vt:variant>
      <vt:variant>
        <vt:i4>0</vt:i4>
      </vt:variant>
      <vt:variant>
        <vt:i4>5</vt:i4>
      </vt:variant>
      <vt:variant>
        <vt:lpwstr/>
      </vt:variant>
      <vt:variant>
        <vt:lpwstr>_Toc135411886</vt:lpwstr>
      </vt:variant>
      <vt:variant>
        <vt:i4>1638461</vt:i4>
      </vt:variant>
      <vt:variant>
        <vt:i4>248</vt:i4>
      </vt:variant>
      <vt:variant>
        <vt:i4>0</vt:i4>
      </vt:variant>
      <vt:variant>
        <vt:i4>5</vt:i4>
      </vt:variant>
      <vt:variant>
        <vt:lpwstr/>
      </vt:variant>
      <vt:variant>
        <vt:lpwstr>_Toc135411885</vt:lpwstr>
      </vt:variant>
      <vt:variant>
        <vt:i4>1638461</vt:i4>
      </vt:variant>
      <vt:variant>
        <vt:i4>242</vt:i4>
      </vt:variant>
      <vt:variant>
        <vt:i4>0</vt:i4>
      </vt:variant>
      <vt:variant>
        <vt:i4>5</vt:i4>
      </vt:variant>
      <vt:variant>
        <vt:lpwstr/>
      </vt:variant>
      <vt:variant>
        <vt:lpwstr>_Toc135411884</vt:lpwstr>
      </vt:variant>
      <vt:variant>
        <vt:i4>1638461</vt:i4>
      </vt:variant>
      <vt:variant>
        <vt:i4>236</vt:i4>
      </vt:variant>
      <vt:variant>
        <vt:i4>0</vt:i4>
      </vt:variant>
      <vt:variant>
        <vt:i4>5</vt:i4>
      </vt:variant>
      <vt:variant>
        <vt:lpwstr/>
      </vt:variant>
      <vt:variant>
        <vt:lpwstr>_Toc135411883</vt:lpwstr>
      </vt:variant>
      <vt:variant>
        <vt:i4>1638461</vt:i4>
      </vt:variant>
      <vt:variant>
        <vt:i4>230</vt:i4>
      </vt:variant>
      <vt:variant>
        <vt:i4>0</vt:i4>
      </vt:variant>
      <vt:variant>
        <vt:i4>5</vt:i4>
      </vt:variant>
      <vt:variant>
        <vt:lpwstr/>
      </vt:variant>
      <vt:variant>
        <vt:lpwstr>_Toc135411882</vt:lpwstr>
      </vt:variant>
      <vt:variant>
        <vt:i4>1638461</vt:i4>
      </vt:variant>
      <vt:variant>
        <vt:i4>224</vt:i4>
      </vt:variant>
      <vt:variant>
        <vt:i4>0</vt:i4>
      </vt:variant>
      <vt:variant>
        <vt:i4>5</vt:i4>
      </vt:variant>
      <vt:variant>
        <vt:lpwstr/>
      </vt:variant>
      <vt:variant>
        <vt:lpwstr>_Toc135411881</vt:lpwstr>
      </vt:variant>
      <vt:variant>
        <vt:i4>1638461</vt:i4>
      </vt:variant>
      <vt:variant>
        <vt:i4>218</vt:i4>
      </vt:variant>
      <vt:variant>
        <vt:i4>0</vt:i4>
      </vt:variant>
      <vt:variant>
        <vt:i4>5</vt:i4>
      </vt:variant>
      <vt:variant>
        <vt:lpwstr/>
      </vt:variant>
      <vt:variant>
        <vt:lpwstr>_Toc135411880</vt:lpwstr>
      </vt:variant>
      <vt:variant>
        <vt:i4>1441853</vt:i4>
      </vt:variant>
      <vt:variant>
        <vt:i4>212</vt:i4>
      </vt:variant>
      <vt:variant>
        <vt:i4>0</vt:i4>
      </vt:variant>
      <vt:variant>
        <vt:i4>5</vt:i4>
      </vt:variant>
      <vt:variant>
        <vt:lpwstr/>
      </vt:variant>
      <vt:variant>
        <vt:lpwstr>_Toc135411879</vt:lpwstr>
      </vt:variant>
      <vt:variant>
        <vt:i4>1441853</vt:i4>
      </vt:variant>
      <vt:variant>
        <vt:i4>206</vt:i4>
      </vt:variant>
      <vt:variant>
        <vt:i4>0</vt:i4>
      </vt:variant>
      <vt:variant>
        <vt:i4>5</vt:i4>
      </vt:variant>
      <vt:variant>
        <vt:lpwstr/>
      </vt:variant>
      <vt:variant>
        <vt:lpwstr>_Toc135411878</vt:lpwstr>
      </vt:variant>
      <vt:variant>
        <vt:i4>1441853</vt:i4>
      </vt:variant>
      <vt:variant>
        <vt:i4>200</vt:i4>
      </vt:variant>
      <vt:variant>
        <vt:i4>0</vt:i4>
      </vt:variant>
      <vt:variant>
        <vt:i4>5</vt:i4>
      </vt:variant>
      <vt:variant>
        <vt:lpwstr/>
      </vt:variant>
      <vt:variant>
        <vt:lpwstr>_Toc135411877</vt:lpwstr>
      </vt:variant>
      <vt:variant>
        <vt:i4>1441853</vt:i4>
      </vt:variant>
      <vt:variant>
        <vt:i4>194</vt:i4>
      </vt:variant>
      <vt:variant>
        <vt:i4>0</vt:i4>
      </vt:variant>
      <vt:variant>
        <vt:i4>5</vt:i4>
      </vt:variant>
      <vt:variant>
        <vt:lpwstr/>
      </vt:variant>
      <vt:variant>
        <vt:lpwstr>_Toc135411876</vt:lpwstr>
      </vt:variant>
      <vt:variant>
        <vt:i4>1441853</vt:i4>
      </vt:variant>
      <vt:variant>
        <vt:i4>188</vt:i4>
      </vt:variant>
      <vt:variant>
        <vt:i4>0</vt:i4>
      </vt:variant>
      <vt:variant>
        <vt:i4>5</vt:i4>
      </vt:variant>
      <vt:variant>
        <vt:lpwstr/>
      </vt:variant>
      <vt:variant>
        <vt:lpwstr>_Toc135411875</vt:lpwstr>
      </vt:variant>
      <vt:variant>
        <vt:i4>1441853</vt:i4>
      </vt:variant>
      <vt:variant>
        <vt:i4>182</vt:i4>
      </vt:variant>
      <vt:variant>
        <vt:i4>0</vt:i4>
      </vt:variant>
      <vt:variant>
        <vt:i4>5</vt:i4>
      </vt:variant>
      <vt:variant>
        <vt:lpwstr/>
      </vt:variant>
      <vt:variant>
        <vt:lpwstr>_Toc135411874</vt:lpwstr>
      </vt:variant>
      <vt:variant>
        <vt:i4>1441853</vt:i4>
      </vt:variant>
      <vt:variant>
        <vt:i4>176</vt:i4>
      </vt:variant>
      <vt:variant>
        <vt:i4>0</vt:i4>
      </vt:variant>
      <vt:variant>
        <vt:i4>5</vt:i4>
      </vt:variant>
      <vt:variant>
        <vt:lpwstr/>
      </vt:variant>
      <vt:variant>
        <vt:lpwstr>_Toc135411873</vt:lpwstr>
      </vt:variant>
      <vt:variant>
        <vt:i4>1441853</vt:i4>
      </vt:variant>
      <vt:variant>
        <vt:i4>170</vt:i4>
      </vt:variant>
      <vt:variant>
        <vt:i4>0</vt:i4>
      </vt:variant>
      <vt:variant>
        <vt:i4>5</vt:i4>
      </vt:variant>
      <vt:variant>
        <vt:lpwstr/>
      </vt:variant>
      <vt:variant>
        <vt:lpwstr>_Toc135411872</vt:lpwstr>
      </vt:variant>
      <vt:variant>
        <vt:i4>1441853</vt:i4>
      </vt:variant>
      <vt:variant>
        <vt:i4>164</vt:i4>
      </vt:variant>
      <vt:variant>
        <vt:i4>0</vt:i4>
      </vt:variant>
      <vt:variant>
        <vt:i4>5</vt:i4>
      </vt:variant>
      <vt:variant>
        <vt:lpwstr/>
      </vt:variant>
      <vt:variant>
        <vt:lpwstr>_Toc135411871</vt:lpwstr>
      </vt:variant>
      <vt:variant>
        <vt:i4>1441853</vt:i4>
      </vt:variant>
      <vt:variant>
        <vt:i4>158</vt:i4>
      </vt:variant>
      <vt:variant>
        <vt:i4>0</vt:i4>
      </vt:variant>
      <vt:variant>
        <vt:i4>5</vt:i4>
      </vt:variant>
      <vt:variant>
        <vt:lpwstr/>
      </vt:variant>
      <vt:variant>
        <vt:lpwstr>_Toc135411870</vt:lpwstr>
      </vt:variant>
      <vt:variant>
        <vt:i4>1507389</vt:i4>
      </vt:variant>
      <vt:variant>
        <vt:i4>152</vt:i4>
      </vt:variant>
      <vt:variant>
        <vt:i4>0</vt:i4>
      </vt:variant>
      <vt:variant>
        <vt:i4>5</vt:i4>
      </vt:variant>
      <vt:variant>
        <vt:lpwstr/>
      </vt:variant>
      <vt:variant>
        <vt:lpwstr>_Toc135411869</vt:lpwstr>
      </vt:variant>
      <vt:variant>
        <vt:i4>1507389</vt:i4>
      </vt:variant>
      <vt:variant>
        <vt:i4>146</vt:i4>
      </vt:variant>
      <vt:variant>
        <vt:i4>0</vt:i4>
      </vt:variant>
      <vt:variant>
        <vt:i4>5</vt:i4>
      </vt:variant>
      <vt:variant>
        <vt:lpwstr/>
      </vt:variant>
      <vt:variant>
        <vt:lpwstr>_Toc135411868</vt:lpwstr>
      </vt:variant>
      <vt:variant>
        <vt:i4>1507389</vt:i4>
      </vt:variant>
      <vt:variant>
        <vt:i4>140</vt:i4>
      </vt:variant>
      <vt:variant>
        <vt:i4>0</vt:i4>
      </vt:variant>
      <vt:variant>
        <vt:i4>5</vt:i4>
      </vt:variant>
      <vt:variant>
        <vt:lpwstr/>
      </vt:variant>
      <vt:variant>
        <vt:lpwstr>_Toc135411867</vt:lpwstr>
      </vt:variant>
      <vt:variant>
        <vt:i4>1507389</vt:i4>
      </vt:variant>
      <vt:variant>
        <vt:i4>134</vt:i4>
      </vt:variant>
      <vt:variant>
        <vt:i4>0</vt:i4>
      </vt:variant>
      <vt:variant>
        <vt:i4>5</vt:i4>
      </vt:variant>
      <vt:variant>
        <vt:lpwstr/>
      </vt:variant>
      <vt:variant>
        <vt:lpwstr>_Toc135411866</vt:lpwstr>
      </vt:variant>
      <vt:variant>
        <vt:i4>1507389</vt:i4>
      </vt:variant>
      <vt:variant>
        <vt:i4>128</vt:i4>
      </vt:variant>
      <vt:variant>
        <vt:i4>0</vt:i4>
      </vt:variant>
      <vt:variant>
        <vt:i4>5</vt:i4>
      </vt:variant>
      <vt:variant>
        <vt:lpwstr/>
      </vt:variant>
      <vt:variant>
        <vt:lpwstr>_Toc135411865</vt:lpwstr>
      </vt:variant>
      <vt:variant>
        <vt:i4>1507389</vt:i4>
      </vt:variant>
      <vt:variant>
        <vt:i4>122</vt:i4>
      </vt:variant>
      <vt:variant>
        <vt:i4>0</vt:i4>
      </vt:variant>
      <vt:variant>
        <vt:i4>5</vt:i4>
      </vt:variant>
      <vt:variant>
        <vt:lpwstr/>
      </vt:variant>
      <vt:variant>
        <vt:lpwstr>_Toc135411864</vt:lpwstr>
      </vt:variant>
      <vt:variant>
        <vt:i4>1507389</vt:i4>
      </vt:variant>
      <vt:variant>
        <vt:i4>116</vt:i4>
      </vt:variant>
      <vt:variant>
        <vt:i4>0</vt:i4>
      </vt:variant>
      <vt:variant>
        <vt:i4>5</vt:i4>
      </vt:variant>
      <vt:variant>
        <vt:lpwstr/>
      </vt:variant>
      <vt:variant>
        <vt:lpwstr>_Toc135411863</vt:lpwstr>
      </vt:variant>
      <vt:variant>
        <vt:i4>1507389</vt:i4>
      </vt:variant>
      <vt:variant>
        <vt:i4>110</vt:i4>
      </vt:variant>
      <vt:variant>
        <vt:i4>0</vt:i4>
      </vt:variant>
      <vt:variant>
        <vt:i4>5</vt:i4>
      </vt:variant>
      <vt:variant>
        <vt:lpwstr/>
      </vt:variant>
      <vt:variant>
        <vt:lpwstr>_Toc135411862</vt:lpwstr>
      </vt:variant>
      <vt:variant>
        <vt:i4>1507389</vt:i4>
      </vt:variant>
      <vt:variant>
        <vt:i4>104</vt:i4>
      </vt:variant>
      <vt:variant>
        <vt:i4>0</vt:i4>
      </vt:variant>
      <vt:variant>
        <vt:i4>5</vt:i4>
      </vt:variant>
      <vt:variant>
        <vt:lpwstr/>
      </vt:variant>
      <vt:variant>
        <vt:lpwstr>_Toc135411861</vt:lpwstr>
      </vt:variant>
      <vt:variant>
        <vt:i4>1507389</vt:i4>
      </vt:variant>
      <vt:variant>
        <vt:i4>98</vt:i4>
      </vt:variant>
      <vt:variant>
        <vt:i4>0</vt:i4>
      </vt:variant>
      <vt:variant>
        <vt:i4>5</vt:i4>
      </vt:variant>
      <vt:variant>
        <vt:lpwstr/>
      </vt:variant>
      <vt:variant>
        <vt:lpwstr>_Toc135411860</vt:lpwstr>
      </vt:variant>
      <vt:variant>
        <vt:i4>1310781</vt:i4>
      </vt:variant>
      <vt:variant>
        <vt:i4>92</vt:i4>
      </vt:variant>
      <vt:variant>
        <vt:i4>0</vt:i4>
      </vt:variant>
      <vt:variant>
        <vt:i4>5</vt:i4>
      </vt:variant>
      <vt:variant>
        <vt:lpwstr/>
      </vt:variant>
      <vt:variant>
        <vt:lpwstr>_Toc135411859</vt:lpwstr>
      </vt:variant>
      <vt:variant>
        <vt:i4>1310781</vt:i4>
      </vt:variant>
      <vt:variant>
        <vt:i4>86</vt:i4>
      </vt:variant>
      <vt:variant>
        <vt:i4>0</vt:i4>
      </vt:variant>
      <vt:variant>
        <vt:i4>5</vt:i4>
      </vt:variant>
      <vt:variant>
        <vt:lpwstr/>
      </vt:variant>
      <vt:variant>
        <vt:lpwstr>_Toc135411858</vt:lpwstr>
      </vt:variant>
      <vt:variant>
        <vt:i4>1310781</vt:i4>
      </vt:variant>
      <vt:variant>
        <vt:i4>80</vt:i4>
      </vt:variant>
      <vt:variant>
        <vt:i4>0</vt:i4>
      </vt:variant>
      <vt:variant>
        <vt:i4>5</vt:i4>
      </vt:variant>
      <vt:variant>
        <vt:lpwstr/>
      </vt:variant>
      <vt:variant>
        <vt:lpwstr>_Toc135411857</vt:lpwstr>
      </vt:variant>
      <vt:variant>
        <vt:i4>1310781</vt:i4>
      </vt:variant>
      <vt:variant>
        <vt:i4>74</vt:i4>
      </vt:variant>
      <vt:variant>
        <vt:i4>0</vt:i4>
      </vt:variant>
      <vt:variant>
        <vt:i4>5</vt:i4>
      </vt:variant>
      <vt:variant>
        <vt:lpwstr/>
      </vt:variant>
      <vt:variant>
        <vt:lpwstr>_Toc135411856</vt:lpwstr>
      </vt:variant>
      <vt:variant>
        <vt:i4>1310781</vt:i4>
      </vt:variant>
      <vt:variant>
        <vt:i4>68</vt:i4>
      </vt:variant>
      <vt:variant>
        <vt:i4>0</vt:i4>
      </vt:variant>
      <vt:variant>
        <vt:i4>5</vt:i4>
      </vt:variant>
      <vt:variant>
        <vt:lpwstr/>
      </vt:variant>
      <vt:variant>
        <vt:lpwstr>_Toc135411855</vt:lpwstr>
      </vt:variant>
      <vt:variant>
        <vt:i4>1310781</vt:i4>
      </vt:variant>
      <vt:variant>
        <vt:i4>62</vt:i4>
      </vt:variant>
      <vt:variant>
        <vt:i4>0</vt:i4>
      </vt:variant>
      <vt:variant>
        <vt:i4>5</vt:i4>
      </vt:variant>
      <vt:variant>
        <vt:lpwstr/>
      </vt:variant>
      <vt:variant>
        <vt:lpwstr>_Toc135411854</vt:lpwstr>
      </vt:variant>
      <vt:variant>
        <vt:i4>1310781</vt:i4>
      </vt:variant>
      <vt:variant>
        <vt:i4>56</vt:i4>
      </vt:variant>
      <vt:variant>
        <vt:i4>0</vt:i4>
      </vt:variant>
      <vt:variant>
        <vt:i4>5</vt:i4>
      </vt:variant>
      <vt:variant>
        <vt:lpwstr/>
      </vt:variant>
      <vt:variant>
        <vt:lpwstr>_Toc135411853</vt:lpwstr>
      </vt:variant>
      <vt:variant>
        <vt:i4>1310781</vt:i4>
      </vt:variant>
      <vt:variant>
        <vt:i4>50</vt:i4>
      </vt:variant>
      <vt:variant>
        <vt:i4>0</vt:i4>
      </vt:variant>
      <vt:variant>
        <vt:i4>5</vt:i4>
      </vt:variant>
      <vt:variant>
        <vt:lpwstr/>
      </vt:variant>
      <vt:variant>
        <vt:lpwstr>_Toc135411852</vt:lpwstr>
      </vt:variant>
      <vt:variant>
        <vt:i4>1310781</vt:i4>
      </vt:variant>
      <vt:variant>
        <vt:i4>44</vt:i4>
      </vt:variant>
      <vt:variant>
        <vt:i4>0</vt:i4>
      </vt:variant>
      <vt:variant>
        <vt:i4>5</vt:i4>
      </vt:variant>
      <vt:variant>
        <vt:lpwstr/>
      </vt:variant>
      <vt:variant>
        <vt:lpwstr>_Toc135411851</vt:lpwstr>
      </vt:variant>
      <vt:variant>
        <vt:i4>1310781</vt:i4>
      </vt:variant>
      <vt:variant>
        <vt:i4>38</vt:i4>
      </vt:variant>
      <vt:variant>
        <vt:i4>0</vt:i4>
      </vt:variant>
      <vt:variant>
        <vt:i4>5</vt:i4>
      </vt:variant>
      <vt:variant>
        <vt:lpwstr/>
      </vt:variant>
      <vt:variant>
        <vt:lpwstr>_Toc135411850</vt:lpwstr>
      </vt:variant>
      <vt:variant>
        <vt:i4>1376317</vt:i4>
      </vt:variant>
      <vt:variant>
        <vt:i4>32</vt:i4>
      </vt:variant>
      <vt:variant>
        <vt:i4>0</vt:i4>
      </vt:variant>
      <vt:variant>
        <vt:i4>5</vt:i4>
      </vt:variant>
      <vt:variant>
        <vt:lpwstr/>
      </vt:variant>
      <vt:variant>
        <vt:lpwstr>_Toc135411849</vt:lpwstr>
      </vt:variant>
      <vt:variant>
        <vt:i4>1376317</vt:i4>
      </vt:variant>
      <vt:variant>
        <vt:i4>26</vt:i4>
      </vt:variant>
      <vt:variant>
        <vt:i4>0</vt:i4>
      </vt:variant>
      <vt:variant>
        <vt:i4>5</vt:i4>
      </vt:variant>
      <vt:variant>
        <vt:lpwstr/>
      </vt:variant>
      <vt:variant>
        <vt:lpwstr>_Toc135411848</vt:lpwstr>
      </vt:variant>
      <vt:variant>
        <vt:i4>1376317</vt:i4>
      </vt:variant>
      <vt:variant>
        <vt:i4>20</vt:i4>
      </vt:variant>
      <vt:variant>
        <vt:i4>0</vt:i4>
      </vt:variant>
      <vt:variant>
        <vt:i4>5</vt:i4>
      </vt:variant>
      <vt:variant>
        <vt:lpwstr/>
      </vt:variant>
      <vt:variant>
        <vt:lpwstr>_Toc135411847</vt:lpwstr>
      </vt:variant>
      <vt:variant>
        <vt:i4>1376317</vt:i4>
      </vt:variant>
      <vt:variant>
        <vt:i4>14</vt:i4>
      </vt:variant>
      <vt:variant>
        <vt:i4>0</vt:i4>
      </vt:variant>
      <vt:variant>
        <vt:i4>5</vt:i4>
      </vt:variant>
      <vt:variant>
        <vt:lpwstr/>
      </vt:variant>
      <vt:variant>
        <vt:lpwstr>_Toc135411846</vt:lpwstr>
      </vt:variant>
      <vt:variant>
        <vt:i4>1376317</vt:i4>
      </vt:variant>
      <vt:variant>
        <vt:i4>8</vt:i4>
      </vt:variant>
      <vt:variant>
        <vt:i4>0</vt:i4>
      </vt:variant>
      <vt:variant>
        <vt:i4>5</vt:i4>
      </vt:variant>
      <vt:variant>
        <vt:lpwstr/>
      </vt:variant>
      <vt:variant>
        <vt:lpwstr>_Toc135411845</vt:lpwstr>
      </vt:variant>
      <vt:variant>
        <vt:i4>1376317</vt:i4>
      </vt:variant>
      <vt:variant>
        <vt:i4>2</vt:i4>
      </vt:variant>
      <vt:variant>
        <vt:i4>0</vt:i4>
      </vt:variant>
      <vt:variant>
        <vt:i4>5</vt:i4>
      </vt:variant>
      <vt:variant>
        <vt:lpwstr/>
      </vt:variant>
      <vt:variant>
        <vt:lpwstr>_Toc135411844</vt:lpwstr>
      </vt:variant>
      <vt:variant>
        <vt:i4>1310806</vt:i4>
      </vt:variant>
      <vt:variant>
        <vt:i4>6</vt:i4>
      </vt:variant>
      <vt:variant>
        <vt:i4>0</vt:i4>
      </vt:variant>
      <vt:variant>
        <vt:i4>5</vt:i4>
      </vt:variant>
      <vt:variant>
        <vt:lpwstr>https://thedocs.worldbank.org/en/doc/0a3444f756c0adf8dd5e88527f9a1877-0290032021/original/Sample-Specs-OPBRC-April-2021.docx</vt:lpwstr>
      </vt:variant>
      <vt:variant>
        <vt:lpwstr/>
      </vt:variant>
      <vt:variant>
        <vt:i4>1310806</vt:i4>
      </vt:variant>
      <vt:variant>
        <vt:i4>3</vt:i4>
      </vt:variant>
      <vt:variant>
        <vt:i4>0</vt:i4>
      </vt:variant>
      <vt:variant>
        <vt:i4>5</vt:i4>
      </vt:variant>
      <vt:variant>
        <vt:lpwstr>https://thedocs.worldbank.org/en/doc/0a3444f756c0adf8dd5e88527f9a1877-0290032021/original/Sample-Specs-OPBRC-April-2021.docx</vt:lpwstr>
      </vt:variant>
      <vt:variant>
        <vt:lpwstr/>
      </vt:variant>
      <vt:variant>
        <vt:i4>262238</vt:i4>
      </vt:variant>
      <vt:variant>
        <vt:i4>0</vt:i4>
      </vt:variant>
      <vt:variant>
        <vt:i4>0</vt:i4>
      </vt:variant>
      <vt:variant>
        <vt:i4>5</vt:i4>
      </vt:variant>
      <vt:variant>
        <vt:lpwstr>https://pubdocs.worldbank.org/en/171191487887148073/SPDRequestForBidsROADSOutputandPerformanceBasedContractsJanuary2017.docx</vt:lpwstr>
      </vt:variant>
      <vt:variant>
        <vt:lpwstr/>
      </vt:variant>
      <vt:variant>
        <vt:i4>852060</vt:i4>
      </vt:variant>
      <vt:variant>
        <vt:i4>0</vt:i4>
      </vt:variant>
      <vt:variant>
        <vt:i4>0</vt:i4>
      </vt:variant>
      <vt:variant>
        <vt:i4>5</vt:i4>
      </vt:variant>
      <vt:variant>
        <vt:lpwstr>https://projects.worldbank.org/en/projects-operations/products-and-services/brief/procurement-new-framework</vt:lpwstr>
      </vt:variant>
      <vt:variant>
        <vt:lpwstr>SPD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Fernandes</dc:creator>
  <cp:keywords/>
  <cp:lastModifiedBy>Horacio Miguel</cp:lastModifiedBy>
  <cp:revision>2</cp:revision>
  <cp:lastPrinted>2023-05-19T12:30:00Z</cp:lastPrinted>
  <dcterms:created xsi:type="dcterms:W3CDTF">2023-06-02T06:43:00Z</dcterms:created>
  <dcterms:modified xsi:type="dcterms:W3CDTF">2023-06-02T06:43:00Z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y fmtid="{D5CDD505-2E9C-101B-9397-08002B2CF9AE}" pid="3" name="GrammarlyDocumentId">
    <vt:lpwstr>a5232ea8198b180524101f0edfc866cf3fc3f2189b1cb82561250d7d4a12d679</vt:lpwstr>
  </property>
</Properties>
</file>